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919E8" w14:textId="6CB52D72" w:rsidR="00516330" w:rsidRPr="00B55707" w:rsidRDefault="00516330" w:rsidP="00B55707">
      <w:pPr>
        <w:jc w:val="center"/>
        <w:rPr>
          <w:sz w:val="24"/>
          <w:szCs w:val="24"/>
          <w:lang w:val="tr-TR"/>
        </w:rPr>
      </w:pPr>
      <w:bookmarkStart w:id="0" w:name="_GoBack"/>
      <w:bookmarkEnd w:id="0"/>
      <w:r w:rsidRPr="00B55707">
        <w:rPr>
          <w:sz w:val="24"/>
          <w:szCs w:val="24"/>
          <w:lang w:val="tr-TR"/>
        </w:rPr>
        <w:t>OTELLER (DEĞİŞİKLİK) YASA</w:t>
      </w:r>
      <w:r w:rsidR="00B55707" w:rsidRPr="00B55707">
        <w:rPr>
          <w:sz w:val="24"/>
          <w:szCs w:val="24"/>
          <w:lang w:val="tr-TR"/>
        </w:rPr>
        <w:t xml:space="preserve"> </w:t>
      </w:r>
      <w:r w:rsidRPr="00B55707">
        <w:rPr>
          <w:sz w:val="24"/>
          <w:szCs w:val="24"/>
          <w:lang w:val="tr-TR"/>
        </w:rPr>
        <w:t>TASARISI</w:t>
      </w:r>
      <w:r w:rsidR="00B55707" w:rsidRPr="00B55707">
        <w:rPr>
          <w:sz w:val="24"/>
          <w:szCs w:val="24"/>
          <w:lang w:val="tr-TR"/>
        </w:rPr>
        <w:t>NIN</w:t>
      </w:r>
    </w:p>
    <w:p w14:paraId="54E39273" w14:textId="1D4BDB1F" w:rsidR="00516330" w:rsidRPr="00AA4495" w:rsidRDefault="00516330" w:rsidP="00516330">
      <w:pPr>
        <w:shd w:val="clear" w:color="auto" w:fill="FFFFFF"/>
        <w:spacing w:before="910"/>
        <w:ind w:left="24"/>
        <w:jc w:val="center"/>
        <w:rPr>
          <w:sz w:val="24"/>
          <w:szCs w:val="24"/>
          <w:lang w:val="tr-TR"/>
        </w:rPr>
      </w:pPr>
      <w:r w:rsidRPr="00AA4495">
        <w:rPr>
          <w:sz w:val="24"/>
          <w:szCs w:val="24"/>
          <w:u w:val="single"/>
          <w:lang w:val="tr-TR"/>
        </w:rPr>
        <w:t>GENEL GEREKÇE</w:t>
      </w:r>
      <w:r w:rsidR="00B55707">
        <w:rPr>
          <w:sz w:val="24"/>
          <w:szCs w:val="24"/>
          <w:u w:val="single"/>
          <w:lang w:val="tr-TR"/>
        </w:rPr>
        <w:t>Sİ</w:t>
      </w:r>
    </w:p>
    <w:p w14:paraId="39763652" w14:textId="77777777" w:rsidR="00516330" w:rsidRPr="00AA4495" w:rsidRDefault="00516330" w:rsidP="00516330">
      <w:pPr>
        <w:shd w:val="clear" w:color="auto" w:fill="FFFFFF"/>
        <w:spacing w:before="607" w:line="305" w:lineRule="exact"/>
        <w:ind w:left="10" w:firstLine="718"/>
        <w:jc w:val="both"/>
        <w:rPr>
          <w:sz w:val="24"/>
          <w:szCs w:val="24"/>
          <w:lang w:val="tr-TR"/>
        </w:rPr>
      </w:pPr>
    </w:p>
    <w:p w14:paraId="070EBAE3" w14:textId="0E79EDDC" w:rsidR="00516330" w:rsidRDefault="00516330" w:rsidP="00516330">
      <w:pPr>
        <w:jc w:val="both"/>
        <w:rPr>
          <w:sz w:val="24"/>
          <w:szCs w:val="24"/>
          <w:lang w:val="tr-TR"/>
        </w:rPr>
      </w:pPr>
      <w:r w:rsidRPr="00AA4495">
        <w:rPr>
          <w:sz w:val="24"/>
          <w:szCs w:val="24"/>
          <w:lang w:val="tr-TR"/>
        </w:rPr>
        <w:t xml:space="preserve">               </w:t>
      </w:r>
      <w:r w:rsidR="00B55707">
        <w:rPr>
          <w:sz w:val="24"/>
          <w:szCs w:val="24"/>
          <w:lang w:val="tr-TR"/>
        </w:rPr>
        <w:t>Oteller</w:t>
      </w:r>
      <w:r>
        <w:rPr>
          <w:sz w:val="24"/>
          <w:szCs w:val="24"/>
          <w:lang w:val="tr-TR"/>
        </w:rPr>
        <w:t xml:space="preserve"> Yasa’nın </w:t>
      </w:r>
      <w:r w:rsidR="00B55707">
        <w:rPr>
          <w:sz w:val="24"/>
          <w:szCs w:val="24"/>
          <w:lang w:val="tr-TR"/>
        </w:rPr>
        <w:t>11’inci maddesine</w:t>
      </w:r>
      <w:r>
        <w:rPr>
          <w:sz w:val="24"/>
          <w:szCs w:val="24"/>
          <w:lang w:val="tr-TR"/>
        </w:rPr>
        <w:t xml:space="preserve"> bağlı İkinci Cetvelde </w:t>
      </w:r>
      <w:r w:rsidR="00B55707">
        <w:rPr>
          <w:sz w:val="24"/>
          <w:szCs w:val="24"/>
          <w:lang w:val="tr-TR"/>
        </w:rPr>
        <w:t>belirtilen</w:t>
      </w:r>
      <w:r>
        <w:rPr>
          <w:sz w:val="24"/>
          <w:szCs w:val="24"/>
          <w:lang w:val="tr-TR"/>
        </w:rPr>
        <w:t xml:space="preserve"> harçların yüzde yüz</w:t>
      </w:r>
      <w:r w:rsidR="00B55707">
        <w:rPr>
          <w:sz w:val="24"/>
          <w:szCs w:val="24"/>
          <w:lang w:val="tr-TR"/>
        </w:rPr>
        <w:t xml:space="preserve"> oranına çok yaklaşması </w:t>
      </w:r>
      <w:r>
        <w:rPr>
          <w:sz w:val="24"/>
          <w:szCs w:val="24"/>
          <w:lang w:val="tr-TR"/>
        </w:rPr>
        <w:t>sebebiyle bahse konu harçların yeniden belirlenmesi</w:t>
      </w:r>
      <w:r w:rsidR="00B55707">
        <w:rPr>
          <w:sz w:val="24"/>
          <w:szCs w:val="24"/>
          <w:lang w:val="tr-TR"/>
        </w:rPr>
        <w:t xml:space="preserve"> ihtiyacı doğmuştur. </w:t>
      </w:r>
    </w:p>
    <w:p w14:paraId="77B7E3FD" w14:textId="64B263F5" w:rsidR="00B55707" w:rsidRDefault="00B55707" w:rsidP="00516330">
      <w:p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</w:p>
    <w:p w14:paraId="5B245ACC" w14:textId="5995E97A" w:rsidR="00516330" w:rsidRPr="00AA4495" w:rsidRDefault="00B55707" w:rsidP="00B55707">
      <w:p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  <w:t>Yukarıda belirtilen sebeplerle O</w:t>
      </w:r>
      <w:r w:rsidR="00516330">
        <w:rPr>
          <w:spacing w:val="-2"/>
          <w:sz w:val="24"/>
          <w:szCs w:val="24"/>
          <w:lang w:val="tr-TR"/>
        </w:rPr>
        <w:t>teller</w:t>
      </w:r>
      <w:r w:rsidR="00516330" w:rsidRPr="00AA4495">
        <w:rPr>
          <w:sz w:val="24"/>
          <w:szCs w:val="24"/>
          <w:lang w:val="tr-TR"/>
        </w:rPr>
        <w:t xml:space="preserve"> (Değişiklik) Yasa Tasarısı</w:t>
      </w:r>
      <w:r>
        <w:rPr>
          <w:sz w:val="24"/>
          <w:szCs w:val="24"/>
          <w:lang w:val="tr-TR"/>
        </w:rPr>
        <w:t xml:space="preserve"> hazırlanmıştır. </w:t>
      </w:r>
    </w:p>
    <w:p w14:paraId="1CBC3720" w14:textId="77777777" w:rsidR="00516330" w:rsidRPr="00AA4495" w:rsidRDefault="00516330" w:rsidP="00516330">
      <w:pPr>
        <w:shd w:val="clear" w:color="auto" w:fill="FFFFFF"/>
        <w:spacing w:before="1222"/>
        <w:ind w:left="2"/>
        <w:jc w:val="center"/>
        <w:rPr>
          <w:sz w:val="24"/>
          <w:szCs w:val="24"/>
          <w:lang w:val="tr-TR"/>
        </w:rPr>
      </w:pPr>
      <w:r w:rsidRPr="00AA4495">
        <w:rPr>
          <w:sz w:val="24"/>
          <w:szCs w:val="24"/>
          <w:u w:val="single"/>
          <w:lang w:val="tr-TR"/>
        </w:rPr>
        <w:t>MADDE GEREKÇELERİ</w:t>
      </w:r>
    </w:p>
    <w:p w14:paraId="7B9B997E" w14:textId="77777777" w:rsidR="00516330" w:rsidRPr="00AA4495" w:rsidRDefault="00516330" w:rsidP="00516330">
      <w:pPr>
        <w:shd w:val="clear" w:color="auto" w:fill="FFFFFF"/>
        <w:spacing w:before="310"/>
        <w:ind w:left="2"/>
        <w:rPr>
          <w:spacing w:val="-1"/>
          <w:sz w:val="24"/>
          <w:szCs w:val="24"/>
          <w:lang w:val="tr-TR"/>
        </w:rPr>
      </w:pPr>
    </w:p>
    <w:p w14:paraId="1B5C72EF" w14:textId="7DF21642" w:rsidR="00516330" w:rsidRPr="00AA4495" w:rsidRDefault="00516330" w:rsidP="00516330">
      <w:pPr>
        <w:shd w:val="clear" w:color="auto" w:fill="FFFFFF"/>
        <w:tabs>
          <w:tab w:val="left" w:pos="1134"/>
        </w:tabs>
        <w:spacing w:before="310"/>
        <w:ind w:left="2"/>
        <w:rPr>
          <w:sz w:val="24"/>
          <w:szCs w:val="24"/>
          <w:lang w:val="tr-TR"/>
        </w:rPr>
      </w:pPr>
      <w:r>
        <w:rPr>
          <w:spacing w:val="-1"/>
          <w:sz w:val="24"/>
          <w:szCs w:val="24"/>
          <w:lang w:val="tr-TR"/>
        </w:rPr>
        <w:t xml:space="preserve">Madde 1 :   </w:t>
      </w:r>
      <w:r w:rsidRPr="00AA4495">
        <w:rPr>
          <w:spacing w:val="-1"/>
          <w:sz w:val="24"/>
          <w:szCs w:val="24"/>
          <w:lang w:val="tr-TR"/>
        </w:rPr>
        <w:t>Yasanın kısa ismi düzenlen</w:t>
      </w:r>
      <w:r w:rsidR="00B55707">
        <w:rPr>
          <w:spacing w:val="-1"/>
          <w:sz w:val="24"/>
          <w:szCs w:val="24"/>
          <w:lang w:val="tr-TR"/>
        </w:rPr>
        <w:t xml:space="preserve">miştir. </w:t>
      </w:r>
    </w:p>
    <w:p w14:paraId="44B1ED8D" w14:textId="0E71BB05" w:rsidR="00516330" w:rsidRDefault="00516330" w:rsidP="00516330">
      <w:pPr>
        <w:shd w:val="clear" w:color="auto" w:fill="FFFFFF"/>
        <w:spacing w:before="319" w:after="314" w:line="307" w:lineRule="exact"/>
        <w:ind w:left="1134" w:right="14" w:hanging="1134"/>
        <w:rPr>
          <w:sz w:val="24"/>
          <w:szCs w:val="24"/>
          <w:lang w:val="tr-TR"/>
        </w:rPr>
      </w:pPr>
      <w:r w:rsidRPr="00AA4495">
        <w:rPr>
          <w:sz w:val="24"/>
          <w:szCs w:val="24"/>
          <w:lang w:val="tr-TR"/>
        </w:rPr>
        <w:t xml:space="preserve">Madde 2: </w:t>
      </w:r>
      <w:r>
        <w:rPr>
          <w:sz w:val="24"/>
          <w:szCs w:val="24"/>
          <w:lang w:val="tr-TR"/>
        </w:rPr>
        <w:t xml:space="preserve">  </w:t>
      </w:r>
      <w:r w:rsidR="00B55707">
        <w:rPr>
          <w:sz w:val="24"/>
          <w:szCs w:val="24"/>
          <w:lang w:val="tr-TR"/>
        </w:rPr>
        <w:t xml:space="preserve">Esas Yasa’nın 11’inci maddesine bağlı İkinci Cetvel’de yer alan, otel </w:t>
      </w:r>
      <w:r>
        <w:rPr>
          <w:sz w:val="24"/>
          <w:szCs w:val="24"/>
          <w:lang w:val="tr-TR"/>
        </w:rPr>
        <w:t>işletmek için</w:t>
      </w:r>
      <w:r w:rsidR="00B55707">
        <w:rPr>
          <w:sz w:val="24"/>
          <w:szCs w:val="24"/>
          <w:lang w:val="tr-TR"/>
        </w:rPr>
        <w:t xml:space="preserve"> ruhsat bedelleri </w:t>
      </w:r>
      <w:r>
        <w:rPr>
          <w:sz w:val="24"/>
          <w:szCs w:val="24"/>
          <w:lang w:val="tr-TR"/>
        </w:rPr>
        <w:t>günümüz koşullarına uygun ola</w:t>
      </w:r>
      <w:r w:rsidR="00B55707">
        <w:rPr>
          <w:sz w:val="24"/>
          <w:szCs w:val="24"/>
          <w:lang w:val="tr-TR"/>
        </w:rPr>
        <w:t xml:space="preserve">cak şekilde yeniden düzenlenmiştir. </w:t>
      </w:r>
    </w:p>
    <w:p w14:paraId="78F312EF" w14:textId="56C37B8D" w:rsidR="00516330" w:rsidRPr="00AA4495" w:rsidRDefault="00516330" w:rsidP="00516330">
      <w:pPr>
        <w:shd w:val="clear" w:color="auto" w:fill="FFFFFF"/>
        <w:spacing w:before="319" w:after="314" w:line="307" w:lineRule="exact"/>
        <w:ind w:left="1134" w:right="14" w:hanging="1134"/>
        <w:rPr>
          <w:sz w:val="24"/>
          <w:szCs w:val="24"/>
          <w:lang w:val="tr-TR"/>
        </w:rPr>
      </w:pPr>
      <w:r w:rsidRPr="00AA4495">
        <w:rPr>
          <w:sz w:val="24"/>
          <w:szCs w:val="24"/>
          <w:lang w:val="tr-TR"/>
        </w:rPr>
        <w:t xml:space="preserve">Madde </w:t>
      </w:r>
      <w:r>
        <w:rPr>
          <w:sz w:val="24"/>
          <w:szCs w:val="24"/>
          <w:lang w:val="tr-TR"/>
        </w:rPr>
        <w:t>3</w:t>
      </w:r>
      <w:r w:rsidRPr="00AA4495">
        <w:rPr>
          <w:sz w:val="24"/>
          <w:szCs w:val="24"/>
          <w:lang w:val="tr-TR"/>
        </w:rPr>
        <w:t>:  Yasa</w:t>
      </w:r>
      <w:r w:rsidR="00B55707">
        <w:rPr>
          <w:sz w:val="24"/>
          <w:szCs w:val="24"/>
          <w:lang w:val="tr-TR"/>
        </w:rPr>
        <w:t>’</w:t>
      </w:r>
      <w:r>
        <w:rPr>
          <w:sz w:val="24"/>
          <w:szCs w:val="24"/>
          <w:lang w:val="tr-TR"/>
        </w:rPr>
        <w:t xml:space="preserve">nın </w:t>
      </w:r>
      <w:r w:rsidR="00B55707">
        <w:rPr>
          <w:sz w:val="24"/>
          <w:szCs w:val="24"/>
          <w:lang w:val="tr-TR"/>
        </w:rPr>
        <w:t>y</w:t>
      </w:r>
      <w:r>
        <w:rPr>
          <w:sz w:val="24"/>
          <w:szCs w:val="24"/>
          <w:lang w:val="tr-TR"/>
        </w:rPr>
        <w:t xml:space="preserve">ürürlüğe </w:t>
      </w:r>
      <w:r w:rsidR="00B55707">
        <w:rPr>
          <w:sz w:val="24"/>
          <w:szCs w:val="24"/>
          <w:lang w:val="tr-TR"/>
        </w:rPr>
        <w:t>g</w:t>
      </w:r>
      <w:r>
        <w:rPr>
          <w:sz w:val="24"/>
          <w:szCs w:val="24"/>
          <w:lang w:val="tr-TR"/>
        </w:rPr>
        <w:t>iriş</w:t>
      </w:r>
      <w:r w:rsidRPr="00AA4495">
        <w:rPr>
          <w:sz w:val="24"/>
          <w:szCs w:val="24"/>
          <w:lang w:val="tr-TR"/>
        </w:rPr>
        <w:t xml:space="preserve"> </w:t>
      </w:r>
      <w:r w:rsidR="00B55707">
        <w:rPr>
          <w:sz w:val="24"/>
          <w:szCs w:val="24"/>
          <w:lang w:val="tr-TR"/>
        </w:rPr>
        <w:t xml:space="preserve">tarihi düzenlenmiştir. </w:t>
      </w:r>
    </w:p>
    <w:p w14:paraId="202A5D6D" w14:textId="77777777" w:rsidR="00516330" w:rsidRPr="00AA4495" w:rsidRDefault="00516330" w:rsidP="00516330">
      <w:pPr>
        <w:shd w:val="clear" w:color="auto" w:fill="FFFFFF"/>
        <w:spacing w:before="319" w:after="314"/>
        <w:ind w:right="14"/>
        <w:jc w:val="both"/>
        <w:rPr>
          <w:sz w:val="24"/>
          <w:szCs w:val="24"/>
          <w:lang w:val="tr-TR"/>
        </w:rPr>
      </w:pPr>
      <w:r w:rsidRPr="00AA4495">
        <w:rPr>
          <w:sz w:val="24"/>
          <w:szCs w:val="24"/>
          <w:lang w:val="tr-TR"/>
        </w:rPr>
        <w:t xml:space="preserve">                    </w:t>
      </w:r>
    </w:p>
    <w:p w14:paraId="144EE928" w14:textId="77777777" w:rsidR="00516330" w:rsidRPr="00AA4495" w:rsidRDefault="00516330" w:rsidP="00516330">
      <w:pPr>
        <w:shd w:val="clear" w:color="auto" w:fill="FFFFFF"/>
        <w:spacing w:before="319" w:after="314"/>
        <w:ind w:right="14"/>
        <w:jc w:val="both"/>
        <w:rPr>
          <w:sz w:val="24"/>
          <w:szCs w:val="24"/>
          <w:lang w:val="tr-TR"/>
        </w:rPr>
      </w:pPr>
    </w:p>
    <w:p w14:paraId="32534CBE" w14:textId="77777777" w:rsidR="00516330" w:rsidRPr="00AA4495" w:rsidRDefault="00516330" w:rsidP="00516330">
      <w:pPr>
        <w:shd w:val="clear" w:color="auto" w:fill="FFFFFF"/>
        <w:spacing w:before="319" w:after="314" w:line="307" w:lineRule="exact"/>
        <w:ind w:right="14"/>
        <w:jc w:val="both"/>
        <w:rPr>
          <w:sz w:val="24"/>
          <w:szCs w:val="24"/>
          <w:lang w:val="tr-TR"/>
        </w:rPr>
      </w:pPr>
      <w:r w:rsidRPr="00AA4495">
        <w:rPr>
          <w:sz w:val="24"/>
          <w:szCs w:val="24"/>
          <w:lang w:val="tr-TR"/>
        </w:rPr>
        <w:t xml:space="preserve">                   </w:t>
      </w:r>
    </w:p>
    <w:p w14:paraId="40B3EB1E" w14:textId="77777777" w:rsidR="00516330" w:rsidRPr="00AA4495" w:rsidRDefault="00516330" w:rsidP="00516330">
      <w:pPr>
        <w:shd w:val="clear" w:color="auto" w:fill="FFFFFF"/>
        <w:spacing w:before="319" w:after="314" w:line="307" w:lineRule="exact"/>
        <w:ind w:right="14"/>
        <w:jc w:val="both"/>
        <w:rPr>
          <w:sz w:val="24"/>
          <w:szCs w:val="24"/>
          <w:lang w:val="tr-TR"/>
        </w:rPr>
      </w:pPr>
    </w:p>
    <w:p w14:paraId="514FAC6C" w14:textId="77777777" w:rsidR="00516330" w:rsidRPr="00AA4495" w:rsidRDefault="00516330" w:rsidP="00516330">
      <w:pPr>
        <w:overflowPunct/>
        <w:autoSpaceDE/>
        <w:autoSpaceDN/>
        <w:adjustRightInd/>
        <w:rPr>
          <w:sz w:val="24"/>
          <w:szCs w:val="24"/>
          <w:lang w:val="tr-TR"/>
        </w:rPr>
      </w:pPr>
    </w:p>
    <w:p w14:paraId="789692DB" w14:textId="77777777" w:rsidR="00516330" w:rsidRPr="00AA4495" w:rsidRDefault="00516330" w:rsidP="00516330">
      <w:pPr>
        <w:pStyle w:val="Balk1"/>
        <w:rPr>
          <w:lang w:val="tr-TR"/>
        </w:rPr>
        <w:sectPr w:rsidR="00516330" w:rsidRPr="00AA4495" w:rsidSect="00516330">
          <w:pgSz w:w="11909" w:h="16834"/>
          <w:pgMar w:top="1440" w:right="1104" w:bottom="720" w:left="1546" w:header="708" w:footer="708" w:gutter="0"/>
          <w:cols w:space="708"/>
        </w:sectPr>
      </w:pPr>
    </w:p>
    <w:p w14:paraId="438CE3C7" w14:textId="77777777" w:rsidR="00516330" w:rsidRPr="00AA4495" w:rsidRDefault="00516330" w:rsidP="00516330">
      <w:pPr>
        <w:overflowPunct/>
        <w:autoSpaceDE/>
        <w:autoSpaceDN/>
        <w:adjustRightInd/>
        <w:rPr>
          <w:sz w:val="24"/>
          <w:szCs w:val="24"/>
          <w:lang w:val="tr-TR"/>
        </w:rPr>
        <w:sectPr w:rsidR="00516330" w:rsidRPr="00AA4495" w:rsidSect="00516330">
          <w:type w:val="continuous"/>
          <w:pgSz w:w="11909" w:h="16834"/>
          <w:pgMar w:top="1440" w:right="4373" w:bottom="720" w:left="1549" w:header="708" w:footer="708" w:gutter="0"/>
          <w:cols w:num="2" w:space="708" w:equalWidth="0">
            <w:col w:w="1015" w:space="386"/>
            <w:col w:w="4586"/>
          </w:cols>
        </w:sectPr>
      </w:pPr>
    </w:p>
    <w:p w14:paraId="3A9D1206" w14:textId="77777777" w:rsidR="00516330" w:rsidRPr="00AA4495" w:rsidRDefault="00516330" w:rsidP="00516330">
      <w:pPr>
        <w:shd w:val="clear" w:color="auto" w:fill="FFFFFF"/>
        <w:spacing w:line="298" w:lineRule="exact"/>
        <w:ind w:left="2203" w:right="2242"/>
        <w:jc w:val="center"/>
        <w:rPr>
          <w:sz w:val="24"/>
          <w:szCs w:val="24"/>
          <w:lang w:val="tr-TR"/>
        </w:rPr>
      </w:pPr>
      <w:r w:rsidRPr="000D53F9">
        <w:rPr>
          <w:sz w:val="24"/>
          <w:szCs w:val="24"/>
          <w:lang w:val="tr-TR"/>
        </w:rPr>
        <w:lastRenderedPageBreak/>
        <w:t xml:space="preserve">OTELLER </w:t>
      </w:r>
      <w:r w:rsidRPr="00AA4495">
        <w:rPr>
          <w:sz w:val="24"/>
          <w:szCs w:val="24"/>
          <w:lang w:val="tr-TR"/>
        </w:rPr>
        <w:t>(DEĞİŞİKLİK) YASA TASARISI</w:t>
      </w:r>
    </w:p>
    <w:p w14:paraId="36C937E3" w14:textId="77777777" w:rsidR="00516330" w:rsidRPr="00AA4495" w:rsidRDefault="00516330" w:rsidP="00516330">
      <w:pPr>
        <w:shd w:val="clear" w:color="auto" w:fill="FFFFFF"/>
        <w:spacing w:line="298" w:lineRule="exact"/>
        <w:ind w:left="2203" w:right="2242"/>
        <w:jc w:val="center"/>
        <w:rPr>
          <w:sz w:val="24"/>
          <w:szCs w:val="24"/>
          <w:lang w:val="tr-TR"/>
        </w:rPr>
      </w:pP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1622"/>
        <w:gridCol w:w="646"/>
        <w:gridCol w:w="6804"/>
      </w:tblGrid>
      <w:tr w:rsidR="00516330" w:rsidRPr="00AA4495" w14:paraId="49EAC4A1" w14:textId="77777777" w:rsidTr="00516330">
        <w:trPr>
          <w:trHeight w:val="301"/>
        </w:trPr>
        <w:tc>
          <w:tcPr>
            <w:tcW w:w="1622" w:type="dxa"/>
          </w:tcPr>
          <w:p w14:paraId="6071D2C9" w14:textId="77777777" w:rsidR="00516330" w:rsidRPr="00AA4495" w:rsidRDefault="00516330" w:rsidP="00252A3A">
            <w:pPr>
              <w:spacing w:line="298" w:lineRule="exact"/>
              <w:ind w:right="2242"/>
              <w:jc w:val="center"/>
              <w:rPr>
                <w:sz w:val="24"/>
                <w:szCs w:val="24"/>
                <w:lang w:val="tr-TR"/>
              </w:rPr>
            </w:pPr>
          </w:p>
        </w:tc>
        <w:tc>
          <w:tcPr>
            <w:tcW w:w="7450" w:type="dxa"/>
            <w:gridSpan w:val="2"/>
          </w:tcPr>
          <w:p w14:paraId="09B04243" w14:textId="77777777" w:rsidR="00516330" w:rsidRPr="00AA4495" w:rsidRDefault="00516330" w:rsidP="00252A3A">
            <w:pPr>
              <w:spacing w:line="20" w:lineRule="atLeast"/>
              <w:jc w:val="both"/>
              <w:rPr>
                <w:sz w:val="24"/>
                <w:szCs w:val="24"/>
                <w:lang w:val="tr-TR"/>
              </w:rPr>
            </w:pPr>
            <w:r w:rsidRPr="00AA4495">
              <w:rPr>
                <w:sz w:val="24"/>
                <w:szCs w:val="24"/>
                <w:lang w:val="tr-TR"/>
              </w:rPr>
              <w:t xml:space="preserve">        Kuzey Kıbrıs Türk Cumhuriyeti Cumhuriyet Meclisi aşağıdaki Yasayı yapar:</w:t>
            </w:r>
          </w:p>
        </w:tc>
      </w:tr>
      <w:tr w:rsidR="000573C6" w:rsidRPr="00AA4495" w14:paraId="289AAD5B" w14:textId="77777777" w:rsidTr="000573C6">
        <w:trPr>
          <w:trHeight w:val="301"/>
        </w:trPr>
        <w:tc>
          <w:tcPr>
            <w:tcW w:w="1622" w:type="dxa"/>
          </w:tcPr>
          <w:p w14:paraId="74319A6E" w14:textId="77777777" w:rsidR="00DD5828" w:rsidRPr="00DD5828" w:rsidRDefault="00DD5828" w:rsidP="00DD5828">
            <w:pPr>
              <w:rPr>
                <w:sz w:val="24"/>
                <w:szCs w:val="24"/>
                <w:lang w:val="tr-TR"/>
              </w:rPr>
            </w:pPr>
            <w:r w:rsidRPr="00DD5828">
              <w:rPr>
                <w:sz w:val="24"/>
                <w:szCs w:val="24"/>
                <w:lang w:val="tr-TR"/>
              </w:rPr>
              <w:t>Kısa İsim</w:t>
            </w:r>
          </w:p>
          <w:p w14:paraId="2DFE6147" w14:textId="77777777" w:rsidR="00DD5828" w:rsidRPr="00DD5828" w:rsidRDefault="00DD5828" w:rsidP="00DD5828">
            <w:pPr>
              <w:rPr>
                <w:sz w:val="24"/>
                <w:szCs w:val="24"/>
                <w:lang w:val="tr-TR"/>
              </w:rPr>
            </w:pPr>
            <w:r w:rsidRPr="00DD5828">
              <w:rPr>
                <w:sz w:val="24"/>
                <w:szCs w:val="24"/>
                <w:lang w:val="tr-TR"/>
              </w:rPr>
              <w:t>59/1991</w:t>
            </w:r>
          </w:p>
          <w:p w14:paraId="12E6A940" w14:textId="77777777" w:rsidR="00DD5828" w:rsidRPr="00DD5828" w:rsidRDefault="00DD5828" w:rsidP="005B5CC4">
            <w:pPr>
              <w:ind w:firstLine="165"/>
              <w:rPr>
                <w:sz w:val="24"/>
                <w:szCs w:val="24"/>
                <w:lang w:val="tr-TR"/>
              </w:rPr>
            </w:pPr>
            <w:r w:rsidRPr="00DD5828">
              <w:rPr>
                <w:sz w:val="24"/>
                <w:szCs w:val="24"/>
                <w:lang w:val="tr-TR"/>
              </w:rPr>
              <w:t>23/1996</w:t>
            </w:r>
          </w:p>
          <w:p w14:paraId="4E86287B" w14:textId="64E1AFD6" w:rsidR="000573C6" w:rsidRPr="00AA4495" w:rsidRDefault="00DD5828" w:rsidP="005B5CC4">
            <w:pPr>
              <w:ind w:firstLine="165"/>
              <w:rPr>
                <w:sz w:val="24"/>
                <w:szCs w:val="24"/>
                <w:lang w:val="tr-TR"/>
              </w:rPr>
            </w:pPr>
            <w:r w:rsidRPr="00DD5828">
              <w:rPr>
                <w:sz w:val="24"/>
                <w:szCs w:val="24"/>
                <w:lang w:val="tr-TR"/>
              </w:rPr>
              <w:t>5/2007</w:t>
            </w:r>
          </w:p>
        </w:tc>
        <w:tc>
          <w:tcPr>
            <w:tcW w:w="646" w:type="dxa"/>
          </w:tcPr>
          <w:p w14:paraId="0139A6AE" w14:textId="2589B1C7" w:rsidR="000573C6" w:rsidRPr="00AA4495" w:rsidRDefault="00DD5828" w:rsidP="00252A3A">
            <w:pPr>
              <w:spacing w:line="20" w:lineRule="atLeast"/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1.</w:t>
            </w:r>
          </w:p>
        </w:tc>
        <w:tc>
          <w:tcPr>
            <w:tcW w:w="6804" w:type="dxa"/>
          </w:tcPr>
          <w:p w14:paraId="0BCBE847" w14:textId="6EC70A43" w:rsidR="000573C6" w:rsidRPr="00AA4495" w:rsidRDefault="00DD5828" w:rsidP="00DD5828">
            <w:pPr>
              <w:spacing w:line="20" w:lineRule="atLeast"/>
              <w:jc w:val="both"/>
              <w:rPr>
                <w:sz w:val="24"/>
                <w:szCs w:val="24"/>
                <w:lang w:val="tr-TR"/>
              </w:rPr>
            </w:pPr>
            <w:r w:rsidRPr="00DD5828">
              <w:rPr>
                <w:sz w:val="24"/>
                <w:szCs w:val="24"/>
                <w:lang w:val="tr-TR"/>
              </w:rPr>
              <w:t>Bu Yasa, Oteller (Değişiklik) Yasası olarak isimlendirilir ve aşağıda</w:t>
            </w:r>
            <w:r>
              <w:rPr>
                <w:sz w:val="24"/>
                <w:szCs w:val="24"/>
                <w:lang w:val="tr-TR"/>
              </w:rPr>
              <w:t xml:space="preserve"> </w:t>
            </w:r>
            <w:r w:rsidRPr="00DD5828">
              <w:rPr>
                <w:sz w:val="24"/>
                <w:szCs w:val="24"/>
                <w:lang w:val="tr-TR"/>
              </w:rPr>
              <w:t>“Esas Yasa” olarak anılan Oteller Yasası ile birlikte okunur.</w:t>
            </w:r>
          </w:p>
        </w:tc>
      </w:tr>
      <w:tr w:rsidR="00DD5828" w:rsidRPr="00AA4495" w14:paraId="2EF8B295" w14:textId="77777777" w:rsidTr="000573C6">
        <w:trPr>
          <w:trHeight w:val="301"/>
        </w:trPr>
        <w:tc>
          <w:tcPr>
            <w:tcW w:w="1622" w:type="dxa"/>
          </w:tcPr>
          <w:p w14:paraId="5102BF05" w14:textId="445CADFE" w:rsidR="00DD5828" w:rsidRDefault="00DD5828" w:rsidP="00DD5828">
            <w:pPr>
              <w:shd w:val="clear" w:color="auto" w:fill="FFFFFF"/>
              <w:spacing w:line="20" w:lineRule="atLeast"/>
              <w:rPr>
                <w:sz w:val="24"/>
                <w:szCs w:val="24"/>
                <w:lang w:val="tr-TR"/>
              </w:rPr>
            </w:pPr>
            <w:r w:rsidRPr="00AA4495">
              <w:rPr>
                <w:sz w:val="24"/>
                <w:szCs w:val="24"/>
                <w:lang w:val="tr-TR"/>
              </w:rPr>
              <w:t xml:space="preserve">Esas Yasanın </w:t>
            </w:r>
            <w:r>
              <w:rPr>
                <w:sz w:val="24"/>
                <w:szCs w:val="24"/>
                <w:lang w:val="tr-TR"/>
              </w:rPr>
              <w:t xml:space="preserve">11’inci </w:t>
            </w:r>
            <w:r w:rsidRPr="00AA4495">
              <w:rPr>
                <w:sz w:val="24"/>
                <w:szCs w:val="24"/>
                <w:lang w:val="tr-TR"/>
              </w:rPr>
              <w:t xml:space="preserve"> Maddesin</w:t>
            </w:r>
            <w:r>
              <w:rPr>
                <w:sz w:val="24"/>
                <w:szCs w:val="24"/>
                <w:lang w:val="tr-TR"/>
              </w:rPr>
              <w:t xml:space="preserve">e Bağlı İkinci Cetvelin </w:t>
            </w:r>
            <w:r w:rsidRPr="00AA4495">
              <w:rPr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 xml:space="preserve">Değiştirilmesi </w:t>
            </w:r>
          </w:p>
          <w:p w14:paraId="4ECF6D9E" w14:textId="328BB361" w:rsidR="00DD5828" w:rsidRPr="00DD5828" w:rsidRDefault="00DD5828" w:rsidP="00DD5828">
            <w:pPr>
              <w:shd w:val="clear" w:color="auto" w:fill="FFFFFF"/>
              <w:spacing w:line="20" w:lineRule="atLeast"/>
              <w:rPr>
                <w:sz w:val="24"/>
                <w:szCs w:val="24"/>
                <w:lang w:val="tr-TR"/>
              </w:rPr>
            </w:pPr>
          </w:p>
        </w:tc>
        <w:tc>
          <w:tcPr>
            <w:tcW w:w="646" w:type="dxa"/>
          </w:tcPr>
          <w:p w14:paraId="06AD1CF2" w14:textId="2595D116" w:rsidR="00DD5828" w:rsidRDefault="00DD5828" w:rsidP="00252A3A">
            <w:pPr>
              <w:spacing w:line="20" w:lineRule="atLeast"/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2.</w:t>
            </w:r>
          </w:p>
        </w:tc>
        <w:tc>
          <w:tcPr>
            <w:tcW w:w="6804" w:type="dxa"/>
          </w:tcPr>
          <w:p w14:paraId="3A3C1B86" w14:textId="279437A3" w:rsidR="00DD5828" w:rsidRPr="00DD5828" w:rsidRDefault="00DD5828" w:rsidP="00DD5828">
            <w:pPr>
              <w:spacing w:line="20" w:lineRule="atLeast"/>
              <w:jc w:val="both"/>
              <w:rPr>
                <w:sz w:val="24"/>
                <w:szCs w:val="24"/>
                <w:lang w:val="tr-TR"/>
              </w:rPr>
            </w:pPr>
            <w:r w:rsidRPr="00AA4495">
              <w:rPr>
                <w:sz w:val="24"/>
                <w:szCs w:val="24"/>
                <w:lang w:val="tr-TR"/>
              </w:rPr>
              <w:t xml:space="preserve">Esas Yasa, </w:t>
            </w:r>
            <w:r>
              <w:rPr>
                <w:sz w:val="24"/>
                <w:szCs w:val="24"/>
                <w:lang w:val="tr-TR"/>
              </w:rPr>
              <w:t xml:space="preserve">11’inci maddesine bağlı İkinci Cetvel kaldırılmak ve yerine bu Yasa’ya Ek’li yeni İkinci Cetvel  konmak </w:t>
            </w:r>
            <w:r w:rsidRPr="00AA4495">
              <w:rPr>
                <w:sz w:val="24"/>
                <w:szCs w:val="24"/>
                <w:lang w:val="tr-TR"/>
              </w:rPr>
              <w:t>suretiyle değiştirilir</w:t>
            </w:r>
            <w:r>
              <w:rPr>
                <w:sz w:val="24"/>
                <w:szCs w:val="24"/>
                <w:lang w:val="tr-TR"/>
              </w:rPr>
              <w:t>.</w:t>
            </w:r>
          </w:p>
        </w:tc>
      </w:tr>
      <w:tr w:rsidR="000573C6" w:rsidRPr="00AA4495" w14:paraId="144E5FCA" w14:textId="77777777" w:rsidTr="000573C6">
        <w:trPr>
          <w:trHeight w:val="1099"/>
        </w:trPr>
        <w:tc>
          <w:tcPr>
            <w:tcW w:w="1622" w:type="dxa"/>
          </w:tcPr>
          <w:p w14:paraId="5E1DF01E" w14:textId="473D4362" w:rsidR="000573C6" w:rsidRPr="00AA4495" w:rsidRDefault="000573C6" w:rsidP="00252A3A">
            <w:pPr>
              <w:shd w:val="clear" w:color="auto" w:fill="FFFFFF"/>
              <w:spacing w:line="20" w:lineRule="atLeast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Yürürlüğe Giriş </w:t>
            </w:r>
          </w:p>
        </w:tc>
        <w:tc>
          <w:tcPr>
            <w:tcW w:w="646" w:type="dxa"/>
          </w:tcPr>
          <w:p w14:paraId="57DD4873" w14:textId="54AC8F23" w:rsidR="000573C6" w:rsidRPr="00AA4495" w:rsidRDefault="000573C6" w:rsidP="00252A3A">
            <w:pPr>
              <w:shd w:val="clear" w:color="auto" w:fill="FFFFFF"/>
              <w:spacing w:line="20" w:lineRule="atLeast"/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3.</w:t>
            </w:r>
          </w:p>
        </w:tc>
        <w:tc>
          <w:tcPr>
            <w:tcW w:w="6804" w:type="dxa"/>
          </w:tcPr>
          <w:p w14:paraId="3D919002" w14:textId="35E8D5E0" w:rsidR="000573C6" w:rsidRPr="00AA4495" w:rsidRDefault="000573C6" w:rsidP="00252A3A">
            <w:pPr>
              <w:shd w:val="clear" w:color="auto" w:fill="FFFFFF"/>
              <w:spacing w:line="20" w:lineRule="atLeast"/>
              <w:jc w:val="both"/>
              <w:rPr>
                <w:sz w:val="24"/>
                <w:szCs w:val="24"/>
                <w:lang w:val="tr-TR"/>
              </w:rPr>
            </w:pPr>
            <w:r w:rsidRPr="000573C6">
              <w:rPr>
                <w:sz w:val="24"/>
                <w:szCs w:val="24"/>
                <w:lang w:val="tr-TR"/>
              </w:rPr>
              <w:t xml:space="preserve">Bu Yasa, Resmi Gazete’de yayımlandığı tarihten </w:t>
            </w:r>
            <w:r>
              <w:rPr>
                <w:sz w:val="24"/>
                <w:szCs w:val="24"/>
                <w:lang w:val="tr-TR"/>
              </w:rPr>
              <w:t>başlayarak</w:t>
            </w:r>
            <w:r w:rsidRPr="000573C6">
              <w:rPr>
                <w:sz w:val="24"/>
                <w:szCs w:val="24"/>
                <w:lang w:val="tr-TR"/>
              </w:rPr>
              <w:t xml:space="preserve"> yürürlüğe girer</w:t>
            </w:r>
          </w:p>
        </w:tc>
      </w:tr>
      <w:tr w:rsidR="00516330" w:rsidRPr="00AA4495" w14:paraId="5C1FE645" w14:textId="77777777" w:rsidTr="00516330">
        <w:trPr>
          <w:trHeight w:val="1777"/>
        </w:trPr>
        <w:tc>
          <w:tcPr>
            <w:tcW w:w="1622" w:type="dxa"/>
          </w:tcPr>
          <w:p w14:paraId="79B9E96F" w14:textId="77777777" w:rsidR="00516330" w:rsidRPr="00AA4495" w:rsidRDefault="00516330" w:rsidP="00252A3A">
            <w:pPr>
              <w:shd w:val="clear" w:color="auto" w:fill="FFFFFF"/>
              <w:spacing w:line="20" w:lineRule="atLeast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İkinci Cetvel</w:t>
            </w:r>
          </w:p>
        </w:tc>
        <w:tc>
          <w:tcPr>
            <w:tcW w:w="7450" w:type="dxa"/>
            <w:gridSpan w:val="2"/>
          </w:tcPr>
          <w:p w14:paraId="62A6FA77" w14:textId="741B75E9" w:rsidR="00516330" w:rsidRPr="005F789F" w:rsidRDefault="00DD7C32" w:rsidP="00252A3A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İ</w:t>
            </w:r>
            <w:r w:rsidR="00516330" w:rsidRPr="005F789F">
              <w:rPr>
                <w:sz w:val="22"/>
                <w:szCs w:val="22"/>
                <w:lang w:val="tr-TR"/>
              </w:rPr>
              <w:t>KİNCİ CETVEL</w:t>
            </w:r>
          </w:p>
          <w:p w14:paraId="3AE386EA" w14:textId="2F87B1D3" w:rsidR="00516330" w:rsidRPr="005F789F" w:rsidRDefault="00516330" w:rsidP="00252A3A">
            <w:pPr>
              <w:jc w:val="center"/>
              <w:rPr>
                <w:sz w:val="22"/>
                <w:szCs w:val="22"/>
                <w:lang w:val="tr-TR"/>
              </w:rPr>
            </w:pPr>
            <w:r w:rsidRPr="005F789F">
              <w:rPr>
                <w:sz w:val="22"/>
                <w:szCs w:val="22"/>
                <w:lang w:val="tr-TR"/>
              </w:rPr>
              <w:t xml:space="preserve">(Madde </w:t>
            </w:r>
            <w:r w:rsidR="00DD5828">
              <w:rPr>
                <w:sz w:val="22"/>
                <w:szCs w:val="22"/>
                <w:lang w:val="tr-TR"/>
              </w:rPr>
              <w:t>11</w:t>
            </w:r>
            <w:r w:rsidRPr="005F789F">
              <w:rPr>
                <w:sz w:val="22"/>
                <w:szCs w:val="22"/>
                <w:lang w:val="tr-TR"/>
              </w:rPr>
              <w:t>)</w:t>
            </w:r>
          </w:p>
          <w:p w14:paraId="45BB9720" w14:textId="77777777" w:rsidR="00516330" w:rsidRPr="005F789F" w:rsidRDefault="00516330" w:rsidP="00252A3A">
            <w:pPr>
              <w:jc w:val="center"/>
              <w:rPr>
                <w:sz w:val="22"/>
                <w:szCs w:val="22"/>
                <w:lang w:val="tr-TR"/>
              </w:rPr>
            </w:pPr>
            <w:r w:rsidRPr="005F789F">
              <w:rPr>
                <w:sz w:val="22"/>
                <w:szCs w:val="22"/>
                <w:lang w:val="tr-TR"/>
              </w:rPr>
              <w:t>HARÇLAR</w:t>
            </w:r>
          </w:p>
          <w:p w14:paraId="48A1717A" w14:textId="77777777" w:rsidR="00516330" w:rsidRPr="005F789F" w:rsidRDefault="00516330" w:rsidP="00252A3A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748B40C4" w14:textId="77777777" w:rsidR="00516330" w:rsidRPr="005F789F" w:rsidRDefault="00516330" w:rsidP="00252A3A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      </w:t>
            </w:r>
            <w:r w:rsidRPr="005F789F">
              <w:rPr>
                <w:sz w:val="22"/>
                <w:szCs w:val="22"/>
                <w:lang w:val="tr-TR"/>
              </w:rPr>
              <w:t>A- Otel çalıştırma veya yönetme ruhsatnamesi için ödenecek harçlar.</w:t>
            </w:r>
          </w:p>
          <w:p w14:paraId="1D408B2D" w14:textId="353E1BCE" w:rsidR="00516330" w:rsidRPr="005F789F" w:rsidRDefault="00516330" w:rsidP="00252A3A">
            <w:pPr>
              <w:jc w:val="center"/>
              <w:rPr>
                <w:sz w:val="22"/>
                <w:szCs w:val="22"/>
                <w:lang w:val="tr-TR"/>
              </w:rPr>
            </w:pPr>
            <w:r w:rsidRPr="005F789F">
              <w:rPr>
                <w:sz w:val="22"/>
                <w:szCs w:val="22"/>
                <w:lang w:val="tr-TR"/>
              </w:rPr>
              <w:t xml:space="preserve">                                                                              </w:t>
            </w:r>
            <w:r w:rsidR="00DD7C32">
              <w:rPr>
                <w:sz w:val="22"/>
                <w:szCs w:val="22"/>
                <w:lang w:val="tr-TR"/>
              </w:rPr>
              <w:t xml:space="preserve">               </w:t>
            </w:r>
            <w:r w:rsidRPr="005F789F">
              <w:rPr>
                <w:sz w:val="22"/>
                <w:szCs w:val="22"/>
                <w:lang w:val="tr-TR"/>
              </w:rPr>
              <w:t>TL</w:t>
            </w:r>
          </w:p>
          <w:p w14:paraId="1147FEC4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(1)    5 Yıldızlı Otel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5,926.-</w:t>
            </w:r>
          </w:p>
          <w:p w14:paraId="12055649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(2)    4 Yıldızlı Otel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4,811.-</w:t>
            </w:r>
          </w:p>
          <w:p w14:paraId="71CBE105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(3)    3 Yıldızlı Otel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3,653.-</w:t>
            </w:r>
          </w:p>
          <w:p w14:paraId="358466FE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(4)    2 Yıldızlı Otel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2,356.-</w:t>
            </w:r>
          </w:p>
          <w:p w14:paraId="336FE096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(5)    1 Yıldızlı Otel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1,596.-</w:t>
            </w:r>
          </w:p>
          <w:p w14:paraId="6607AAD0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(6)    5 Yıldızlı Tatil Köyü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5,926.-</w:t>
            </w:r>
          </w:p>
          <w:p w14:paraId="4F30E2F9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(7)    4 Yıldızlı Tatil Köyü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4,811.-</w:t>
            </w:r>
          </w:p>
          <w:p w14:paraId="21805C80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(8)    3 Yıldızlı Tatil Köyü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            3,653.-</w:t>
            </w:r>
          </w:p>
          <w:p w14:paraId="54695F82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(9)    2 Yıldızlı Tatil Köyü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2,356.-</w:t>
            </w:r>
          </w:p>
          <w:p w14:paraId="6981E33A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(10)  1 Yıldızlı Tatil Köyü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1,596.-</w:t>
            </w:r>
          </w:p>
          <w:p w14:paraId="36F72294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(11)  Apart Oteller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1,596.-</w:t>
            </w:r>
          </w:p>
          <w:p w14:paraId="41F660EE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(12)  Butik Oteller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3,653.-</w:t>
            </w:r>
          </w:p>
          <w:p w14:paraId="23F16A25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(13)  Özel Belgeli Oteller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3,653.-</w:t>
            </w:r>
          </w:p>
          <w:p w14:paraId="7F81E58E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(14)  Turistik Bungalovlar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1,596.-</w:t>
            </w:r>
          </w:p>
          <w:p w14:paraId="355069CE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(15)  Kültürel Miras Konaklama Tesisleri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1,596.-</w:t>
            </w:r>
          </w:p>
          <w:p w14:paraId="68F7C8FE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(16)  Yöresel Evler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1,596.-</w:t>
            </w:r>
          </w:p>
          <w:p w14:paraId="04E6AB38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(17)  Turistik Pansiyonlar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1,596.-</w:t>
            </w:r>
            <w:r w:rsidRPr="00DD5828">
              <w:rPr>
                <w:sz w:val="22"/>
                <w:szCs w:val="22"/>
                <w:lang w:val="tr-TR"/>
              </w:rPr>
              <w:tab/>
            </w:r>
          </w:p>
          <w:p w14:paraId="204328E3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(18)  Turistik Konutlar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1,596.-</w:t>
            </w:r>
            <w:r w:rsidRPr="00DD5828">
              <w:rPr>
                <w:sz w:val="22"/>
                <w:szCs w:val="22"/>
                <w:lang w:val="tr-TR"/>
              </w:rPr>
              <w:tab/>
            </w:r>
          </w:p>
          <w:p w14:paraId="4B844004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(19)  Lüks Çadır Tesisleri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3,653.-</w:t>
            </w:r>
          </w:p>
          <w:p w14:paraId="2B98B218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(20)  Kampingler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1,596.-</w:t>
            </w:r>
          </w:p>
          <w:p w14:paraId="1BF517FD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(21)  Mobil Evler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1,596.-</w:t>
            </w:r>
            <w:r w:rsidRPr="00DD5828">
              <w:rPr>
                <w:sz w:val="22"/>
                <w:szCs w:val="22"/>
                <w:lang w:val="tr-TR"/>
              </w:rPr>
              <w:tab/>
            </w:r>
          </w:p>
          <w:p w14:paraId="24A61383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(22)  Otel Ruhsatnamesi Belgesi sureti için</w:t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  509.-</w:t>
            </w:r>
          </w:p>
          <w:p w14:paraId="124750D3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</w:p>
          <w:p w14:paraId="54F46606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 xml:space="preserve">       B- Sınıflandırma Belgesi için ödenecek harçlar</w:t>
            </w:r>
          </w:p>
          <w:p w14:paraId="3EFAD6F0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 xml:space="preserve">                                                                                 TL</w:t>
            </w:r>
          </w:p>
          <w:p w14:paraId="38147819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(1)    5 Yıldızlı Otel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             5,578.-</w:t>
            </w:r>
          </w:p>
          <w:p w14:paraId="045038CB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(2)    4 Yıldızlı Otel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4,602.-</w:t>
            </w:r>
          </w:p>
          <w:p w14:paraId="149F71D4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(3)    3 Yıldızlı Otel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3,925.-</w:t>
            </w:r>
          </w:p>
          <w:p w14:paraId="43DEA0B1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(4)    2 Yıldızlı Otel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3,026.-</w:t>
            </w:r>
          </w:p>
          <w:p w14:paraId="4EC77580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(5)    1 Yıldızlı Otel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2,663.-</w:t>
            </w:r>
          </w:p>
          <w:p w14:paraId="54F3891D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lastRenderedPageBreak/>
              <w:t>(6)    5 Yıldızlı Tatil Köyü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5,508.-</w:t>
            </w:r>
          </w:p>
          <w:p w14:paraId="1DE000AB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(7)    4 Yıldızlı Tatil Köyü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3,925.-</w:t>
            </w:r>
          </w:p>
          <w:p w14:paraId="35865F83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(8)    3 Yıldızlı Tatil Köyü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3,026.-</w:t>
            </w:r>
          </w:p>
          <w:p w14:paraId="7F0AF1B0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(9)    2 Yıldızlı Tatil Köyü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2,797.-</w:t>
            </w:r>
          </w:p>
          <w:p w14:paraId="61E6E99E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(10)  1 Yıldızlı Tatil Köyü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2,663.-</w:t>
            </w:r>
          </w:p>
          <w:p w14:paraId="729D35D3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(11)  Apart Oteller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2,691.-</w:t>
            </w:r>
          </w:p>
          <w:p w14:paraId="1426E148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(12)  Butik Oteller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4,602.-</w:t>
            </w:r>
          </w:p>
          <w:p w14:paraId="329D43ED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(13)  Özel Belgeli Oteller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4,588.-</w:t>
            </w:r>
          </w:p>
          <w:p w14:paraId="56439A7C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(14)  Turistik Bungalovlar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2,691.-</w:t>
            </w:r>
          </w:p>
          <w:p w14:paraId="7A8A7A82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(14)  Kültürel Miras Konaklama Tesisleri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2,691.-</w:t>
            </w:r>
          </w:p>
          <w:p w14:paraId="2D8AC9E9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(15)  Yöresel Evler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2,691.-</w:t>
            </w:r>
          </w:p>
          <w:p w14:paraId="4070ACB6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(16)  Turistik Pansiyonlar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2,691.-</w:t>
            </w:r>
            <w:r w:rsidRPr="00DD5828">
              <w:rPr>
                <w:sz w:val="22"/>
                <w:szCs w:val="22"/>
                <w:lang w:val="tr-TR"/>
              </w:rPr>
              <w:tab/>
            </w:r>
          </w:p>
          <w:p w14:paraId="3D9E9D61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(17)  Turistik Konutlar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2,691.-</w:t>
            </w:r>
          </w:p>
          <w:p w14:paraId="09087539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(18)  Lüks Çadır Tesisleri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3,300.-</w:t>
            </w:r>
          </w:p>
          <w:p w14:paraId="2485BD29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(19)  Kampingler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2,691.-</w:t>
            </w:r>
          </w:p>
          <w:p w14:paraId="39B6A33D" w14:textId="77777777" w:rsidR="00DD5828" w:rsidRPr="00DD5828" w:rsidRDefault="00DD5828" w:rsidP="00DD5828">
            <w:pPr>
              <w:jc w:val="both"/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(20)  Mobil Evler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     3,300.-</w:t>
            </w:r>
            <w:r w:rsidRPr="00DD5828">
              <w:rPr>
                <w:sz w:val="22"/>
                <w:szCs w:val="22"/>
                <w:lang w:val="tr-TR"/>
              </w:rPr>
              <w:tab/>
            </w:r>
          </w:p>
          <w:p w14:paraId="785125B1" w14:textId="1D11B806" w:rsidR="00516330" w:rsidRPr="00AA4495" w:rsidRDefault="00DD5828" w:rsidP="00DD5828">
            <w:pPr>
              <w:rPr>
                <w:sz w:val="22"/>
                <w:szCs w:val="22"/>
                <w:lang w:val="tr-TR"/>
              </w:rPr>
            </w:pPr>
            <w:r w:rsidRPr="00DD5828">
              <w:rPr>
                <w:sz w:val="22"/>
                <w:szCs w:val="22"/>
                <w:lang w:val="tr-TR"/>
              </w:rPr>
              <w:t>(21)  Sınıflandırma Belgesi sureti için</w:t>
            </w:r>
            <w:r w:rsidRPr="00DD5828">
              <w:rPr>
                <w:sz w:val="22"/>
                <w:szCs w:val="22"/>
                <w:lang w:val="tr-TR"/>
              </w:rPr>
              <w:tab/>
              <w:t xml:space="preserve">   </w:t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 w:rsidRPr="00DD5828">
              <w:rPr>
                <w:sz w:val="22"/>
                <w:szCs w:val="22"/>
                <w:lang w:val="tr-TR"/>
              </w:rPr>
              <w:tab/>
            </w:r>
            <w:r>
              <w:rPr>
                <w:sz w:val="22"/>
                <w:szCs w:val="22"/>
                <w:lang w:val="tr-TR"/>
              </w:rPr>
              <w:t xml:space="preserve">           </w:t>
            </w:r>
            <w:r w:rsidRPr="00DD5828">
              <w:rPr>
                <w:sz w:val="22"/>
                <w:szCs w:val="22"/>
                <w:lang w:val="tr-TR"/>
              </w:rPr>
              <w:t>509.-</w:t>
            </w:r>
          </w:p>
        </w:tc>
      </w:tr>
    </w:tbl>
    <w:p w14:paraId="236092F8" w14:textId="77777777" w:rsidR="00DB6F55" w:rsidRDefault="00DB6F55" w:rsidP="00DD7C32"/>
    <w:sectPr w:rsidR="00DB6F55" w:rsidSect="00DD7C32">
      <w:pgSz w:w="11906" w:h="16838"/>
      <w:pgMar w:top="1135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30"/>
    <w:rsid w:val="000202E3"/>
    <w:rsid w:val="00037059"/>
    <w:rsid w:val="000573C6"/>
    <w:rsid w:val="001A3198"/>
    <w:rsid w:val="003240BF"/>
    <w:rsid w:val="004B127A"/>
    <w:rsid w:val="00516330"/>
    <w:rsid w:val="00526868"/>
    <w:rsid w:val="005B5CC4"/>
    <w:rsid w:val="0061249D"/>
    <w:rsid w:val="00A62203"/>
    <w:rsid w:val="00B55707"/>
    <w:rsid w:val="00B567A7"/>
    <w:rsid w:val="00DB6F55"/>
    <w:rsid w:val="00DD5828"/>
    <w:rsid w:val="00D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E187"/>
  <w15:chartTrackingRefBased/>
  <w15:docId w15:val="{93574F2C-71B5-4CC3-A06D-7EF5A0EA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3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5163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16330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Besimler</dc:creator>
  <cp:keywords/>
  <dc:description/>
  <cp:lastModifiedBy>ronaldinho424</cp:lastModifiedBy>
  <cp:revision>2</cp:revision>
  <dcterms:created xsi:type="dcterms:W3CDTF">2026-02-27T11:51:00Z</dcterms:created>
  <dcterms:modified xsi:type="dcterms:W3CDTF">2026-02-27T11:51:00Z</dcterms:modified>
</cp:coreProperties>
</file>