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5"/>
      </w:tblGrid>
      <w:tr w:rsidR="00CC531C" w:rsidRPr="00CC531C" w14:paraId="388E5EF2" w14:textId="77777777" w:rsidTr="00616880">
        <w:trPr>
          <w:trHeight w:val="808"/>
        </w:trPr>
        <w:tc>
          <w:tcPr>
            <w:tcW w:w="9315" w:type="dxa"/>
          </w:tcPr>
          <w:p w14:paraId="7B9C58D0" w14:textId="168EACF2" w:rsidR="007D3ED7" w:rsidRPr="00CC531C" w:rsidRDefault="009E02F9"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lang w:val="en-US"/>
              </w:rPr>
              <w:t xml:space="preserve"> </w:t>
            </w:r>
            <w:r w:rsidR="007D3ED7" w:rsidRPr="00CC531C">
              <w:rPr>
                <w:rFonts w:ascii="Times New Roman" w:eastAsia="Times New Roman" w:hAnsi="Times New Roman"/>
                <w:b/>
                <w:bCs/>
                <w:sz w:val="24"/>
                <w:szCs w:val="24"/>
              </w:rPr>
              <w:t>HAZİNE VE MUHASEBE DAİRESİ</w:t>
            </w:r>
          </w:p>
          <w:p w14:paraId="38080DD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 xml:space="preserve">(KURULUŞ, GÖREV VE ÇALIŞMA ESASLARI) </w:t>
            </w:r>
          </w:p>
          <w:p w14:paraId="7A981C9B" w14:textId="607F9076" w:rsidR="007D3ED7" w:rsidRPr="00CC531C" w:rsidRDefault="007D3ED7" w:rsidP="006B13F5">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YASA TASARISI</w:t>
            </w:r>
            <w:r w:rsidR="002A19B8" w:rsidRPr="00CC531C">
              <w:rPr>
                <w:rFonts w:ascii="Times New Roman" w:eastAsia="Times New Roman" w:hAnsi="Times New Roman"/>
                <w:b/>
                <w:bCs/>
                <w:sz w:val="24"/>
                <w:szCs w:val="24"/>
              </w:rPr>
              <w:t>NIN</w:t>
            </w:r>
          </w:p>
        </w:tc>
      </w:tr>
      <w:tr w:rsidR="00CC531C" w:rsidRPr="00CC531C" w14:paraId="6A6C5F41" w14:textId="77777777" w:rsidTr="00616880">
        <w:trPr>
          <w:trHeight w:val="361"/>
        </w:trPr>
        <w:tc>
          <w:tcPr>
            <w:tcW w:w="9315" w:type="dxa"/>
          </w:tcPr>
          <w:p w14:paraId="309DAF73" w14:textId="3A039D31" w:rsidR="00F87875" w:rsidRPr="00CC531C" w:rsidRDefault="00F87875"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GENEL GEREKÇE</w:t>
            </w:r>
            <w:r w:rsidR="002A19B8" w:rsidRPr="00CC531C">
              <w:rPr>
                <w:rFonts w:ascii="Times New Roman" w:eastAsia="Times New Roman" w:hAnsi="Times New Roman"/>
                <w:b/>
                <w:bCs/>
                <w:sz w:val="24"/>
                <w:szCs w:val="24"/>
              </w:rPr>
              <w:t>Sİ</w:t>
            </w:r>
          </w:p>
          <w:p w14:paraId="67C778A6" w14:textId="3C2191CF" w:rsidR="00F87875" w:rsidRPr="00CC531C" w:rsidRDefault="00F87875" w:rsidP="00067CE7">
            <w:pPr>
              <w:overflowPunct w:val="0"/>
              <w:autoSpaceDE w:val="0"/>
              <w:autoSpaceDN w:val="0"/>
              <w:adjustRightInd w:val="0"/>
              <w:spacing w:line="276" w:lineRule="auto"/>
              <w:jc w:val="center"/>
              <w:rPr>
                <w:rFonts w:ascii="Times New Roman" w:eastAsia="Times New Roman" w:hAnsi="Times New Roman"/>
                <w:b/>
                <w:bCs/>
                <w:sz w:val="24"/>
                <w:szCs w:val="24"/>
              </w:rPr>
            </w:pPr>
          </w:p>
        </w:tc>
      </w:tr>
      <w:tr w:rsidR="00CC531C" w:rsidRPr="00CC531C" w14:paraId="684CB983" w14:textId="77777777" w:rsidTr="00616880">
        <w:tc>
          <w:tcPr>
            <w:tcW w:w="9315" w:type="dxa"/>
            <w:hideMark/>
          </w:tcPr>
          <w:p w14:paraId="48DD2E79" w14:textId="27772E8D" w:rsidR="009644DA" w:rsidRPr="00CC531C" w:rsidRDefault="006329EB" w:rsidP="00095CB8">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D37C75" w:rsidRPr="00CC531C">
              <w:rPr>
                <w:rFonts w:ascii="Times New Roman" w:eastAsia="Times New Roman" w:hAnsi="Times New Roman"/>
                <w:sz w:val="24"/>
                <w:szCs w:val="24"/>
              </w:rPr>
              <w:t>Hazine ve Muhasebe Dairesi</w:t>
            </w:r>
            <w:r w:rsidR="009644DA" w:rsidRPr="00CC531C">
              <w:rPr>
                <w:rFonts w:ascii="Times New Roman" w:eastAsia="Times New Roman" w:hAnsi="Times New Roman"/>
                <w:sz w:val="24"/>
                <w:szCs w:val="24"/>
              </w:rPr>
              <w:t>nin</w:t>
            </w:r>
            <w:r w:rsidR="00095CB8" w:rsidRPr="00CC531C">
              <w:rPr>
                <w:rFonts w:ascii="Times New Roman" w:eastAsia="Times New Roman" w:hAnsi="Times New Roman"/>
                <w:sz w:val="24"/>
                <w:szCs w:val="24"/>
              </w:rPr>
              <w:t xml:space="preserve"> </w:t>
            </w:r>
            <w:r w:rsidR="00D37C75" w:rsidRPr="00CC531C">
              <w:rPr>
                <w:rFonts w:ascii="Times New Roman" w:eastAsia="Times New Roman" w:hAnsi="Times New Roman"/>
                <w:sz w:val="24"/>
                <w:szCs w:val="24"/>
              </w:rPr>
              <w:t>yeni görevler</w:t>
            </w:r>
            <w:r w:rsidR="00EE1EAD" w:rsidRPr="00CC531C">
              <w:rPr>
                <w:rFonts w:ascii="Times New Roman" w:eastAsia="Times New Roman" w:hAnsi="Times New Roman"/>
                <w:sz w:val="24"/>
                <w:szCs w:val="24"/>
              </w:rPr>
              <w:t xml:space="preserve"> yerine getirme gerekliliğinin bulunması</w:t>
            </w:r>
            <w:r w:rsidR="00D37C75" w:rsidRPr="00CC531C">
              <w:rPr>
                <w:rFonts w:ascii="Times New Roman" w:eastAsia="Times New Roman" w:hAnsi="Times New Roman"/>
                <w:sz w:val="24"/>
                <w:szCs w:val="24"/>
              </w:rPr>
              <w:t>, teknolojik, ekonomik ve mali gelişmeler</w:t>
            </w:r>
            <w:r w:rsidR="00EE1EAD" w:rsidRPr="00CC531C">
              <w:rPr>
                <w:rFonts w:ascii="Times New Roman" w:eastAsia="Times New Roman" w:hAnsi="Times New Roman"/>
                <w:strike/>
                <w:sz w:val="24"/>
                <w:szCs w:val="24"/>
              </w:rPr>
              <w:t>e</w:t>
            </w:r>
            <w:r w:rsidR="00D37C75" w:rsidRPr="00CC531C">
              <w:rPr>
                <w:rFonts w:ascii="Times New Roman" w:eastAsia="Times New Roman" w:hAnsi="Times New Roman"/>
                <w:sz w:val="24"/>
                <w:szCs w:val="24"/>
              </w:rPr>
              <w:t xml:space="preserve">, geleceğin ihtiyaçları ve günün şartları </w:t>
            </w:r>
            <w:r w:rsidR="00EE1EAD" w:rsidRPr="00CC531C">
              <w:rPr>
                <w:rFonts w:ascii="Times New Roman" w:eastAsia="Times New Roman" w:hAnsi="Times New Roman"/>
                <w:sz w:val="24"/>
                <w:szCs w:val="24"/>
              </w:rPr>
              <w:t>göz önünde bulundurulduğunda</w:t>
            </w:r>
            <w:r w:rsidR="009644DA" w:rsidRPr="00CC531C">
              <w:rPr>
                <w:rFonts w:ascii="Times New Roman" w:eastAsia="Times New Roman" w:hAnsi="Times New Roman"/>
                <w:sz w:val="24"/>
                <w:szCs w:val="24"/>
              </w:rPr>
              <w:t xml:space="preserve">; </w:t>
            </w:r>
            <w:r w:rsidR="00EE1EAD" w:rsidRPr="00CC531C">
              <w:rPr>
                <w:rFonts w:ascii="Times New Roman" w:eastAsia="Times New Roman" w:hAnsi="Times New Roman"/>
                <w:sz w:val="24"/>
                <w:szCs w:val="24"/>
              </w:rPr>
              <w:t xml:space="preserve"> 47/1987 sayılı Hazine ve Muhasebe Dairesi (Kuruluş, Görev ve Çalışma Esasları) Yasası’nın günümüz koşullarına  </w:t>
            </w:r>
            <w:r w:rsidR="00D37C75" w:rsidRPr="00CC531C">
              <w:rPr>
                <w:rFonts w:ascii="Times New Roman" w:eastAsia="Times New Roman" w:hAnsi="Times New Roman"/>
                <w:sz w:val="24"/>
                <w:szCs w:val="24"/>
              </w:rPr>
              <w:t xml:space="preserve">uygun </w:t>
            </w:r>
            <w:r w:rsidR="00EE1EAD" w:rsidRPr="00CC531C">
              <w:rPr>
                <w:rFonts w:ascii="Times New Roman" w:eastAsia="Times New Roman" w:hAnsi="Times New Roman"/>
                <w:sz w:val="24"/>
                <w:szCs w:val="24"/>
              </w:rPr>
              <w:t xml:space="preserve">olmadığı tespit edilmiştir. Devamla, </w:t>
            </w:r>
            <w:r w:rsidR="00D37C75" w:rsidRPr="00CC531C">
              <w:rPr>
                <w:rFonts w:ascii="Times New Roman" w:eastAsia="Times New Roman" w:hAnsi="Times New Roman"/>
                <w:sz w:val="24"/>
                <w:szCs w:val="24"/>
              </w:rPr>
              <w:t>41/2019 sayılı Kamu Mali Yönetimi ve Kontrol Yasası'na uyum</w:t>
            </w:r>
            <w:r w:rsidR="009644DA" w:rsidRPr="00CC531C">
              <w:rPr>
                <w:rFonts w:ascii="Times New Roman" w:eastAsia="Times New Roman" w:hAnsi="Times New Roman"/>
                <w:sz w:val="24"/>
                <w:szCs w:val="24"/>
              </w:rPr>
              <w:t xml:space="preserve"> sağlanması ihtiyacı vardır.           Yukarıda belirtilen sebeplerle işbu Hazine ve Muhasebe Dairesi (Kuruluş, Görev ve Çalışma Esasları) Yasa Tasarısı hazırlanmıştır.</w:t>
            </w:r>
          </w:p>
        </w:tc>
      </w:tr>
      <w:tr w:rsidR="009644DA" w:rsidRPr="00CC531C" w14:paraId="46C2C629" w14:textId="77777777" w:rsidTr="00616880">
        <w:tc>
          <w:tcPr>
            <w:tcW w:w="9315" w:type="dxa"/>
          </w:tcPr>
          <w:p w14:paraId="1567B621" w14:textId="77777777" w:rsidR="009644DA" w:rsidRPr="00CC531C" w:rsidRDefault="009644DA" w:rsidP="00067CE7">
            <w:pPr>
              <w:overflowPunct w:val="0"/>
              <w:autoSpaceDE w:val="0"/>
              <w:autoSpaceDN w:val="0"/>
              <w:adjustRightInd w:val="0"/>
              <w:jc w:val="both"/>
              <w:rPr>
                <w:rFonts w:ascii="Times New Roman" w:eastAsia="Times New Roman" w:hAnsi="Times New Roman"/>
                <w:sz w:val="24"/>
                <w:szCs w:val="24"/>
              </w:rPr>
            </w:pPr>
          </w:p>
        </w:tc>
      </w:tr>
    </w:tbl>
    <w:p w14:paraId="6275C375" w14:textId="77777777" w:rsidR="007D3ED7" w:rsidRPr="00CC531C" w:rsidRDefault="007D3ED7" w:rsidP="00067CE7">
      <w:pPr>
        <w:overflowPunct w:val="0"/>
        <w:autoSpaceDE w:val="0"/>
        <w:autoSpaceDN w:val="0"/>
        <w:adjustRightInd w:val="0"/>
        <w:spacing w:after="0"/>
        <w:rPr>
          <w:rFonts w:ascii="Times New Roman" w:eastAsia="Times New Roman" w:hAnsi="Times New Roman" w:cs="Times New Roman"/>
          <w:sz w:val="24"/>
          <w:szCs w:val="24"/>
          <w:lang w:val="en-US"/>
        </w:rPr>
      </w:pPr>
    </w:p>
    <w:tbl>
      <w:tblPr>
        <w:tblStyle w:val="TableGrid1"/>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479"/>
      </w:tblGrid>
      <w:tr w:rsidR="00CC531C" w:rsidRPr="00CC531C" w14:paraId="396C5978" w14:textId="77777777" w:rsidTr="00616880">
        <w:tc>
          <w:tcPr>
            <w:tcW w:w="9322" w:type="dxa"/>
            <w:gridSpan w:val="2"/>
            <w:hideMark/>
          </w:tcPr>
          <w:p w14:paraId="5AD85CC8"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MADDE GEREKÇELERİ</w:t>
            </w:r>
          </w:p>
        </w:tc>
      </w:tr>
      <w:tr w:rsidR="00CC531C" w:rsidRPr="00CC531C" w14:paraId="201B7514" w14:textId="77777777" w:rsidTr="00616880">
        <w:trPr>
          <w:trHeight w:val="246"/>
        </w:trPr>
        <w:tc>
          <w:tcPr>
            <w:tcW w:w="1843" w:type="dxa"/>
          </w:tcPr>
          <w:p w14:paraId="0CB1314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04BB4A3B" w14:textId="77777777" w:rsidR="007D3ED7" w:rsidRPr="00CC531C" w:rsidRDefault="007D3ED7" w:rsidP="00067CE7">
            <w:pPr>
              <w:tabs>
                <w:tab w:val="left" w:pos="0"/>
                <w:tab w:val="left" w:pos="1515"/>
              </w:tabs>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B558A40" w14:textId="77777777" w:rsidTr="00616880">
        <w:trPr>
          <w:trHeight w:val="246"/>
        </w:trPr>
        <w:tc>
          <w:tcPr>
            <w:tcW w:w="1843" w:type="dxa"/>
            <w:hideMark/>
          </w:tcPr>
          <w:p w14:paraId="58674A38" w14:textId="6AFD5503"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w:t>
            </w:r>
          </w:p>
        </w:tc>
        <w:tc>
          <w:tcPr>
            <w:tcW w:w="7479" w:type="dxa"/>
            <w:hideMark/>
          </w:tcPr>
          <w:p w14:paraId="0D972AE7" w14:textId="2241A8E6" w:rsidR="007D3ED7" w:rsidRPr="00CC531C" w:rsidRDefault="00E71B02"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Yasa’nın k</w:t>
            </w:r>
            <w:r w:rsidR="007D3ED7" w:rsidRPr="00CC531C">
              <w:rPr>
                <w:rFonts w:ascii="Times New Roman" w:eastAsia="Times New Roman" w:hAnsi="Times New Roman"/>
                <w:sz w:val="24"/>
                <w:szCs w:val="24"/>
              </w:rPr>
              <w:t xml:space="preserve">ısa </w:t>
            </w:r>
            <w:r w:rsidRPr="00CC531C">
              <w:rPr>
                <w:rFonts w:ascii="Times New Roman" w:eastAsia="Times New Roman" w:hAnsi="Times New Roman"/>
                <w:sz w:val="24"/>
                <w:szCs w:val="24"/>
              </w:rPr>
              <w:t>i</w:t>
            </w:r>
            <w:r w:rsidR="007D3ED7" w:rsidRPr="00CC531C">
              <w:rPr>
                <w:rFonts w:ascii="Times New Roman" w:eastAsia="Times New Roman" w:hAnsi="Times New Roman"/>
                <w:sz w:val="24"/>
                <w:szCs w:val="24"/>
              </w:rPr>
              <w:t>smi düzenlenmiştir.</w:t>
            </w:r>
          </w:p>
        </w:tc>
      </w:tr>
      <w:tr w:rsidR="00CC531C" w:rsidRPr="00CC531C" w14:paraId="3FE0CBD6" w14:textId="77777777" w:rsidTr="00616880">
        <w:trPr>
          <w:trHeight w:val="246"/>
        </w:trPr>
        <w:tc>
          <w:tcPr>
            <w:tcW w:w="1843" w:type="dxa"/>
          </w:tcPr>
          <w:p w14:paraId="1BA5AB2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3DA36184" w14:textId="77777777" w:rsidR="007D3ED7" w:rsidRPr="00CC531C" w:rsidRDefault="007D3ED7" w:rsidP="00067CE7">
            <w:pPr>
              <w:tabs>
                <w:tab w:val="left" w:pos="1515"/>
                <w:tab w:val="left" w:pos="1695"/>
              </w:tabs>
              <w:overflowPunct w:val="0"/>
              <w:autoSpaceDE w:val="0"/>
              <w:autoSpaceDN w:val="0"/>
              <w:adjustRightInd w:val="0"/>
              <w:spacing w:line="276" w:lineRule="auto"/>
              <w:ind w:left="1701" w:hanging="1701"/>
              <w:rPr>
                <w:rFonts w:ascii="Times New Roman" w:eastAsia="Times New Roman" w:hAnsi="Times New Roman"/>
                <w:sz w:val="24"/>
                <w:szCs w:val="24"/>
              </w:rPr>
            </w:pPr>
          </w:p>
        </w:tc>
      </w:tr>
      <w:tr w:rsidR="00CC531C" w:rsidRPr="00CC531C" w14:paraId="2685EA44" w14:textId="77777777" w:rsidTr="00616880">
        <w:trPr>
          <w:trHeight w:val="246"/>
        </w:trPr>
        <w:tc>
          <w:tcPr>
            <w:tcW w:w="1843" w:type="dxa"/>
            <w:hideMark/>
          </w:tcPr>
          <w:p w14:paraId="2DF8A424" w14:textId="13B34755"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2</w:t>
            </w:r>
          </w:p>
        </w:tc>
        <w:tc>
          <w:tcPr>
            <w:tcW w:w="7479" w:type="dxa"/>
            <w:hideMark/>
          </w:tcPr>
          <w:p w14:paraId="36BDB2EC" w14:textId="1C7C0AD0" w:rsidR="00D37C75" w:rsidRPr="00CC531C" w:rsidRDefault="00990E65"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Yasa’da yer alan ifadelerin </w:t>
            </w:r>
            <w:r w:rsidR="00D37C75" w:rsidRPr="00CC531C">
              <w:rPr>
                <w:rFonts w:ascii="Times New Roman" w:eastAsia="Times New Roman" w:hAnsi="Times New Roman"/>
                <w:sz w:val="24"/>
                <w:szCs w:val="24"/>
              </w:rPr>
              <w:t xml:space="preserve">tefsirleri </w:t>
            </w:r>
            <w:r w:rsidRPr="00CC531C">
              <w:rPr>
                <w:rFonts w:ascii="Times New Roman" w:eastAsia="Times New Roman" w:hAnsi="Times New Roman"/>
                <w:sz w:val="24"/>
                <w:szCs w:val="24"/>
              </w:rPr>
              <w:t>düzenlenmiştir</w:t>
            </w:r>
            <w:r w:rsidR="00095CB8" w:rsidRPr="00CC531C">
              <w:rPr>
                <w:rFonts w:ascii="Times New Roman" w:eastAsia="Times New Roman" w:hAnsi="Times New Roman"/>
                <w:sz w:val="24"/>
                <w:szCs w:val="24"/>
              </w:rPr>
              <w:t>.</w:t>
            </w:r>
          </w:p>
        </w:tc>
      </w:tr>
      <w:tr w:rsidR="00CC531C" w:rsidRPr="00CC531C" w14:paraId="7DC2D310" w14:textId="77777777" w:rsidTr="00616880">
        <w:trPr>
          <w:trHeight w:val="246"/>
        </w:trPr>
        <w:tc>
          <w:tcPr>
            <w:tcW w:w="1843" w:type="dxa"/>
          </w:tcPr>
          <w:p w14:paraId="7A79071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10112B9D" w14:textId="77777777"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43FE1B8" w14:textId="77777777" w:rsidTr="00616880">
        <w:trPr>
          <w:trHeight w:val="246"/>
        </w:trPr>
        <w:tc>
          <w:tcPr>
            <w:tcW w:w="1843" w:type="dxa"/>
            <w:hideMark/>
          </w:tcPr>
          <w:p w14:paraId="36281362" w14:textId="5FC44971"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3</w:t>
            </w:r>
          </w:p>
        </w:tc>
        <w:tc>
          <w:tcPr>
            <w:tcW w:w="7479" w:type="dxa"/>
            <w:hideMark/>
          </w:tcPr>
          <w:p w14:paraId="3A7C7922" w14:textId="5DB7998A"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D63E96" w:rsidRPr="00CC531C">
              <w:rPr>
                <w:rFonts w:ascii="Times New Roman" w:eastAsia="Times New Roman" w:hAnsi="Times New Roman"/>
                <w:sz w:val="24"/>
                <w:szCs w:val="24"/>
              </w:rPr>
              <w:t>’</w:t>
            </w:r>
            <w:r w:rsidRPr="00CC531C">
              <w:rPr>
                <w:rFonts w:ascii="Times New Roman" w:eastAsia="Times New Roman" w:hAnsi="Times New Roman"/>
                <w:sz w:val="24"/>
                <w:szCs w:val="24"/>
              </w:rPr>
              <w:t>nin kuruluş amaçlarına ilişkin kurallar düzenlenmiştir.</w:t>
            </w:r>
          </w:p>
        </w:tc>
      </w:tr>
      <w:tr w:rsidR="00CC531C" w:rsidRPr="00CC531C" w14:paraId="50AB28C1" w14:textId="77777777" w:rsidTr="00616880">
        <w:trPr>
          <w:trHeight w:val="246"/>
        </w:trPr>
        <w:tc>
          <w:tcPr>
            <w:tcW w:w="1843" w:type="dxa"/>
          </w:tcPr>
          <w:p w14:paraId="31C33DE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2A2B0D54" w14:textId="77777777"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172A0C1" w14:textId="77777777" w:rsidTr="00616880">
        <w:trPr>
          <w:trHeight w:val="246"/>
        </w:trPr>
        <w:tc>
          <w:tcPr>
            <w:tcW w:w="1843" w:type="dxa"/>
            <w:hideMark/>
          </w:tcPr>
          <w:p w14:paraId="51475AC4" w14:textId="08424B6C"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4</w:t>
            </w:r>
          </w:p>
        </w:tc>
        <w:tc>
          <w:tcPr>
            <w:tcW w:w="7479" w:type="dxa"/>
            <w:hideMark/>
          </w:tcPr>
          <w:p w14:paraId="3971E533" w14:textId="399481F9"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Dairesi’nin kuruluş</w:t>
            </w:r>
            <w:r w:rsidR="0064266F" w:rsidRPr="00CC531C">
              <w:rPr>
                <w:rFonts w:ascii="Times New Roman" w:eastAsia="Times New Roman" w:hAnsi="Times New Roman"/>
                <w:sz w:val="24"/>
                <w:szCs w:val="24"/>
              </w:rPr>
              <w:t>una ilişkin kurallar</w:t>
            </w:r>
            <w:r w:rsidRPr="00CC531C">
              <w:rPr>
                <w:rFonts w:ascii="Times New Roman" w:eastAsia="Times New Roman" w:hAnsi="Times New Roman"/>
                <w:sz w:val="24"/>
                <w:szCs w:val="24"/>
              </w:rPr>
              <w:t xml:space="preserve"> düzenlenmiştir.</w:t>
            </w:r>
          </w:p>
        </w:tc>
      </w:tr>
      <w:tr w:rsidR="00CC531C" w:rsidRPr="00CC531C" w14:paraId="45C500E6" w14:textId="77777777" w:rsidTr="00616880">
        <w:trPr>
          <w:trHeight w:val="246"/>
        </w:trPr>
        <w:tc>
          <w:tcPr>
            <w:tcW w:w="1843" w:type="dxa"/>
          </w:tcPr>
          <w:p w14:paraId="058DF40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31D7FB00" w14:textId="77777777"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18A2A4F" w14:textId="77777777" w:rsidTr="00616880">
        <w:trPr>
          <w:trHeight w:val="246"/>
        </w:trPr>
        <w:tc>
          <w:tcPr>
            <w:tcW w:w="1843" w:type="dxa"/>
            <w:hideMark/>
          </w:tcPr>
          <w:p w14:paraId="31C03F7D" w14:textId="725419C4"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5</w:t>
            </w:r>
          </w:p>
        </w:tc>
        <w:tc>
          <w:tcPr>
            <w:tcW w:w="7479" w:type="dxa"/>
            <w:hideMark/>
          </w:tcPr>
          <w:p w14:paraId="37506046" w14:textId="1C6D39AC"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Dairesinin </w:t>
            </w:r>
            <w:r w:rsidR="00BE2E76" w:rsidRPr="00CC531C">
              <w:rPr>
                <w:rFonts w:ascii="Times New Roman" w:eastAsia="Times New Roman" w:hAnsi="Times New Roman"/>
                <w:sz w:val="24"/>
                <w:szCs w:val="24"/>
              </w:rPr>
              <w:t>görev</w:t>
            </w:r>
            <w:r w:rsidR="00B62539" w:rsidRPr="00CC531C">
              <w:rPr>
                <w:rFonts w:ascii="Times New Roman" w:eastAsia="Times New Roman" w:hAnsi="Times New Roman"/>
                <w:sz w:val="24"/>
                <w:szCs w:val="24"/>
              </w:rPr>
              <w:t>,</w:t>
            </w:r>
            <w:r w:rsidR="00BE2E76" w:rsidRPr="00CC531C">
              <w:rPr>
                <w:rFonts w:ascii="Times New Roman" w:eastAsia="Times New Roman" w:hAnsi="Times New Roman"/>
                <w:sz w:val="24"/>
                <w:szCs w:val="24"/>
              </w:rPr>
              <w:t xml:space="preserve"> yetki ve sorumlulukları düzenlenmiştir.</w:t>
            </w:r>
          </w:p>
        </w:tc>
      </w:tr>
      <w:tr w:rsidR="00CC531C" w:rsidRPr="00CC531C" w14:paraId="085B04DF" w14:textId="77777777" w:rsidTr="00616880">
        <w:trPr>
          <w:trHeight w:val="246"/>
        </w:trPr>
        <w:tc>
          <w:tcPr>
            <w:tcW w:w="1843" w:type="dxa"/>
          </w:tcPr>
          <w:p w14:paraId="4C85DA1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460D53F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50DA343" w14:textId="77777777" w:rsidTr="00616880">
        <w:trPr>
          <w:trHeight w:val="246"/>
        </w:trPr>
        <w:tc>
          <w:tcPr>
            <w:tcW w:w="1843" w:type="dxa"/>
            <w:hideMark/>
          </w:tcPr>
          <w:p w14:paraId="26D6A632" w14:textId="1F6D6280"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6</w:t>
            </w:r>
          </w:p>
        </w:tc>
        <w:tc>
          <w:tcPr>
            <w:tcW w:w="7479" w:type="dxa"/>
            <w:hideMark/>
          </w:tcPr>
          <w:p w14:paraId="13B29513" w14:textId="52EA66F2" w:rsidR="007D3ED7" w:rsidRPr="00CC531C" w:rsidRDefault="007D3ED7" w:rsidP="00CF116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Dairesinin </w:t>
            </w:r>
            <w:r w:rsidR="00BE2E76" w:rsidRPr="00CC531C">
              <w:rPr>
                <w:rFonts w:ascii="Times New Roman" w:eastAsia="Times New Roman" w:hAnsi="Times New Roman"/>
                <w:sz w:val="24"/>
                <w:szCs w:val="24"/>
              </w:rPr>
              <w:t>yönetimde uygulanacak kural ve mevzuat düzenlenmiştir.</w:t>
            </w:r>
          </w:p>
        </w:tc>
      </w:tr>
      <w:tr w:rsidR="00CC531C" w:rsidRPr="00CC531C" w14:paraId="149A1B20" w14:textId="77777777" w:rsidTr="00616880">
        <w:trPr>
          <w:trHeight w:val="246"/>
        </w:trPr>
        <w:tc>
          <w:tcPr>
            <w:tcW w:w="1843" w:type="dxa"/>
          </w:tcPr>
          <w:p w14:paraId="373D255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3FCF73CB"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E7B71F0" w14:textId="77777777" w:rsidTr="00616880">
        <w:trPr>
          <w:trHeight w:val="246"/>
        </w:trPr>
        <w:tc>
          <w:tcPr>
            <w:tcW w:w="1843" w:type="dxa"/>
            <w:hideMark/>
          </w:tcPr>
          <w:p w14:paraId="770F4F12" w14:textId="42688A5D"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7</w:t>
            </w:r>
          </w:p>
        </w:tc>
        <w:tc>
          <w:tcPr>
            <w:tcW w:w="7479" w:type="dxa"/>
            <w:hideMark/>
          </w:tcPr>
          <w:p w14:paraId="21596B70" w14:textId="057C368C"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Dairesinin</w:t>
            </w:r>
            <w:r w:rsidR="00BE2E76" w:rsidRPr="00CC531C">
              <w:rPr>
                <w:rFonts w:ascii="Times New Roman" w:eastAsia="Times New Roman" w:hAnsi="Times New Roman"/>
                <w:sz w:val="24"/>
                <w:szCs w:val="24"/>
              </w:rPr>
              <w:t xml:space="preserve"> sorumluluğu ile kurum ve kuruluşlar arası </w:t>
            </w:r>
            <w:r w:rsidR="00AD4037" w:rsidRPr="00CC531C">
              <w:rPr>
                <w:rFonts w:ascii="Times New Roman" w:eastAsia="Times New Roman" w:hAnsi="Times New Roman"/>
                <w:sz w:val="24"/>
                <w:szCs w:val="24"/>
              </w:rPr>
              <w:t>iş birliği</w:t>
            </w:r>
            <w:r w:rsidR="00BE2E76" w:rsidRPr="00CC531C">
              <w:rPr>
                <w:rFonts w:ascii="Times New Roman" w:eastAsia="Times New Roman" w:hAnsi="Times New Roman"/>
                <w:sz w:val="24"/>
                <w:szCs w:val="24"/>
              </w:rPr>
              <w:t xml:space="preserve"> kuralları düzenlenmiştir.</w:t>
            </w:r>
          </w:p>
        </w:tc>
      </w:tr>
      <w:tr w:rsidR="00CC531C" w:rsidRPr="00CC531C" w14:paraId="3411D0CE" w14:textId="77777777" w:rsidTr="00616880">
        <w:trPr>
          <w:trHeight w:val="246"/>
        </w:trPr>
        <w:tc>
          <w:tcPr>
            <w:tcW w:w="1843" w:type="dxa"/>
          </w:tcPr>
          <w:p w14:paraId="60CF049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00F0E1C4" w14:textId="77777777" w:rsidR="007D3ED7"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CD2FA80" w14:textId="77777777" w:rsidTr="00616880">
        <w:trPr>
          <w:trHeight w:val="246"/>
        </w:trPr>
        <w:tc>
          <w:tcPr>
            <w:tcW w:w="1843" w:type="dxa"/>
            <w:hideMark/>
          </w:tcPr>
          <w:p w14:paraId="2A8435F2" w14:textId="3F90DEA9"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8</w:t>
            </w:r>
          </w:p>
        </w:tc>
        <w:tc>
          <w:tcPr>
            <w:tcW w:w="7479" w:type="dxa"/>
          </w:tcPr>
          <w:p w14:paraId="4C622930" w14:textId="758020CE" w:rsidR="00BD5EF5" w:rsidRPr="00CC531C" w:rsidRDefault="007D3ED7"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Dairesinde yönetim yetkilerinin devredilmesine </w:t>
            </w:r>
            <w:r w:rsidR="004C745F" w:rsidRPr="00CC531C">
              <w:rPr>
                <w:rFonts w:ascii="Times New Roman" w:eastAsia="Times New Roman" w:hAnsi="Times New Roman"/>
                <w:sz w:val="24"/>
                <w:szCs w:val="24"/>
              </w:rPr>
              <w:t>ilişkin</w:t>
            </w:r>
            <w:r w:rsidR="00095CB8" w:rsidRPr="00CC531C">
              <w:rPr>
                <w:rFonts w:ascii="Times New Roman" w:eastAsia="Times New Roman" w:hAnsi="Times New Roman"/>
                <w:sz w:val="24"/>
                <w:szCs w:val="24"/>
              </w:rPr>
              <w:t xml:space="preserve"> </w:t>
            </w:r>
            <w:r w:rsidR="00BD5EF5" w:rsidRPr="00CC531C">
              <w:rPr>
                <w:rFonts w:ascii="Times New Roman" w:eastAsia="Times New Roman" w:hAnsi="Times New Roman"/>
                <w:sz w:val="24"/>
                <w:szCs w:val="24"/>
              </w:rPr>
              <w:t xml:space="preserve">kurallar </w:t>
            </w:r>
            <w:r w:rsidRPr="00CC531C">
              <w:rPr>
                <w:rFonts w:ascii="Times New Roman" w:eastAsia="Times New Roman" w:hAnsi="Times New Roman"/>
                <w:sz w:val="24"/>
                <w:szCs w:val="24"/>
              </w:rPr>
              <w:t>düzenle</w:t>
            </w:r>
            <w:r w:rsidR="00BD5EF5" w:rsidRPr="00CC531C">
              <w:rPr>
                <w:rFonts w:ascii="Times New Roman" w:eastAsia="Times New Roman" w:hAnsi="Times New Roman"/>
                <w:sz w:val="24"/>
                <w:szCs w:val="24"/>
              </w:rPr>
              <w:t>nmiştir.</w:t>
            </w:r>
          </w:p>
        </w:tc>
      </w:tr>
      <w:tr w:rsidR="00CC531C" w:rsidRPr="00CC531C" w14:paraId="1A20E5B6" w14:textId="77777777" w:rsidTr="00616880">
        <w:trPr>
          <w:trHeight w:val="246"/>
        </w:trPr>
        <w:tc>
          <w:tcPr>
            <w:tcW w:w="1843" w:type="dxa"/>
          </w:tcPr>
          <w:p w14:paraId="6C1BC0CE" w14:textId="77777777" w:rsidR="00BD5EF5" w:rsidRPr="00CC531C" w:rsidRDefault="00BD5EF5"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7FC094FF" w14:textId="77777777" w:rsidR="00BD5EF5" w:rsidRPr="00CC531C" w:rsidRDefault="00BD5EF5" w:rsidP="00067CE7">
            <w:pPr>
              <w:tabs>
                <w:tab w:val="left" w:pos="1590"/>
                <w:tab w:val="left" w:pos="1830"/>
              </w:tabs>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7865440" w14:textId="77777777" w:rsidTr="00616880">
        <w:trPr>
          <w:trHeight w:val="246"/>
        </w:trPr>
        <w:tc>
          <w:tcPr>
            <w:tcW w:w="1843" w:type="dxa"/>
          </w:tcPr>
          <w:p w14:paraId="5ADB9010" w14:textId="33BAE12C" w:rsidR="00D63F5A" w:rsidRPr="00CC531C" w:rsidRDefault="00D63F5A" w:rsidP="00067CE7">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9</w:t>
            </w:r>
          </w:p>
        </w:tc>
        <w:tc>
          <w:tcPr>
            <w:tcW w:w="7479" w:type="dxa"/>
          </w:tcPr>
          <w:p w14:paraId="3432AF92" w14:textId="51FA1562" w:rsidR="00D63F5A" w:rsidRPr="00CC531C" w:rsidRDefault="008709CF" w:rsidP="00067CE7">
            <w:pPr>
              <w:tabs>
                <w:tab w:val="left" w:pos="1590"/>
                <w:tab w:val="left" w:pos="1830"/>
              </w:tabs>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Dairesinde</w:t>
            </w:r>
            <w:r w:rsidR="00095CB8" w:rsidRPr="00CC531C">
              <w:rPr>
                <w:rFonts w:ascii="Times New Roman" w:eastAsia="Times New Roman" w:hAnsi="Times New Roman"/>
                <w:sz w:val="24"/>
                <w:szCs w:val="24"/>
              </w:rPr>
              <w:t xml:space="preserve"> </w:t>
            </w:r>
            <w:r w:rsidR="0038243F" w:rsidRPr="00CC531C">
              <w:rPr>
                <w:rFonts w:ascii="Times New Roman" w:eastAsia="Times New Roman" w:hAnsi="Times New Roman"/>
                <w:sz w:val="24"/>
                <w:szCs w:val="24"/>
              </w:rPr>
              <w:t>görevlendirme yetkisi</w:t>
            </w:r>
            <w:r w:rsidRPr="00CC531C">
              <w:rPr>
                <w:rFonts w:ascii="Times New Roman" w:eastAsia="Times New Roman" w:hAnsi="Times New Roman"/>
                <w:sz w:val="24"/>
                <w:szCs w:val="24"/>
              </w:rPr>
              <w:t xml:space="preserve">ne </w:t>
            </w:r>
            <w:r w:rsidR="0080349B" w:rsidRPr="00CC531C">
              <w:rPr>
                <w:rFonts w:ascii="Times New Roman" w:eastAsia="Times New Roman" w:hAnsi="Times New Roman"/>
                <w:sz w:val="24"/>
                <w:szCs w:val="24"/>
              </w:rPr>
              <w:t xml:space="preserve">ilişkin </w:t>
            </w:r>
            <w:r w:rsidRPr="00CC531C">
              <w:rPr>
                <w:rFonts w:ascii="Times New Roman" w:eastAsia="Times New Roman" w:hAnsi="Times New Roman"/>
                <w:sz w:val="24"/>
                <w:szCs w:val="24"/>
              </w:rPr>
              <w:t>kurallar düzenlenmiştir.</w:t>
            </w:r>
          </w:p>
        </w:tc>
      </w:tr>
      <w:tr w:rsidR="00CC531C" w:rsidRPr="00CC531C" w14:paraId="5FC5815A" w14:textId="77777777" w:rsidTr="00616880">
        <w:trPr>
          <w:trHeight w:val="246"/>
        </w:trPr>
        <w:tc>
          <w:tcPr>
            <w:tcW w:w="1843" w:type="dxa"/>
          </w:tcPr>
          <w:p w14:paraId="0D6E2A3C" w14:textId="77777777" w:rsidR="00D63F5A" w:rsidRPr="00CC531C" w:rsidRDefault="00D63F5A" w:rsidP="00067CE7">
            <w:pPr>
              <w:overflowPunct w:val="0"/>
              <w:autoSpaceDE w:val="0"/>
              <w:autoSpaceDN w:val="0"/>
              <w:adjustRightInd w:val="0"/>
              <w:rPr>
                <w:rFonts w:ascii="Times New Roman" w:eastAsia="Times New Roman" w:hAnsi="Times New Roman"/>
                <w:sz w:val="24"/>
                <w:szCs w:val="24"/>
              </w:rPr>
            </w:pPr>
          </w:p>
        </w:tc>
        <w:tc>
          <w:tcPr>
            <w:tcW w:w="7479" w:type="dxa"/>
          </w:tcPr>
          <w:p w14:paraId="5656ECC1" w14:textId="77777777" w:rsidR="00D63F5A" w:rsidRPr="00CC531C" w:rsidRDefault="00D63F5A" w:rsidP="00067CE7">
            <w:pPr>
              <w:tabs>
                <w:tab w:val="left" w:pos="1590"/>
                <w:tab w:val="left" w:pos="1830"/>
              </w:tabs>
              <w:overflowPunct w:val="0"/>
              <w:autoSpaceDE w:val="0"/>
              <w:autoSpaceDN w:val="0"/>
              <w:adjustRightInd w:val="0"/>
              <w:jc w:val="both"/>
              <w:rPr>
                <w:rFonts w:ascii="Times New Roman" w:eastAsia="Times New Roman" w:hAnsi="Times New Roman"/>
                <w:sz w:val="24"/>
                <w:szCs w:val="24"/>
              </w:rPr>
            </w:pPr>
          </w:p>
        </w:tc>
      </w:tr>
      <w:tr w:rsidR="00CC531C" w:rsidRPr="00CC531C" w14:paraId="6B95F3CB" w14:textId="77777777" w:rsidTr="00616880">
        <w:trPr>
          <w:trHeight w:val="273"/>
        </w:trPr>
        <w:tc>
          <w:tcPr>
            <w:tcW w:w="1843" w:type="dxa"/>
            <w:hideMark/>
          </w:tcPr>
          <w:p w14:paraId="74E103C5" w14:textId="235D1E6B"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Madde </w:t>
            </w:r>
            <w:r w:rsidR="00D63F5A" w:rsidRPr="00CC531C">
              <w:rPr>
                <w:rFonts w:ascii="Times New Roman" w:eastAsia="Times New Roman" w:hAnsi="Times New Roman"/>
                <w:sz w:val="24"/>
                <w:szCs w:val="24"/>
              </w:rPr>
              <w:t>10</w:t>
            </w:r>
          </w:p>
        </w:tc>
        <w:tc>
          <w:tcPr>
            <w:tcW w:w="7479" w:type="dxa"/>
            <w:hideMark/>
          </w:tcPr>
          <w:p w14:paraId="775AA5C2" w14:textId="021333F6" w:rsidR="007D3ED7" w:rsidRPr="00CC531C" w:rsidRDefault="00311F7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Yasa’ya </w:t>
            </w:r>
            <w:r w:rsidR="00BD5EF5" w:rsidRPr="00CC531C">
              <w:rPr>
                <w:rFonts w:ascii="Times New Roman" w:eastAsia="Times New Roman" w:hAnsi="Times New Roman"/>
                <w:sz w:val="24"/>
                <w:szCs w:val="24"/>
              </w:rPr>
              <w:t xml:space="preserve">bağlı </w:t>
            </w:r>
            <w:r w:rsidR="00452879" w:rsidRPr="00CC531C">
              <w:rPr>
                <w:rFonts w:ascii="Times New Roman" w:eastAsia="Times New Roman" w:hAnsi="Times New Roman"/>
                <w:sz w:val="24"/>
                <w:szCs w:val="24"/>
              </w:rPr>
              <w:t>BİRİNCİ CETVEL</w:t>
            </w:r>
            <w:r w:rsidR="00BD5EF5" w:rsidRPr="00CC531C">
              <w:rPr>
                <w:rFonts w:ascii="Times New Roman" w:eastAsia="Times New Roman" w:hAnsi="Times New Roman"/>
                <w:sz w:val="24"/>
                <w:szCs w:val="24"/>
              </w:rPr>
              <w:t>’de yer alan kadrolara ilişkin kurallar düzenlenmiştir.</w:t>
            </w:r>
          </w:p>
        </w:tc>
      </w:tr>
      <w:tr w:rsidR="00CC531C" w:rsidRPr="00CC531C" w14:paraId="067C1CDA" w14:textId="77777777" w:rsidTr="00616880">
        <w:trPr>
          <w:trHeight w:val="222"/>
        </w:trPr>
        <w:tc>
          <w:tcPr>
            <w:tcW w:w="1843" w:type="dxa"/>
          </w:tcPr>
          <w:p w14:paraId="72B6975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61DA159D"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37FCA33" w14:textId="77777777" w:rsidTr="00616880">
        <w:trPr>
          <w:trHeight w:val="293"/>
        </w:trPr>
        <w:tc>
          <w:tcPr>
            <w:tcW w:w="1843" w:type="dxa"/>
            <w:hideMark/>
          </w:tcPr>
          <w:p w14:paraId="04BBA11A" w14:textId="4664A2A5"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w:t>
            </w:r>
            <w:r w:rsidR="00D63F5A" w:rsidRPr="00CC531C">
              <w:rPr>
                <w:rFonts w:ascii="Times New Roman" w:eastAsia="Times New Roman" w:hAnsi="Times New Roman"/>
                <w:sz w:val="24"/>
                <w:szCs w:val="24"/>
              </w:rPr>
              <w:t>1</w:t>
            </w:r>
          </w:p>
        </w:tc>
        <w:tc>
          <w:tcPr>
            <w:tcW w:w="7479" w:type="dxa"/>
            <w:hideMark/>
          </w:tcPr>
          <w:p w14:paraId="2D201985" w14:textId="35BD124D" w:rsidR="007D3ED7" w:rsidRPr="00CC531C" w:rsidRDefault="00E52B0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Yasa’ya bağlı </w:t>
            </w:r>
            <w:r w:rsidR="00C339A9" w:rsidRPr="00CC531C">
              <w:rPr>
                <w:rFonts w:ascii="Times New Roman" w:eastAsia="Times New Roman" w:hAnsi="Times New Roman"/>
                <w:sz w:val="24"/>
                <w:szCs w:val="24"/>
              </w:rPr>
              <w:t>İKİNCİ CETVEL</w:t>
            </w:r>
            <w:r w:rsidR="00DB3E36" w:rsidRPr="00CC531C">
              <w:rPr>
                <w:rFonts w:ascii="Times New Roman" w:eastAsia="Times New Roman" w:hAnsi="Times New Roman"/>
                <w:sz w:val="24"/>
                <w:szCs w:val="24"/>
              </w:rPr>
              <w:t>’</w:t>
            </w:r>
            <w:r w:rsidRPr="00CC531C">
              <w:rPr>
                <w:rFonts w:ascii="Times New Roman" w:eastAsia="Times New Roman" w:hAnsi="Times New Roman"/>
                <w:sz w:val="24"/>
                <w:szCs w:val="24"/>
              </w:rPr>
              <w:t>e ilişkin kurallar</w:t>
            </w:r>
            <w:r w:rsidR="007D3ED7" w:rsidRPr="00CC531C">
              <w:rPr>
                <w:rFonts w:ascii="Times New Roman" w:eastAsia="Times New Roman" w:hAnsi="Times New Roman"/>
                <w:sz w:val="24"/>
                <w:szCs w:val="24"/>
              </w:rPr>
              <w:t xml:space="preserve"> düzenlenmiştir</w:t>
            </w:r>
            <w:r w:rsidRPr="00CC531C">
              <w:rPr>
                <w:rFonts w:ascii="Times New Roman" w:eastAsia="Times New Roman" w:hAnsi="Times New Roman"/>
                <w:sz w:val="24"/>
                <w:szCs w:val="24"/>
              </w:rPr>
              <w:t>.</w:t>
            </w:r>
          </w:p>
        </w:tc>
      </w:tr>
      <w:tr w:rsidR="00CC531C" w:rsidRPr="00CC531C" w14:paraId="771A032F" w14:textId="77777777" w:rsidTr="00616880">
        <w:trPr>
          <w:trHeight w:val="293"/>
        </w:trPr>
        <w:tc>
          <w:tcPr>
            <w:tcW w:w="1843" w:type="dxa"/>
          </w:tcPr>
          <w:p w14:paraId="6E6A236D" w14:textId="77777777"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78DDFC03" w14:textId="77777777" w:rsidR="000D2184" w:rsidRPr="00CC531C" w:rsidRDefault="000D218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8EBFAF5" w14:textId="77777777" w:rsidTr="00616880">
        <w:trPr>
          <w:trHeight w:val="293"/>
        </w:trPr>
        <w:tc>
          <w:tcPr>
            <w:tcW w:w="1843" w:type="dxa"/>
          </w:tcPr>
          <w:p w14:paraId="6EB11337" w14:textId="1DC0817D" w:rsidR="008C241F" w:rsidRPr="00CC531C" w:rsidRDefault="008C241F" w:rsidP="00067CE7">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12</w:t>
            </w:r>
          </w:p>
        </w:tc>
        <w:tc>
          <w:tcPr>
            <w:tcW w:w="7479" w:type="dxa"/>
          </w:tcPr>
          <w:p w14:paraId="1A3B1D9E" w14:textId="3173D4B7" w:rsidR="008C241F" w:rsidRPr="00CC531C" w:rsidRDefault="008C241F"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Kişisel Verilerin İşlenmesi ve Korunmasına İlişkin Esaslar düzenlenmiştir.</w:t>
            </w:r>
          </w:p>
        </w:tc>
      </w:tr>
      <w:tr w:rsidR="00CC531C" w:rsidRPr="00CC531C" w14:paraId="06952027" w14:textId="77777777" w:rsidTr="00616880">
        <w:trPr>
          <w:trHeight w:val="293"/>
        </w:trPr>
        <w:tc>
          <w:tcPr>
            <w:tcW w:w="1843" w:type="dxa"/>
          </w:tcPr>
          <w:p w14:paraId="01BC6460" w14:textId="77777777"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33636136" w14:textId="77777777" w:rsidR="000D2184" w:rsidRPr="00CC531C" w:rsidRDefault="000D218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74D9D8B" w14:textId="77777777" w:rsidTr="00616880">
        <w:trPr>
          <w:trHeight w:val="293"/>
        </w:trPr>
        <w:tc>
          <w:tcPr>
            <w:tcW w:w="1843" w:type="dxa"/>
          </w:tcPr>
          <w:p w14:paraId="3E57C02B" w14:textId="7D346150"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Geçici Madde 1</w:t>
            </w:r>
          </w:p>
        </w:tc>
        <w:tc>
          <w:tcPr>
            <w:tcW w:w="7479" w:type="dxa"/>
          </w:tcPr>
          <w:p w14:paraId="4773FA14" w14:textId="3EE90D62" w:rsidR="000D2184" w:rsidRPr="00CC531C" w:rsidRDefault="0010341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w:t>
            </w:r>
            <w:r w:rsidR="000D2184" w:rsidRPr="00CC531C">
              <w:rPr>
                <w:rFonts w:ascii="Times New Roman" w:eastAsia="Times New Roman" w:hAnsi="Times New Roman"/>
                <w:sz w:val="24"/>
                <w:szCs w:val="24"/>
              </w:rPr>
              <w:t xml:space="preserve">u </w:t>
            </w:r>
            <w:r w:rsidRPr="00CC531C">
              <w:rPr>
                <w:rFonts w:ascii="Times New Roman" w:eastAsia="Times New Roman" w:hAnsi="Times New Roman"/>
                <w:sz w:val="24"/>
                <w:szCs w:val="24"/>
              </w:rPr>
              <w:t>Y</w:t>
            </w:r>
            <w:r w:rsidR="000D2184" w:rsidRPr="00CC531C">
              <w:rPr>
                <w:rFonts w:ascii="Times New Roman" w:eastAsia="Times New Roman" w:hAnsi="Times New Roman"/>
                <w:sz w:val="24"/>
                <w:szCs w:val="24"/>
              </w:rPr>
              <w:t>asa</w:t>
            </w:r>
            <w:r w:rsidRPr="00CC531C">
              <w:rPr>
                <w:rFonts w:ascii="Times New Roman" w:eastAsia="Times New Roman" w:hAnsi="Times New Roman"/>
                <w:sz w:val="24"/>
                <w:szCs w:val="24"/>
              </w:rPr>
              <w:t>’</w:t>
            </w:r>
            <w:r w:rsidR="000D2184" w:rsidRPr="00CC531C">
              <w:rPr>
                <w:rFonts w:ascii="Times New Roman" w:eastAsia="Times New Roman" w:hAnsi="Times New Roman"/>
                <w:sz w:val="24"/>
                <w:szCs w:val="24"/>
              </w:rPr>
              <w:t>nın yürürlüğe girmesi</w:t>
            </w:r>
            <w:r w:rsidRPr="00CC531C">
              <w:rPr>
                <w:rFonts w:ascii="Times New Roman" w:eastAsia="Times New Roman" w:hAnsi="Times New Roman"/>
                <w:sz w:val="24"/>
                <w:szCs w:val="24"/>
              </w:rPr>
              <w:t>nden itibaren</w:t>
            </w:r>
            <w:r w:rsidR="00095CB8" w:rsidRPr="00CC531C">
              <w:rPr>
                <w:rFonts w:ascii="Times New Roman" w:eastAsia="Times New Roman" w:hAnsi="Times New Roman"/>
                <w:sz w:val="24"/>
                <w:szCs w:val="24"/>
              </w:rPr>
              <w:t xml:space="preserve"> </w:t>
            </w:r>
            <w:r w:rsidR="000D2184" w:rsidRPr="00CC531C">
              <w:rPr>
                <w:rFonts w:ascii="Times New Roman" w:eastAsia="Times New Roman" w:hAnsi="Times New Roman"/>
                <w:sz w:val="24"/>
                <w:szCs w:val="24"/>
              </w:rPr>
              <w:t>yapılacak intibak işlemleri, intibak kuralları ve barem içi artışlar düzenlenmiştir</w:t>
            </w:r>
            <w:r w:rsidR="00EE45DD" w:rsidRPr="00CC531C">
              <w:rPr>
                <w:rFonts w:ascii="Times New Roman" w:eastAsia="Times New Roman" w:hAnsi="Times New Roman"/>
                <w:sz w:val="24"/>
                <w:szCs w:val="24"/>
              </w:rPr>
              <w:t>.</w:t>
            </w:r>
          </w:p>
        </w:tc>
      </w:tr>
      <w:tr w:rsidR="00CC531C" w:rsidRPr="00CC531C" w14:paraId="2CD2EE44" w14:textId="77777777" w:rsidTr="00616880">
        <w:trPr>
          <w:trHeight w:val="293"/>
        </w:trPr>
        <w:tc>
          <w:tcPr>
            <w:tcW w:w="1843" w:type="dxa"/>
          </w:tcPr>
          <w:p w14:paraId="2560F4C3" w14:textId="77777777"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139A9857" w14:textId="77777777" w:rsidR="000D2184" w:rsidRPr="00CC531C" w:rsidRDefault="000D218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8BC23E6" w14:textId="77777777" w:rsidTr="00616880">
        <w:trPr>
          <w:trHeight w:val="293"/>
        </w:trPr>
        <w:tc>
          <w:tcPr>
            <w:tcW w:w="1843" w:type="dxa"/>
          </w:tcPr>
          <w:p w14:paraId="2C219392" w14:textId="5D863026"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Geçici Madde </w:t>
            </w:r>
            <w:r w:rsidR="00ED433E" w:rsidRPr="00CC531C">
              <w:rPr>
                <w:rFonts w:ascii="Times New Roman" w:eastAsia="Times New Roman" w:hAnsi="Times New Roman"/>
                <w:sz w:val="24"/>
                <w:szCs w:val="24"/>
              </w:rPr>
              <w:t>2</w:t>
            </w:r>
          </w:p>
        </w:tc>
        <w:tc>
          <w:tcPr>
            <w:tcW w:w="7479" w:type="dxa"/>
          </w:tcPr>
          <w:p w14:paraId="1F2710CC" w14:textId="1EA29E64" w:rsidR="000D2184" w:rsidRPr="00CC531C" w:rsidRDefault="0010341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w:t>
            </w:r>
            <w:r w:rsidR="000D2184" w:rsidRPr="00CC531C">
              <w:rPr>
                <w:rFonts w:ascii="Times New Roman" w:eastAsia="Times New Roman" w:hAnsi="Times New Roman"/>
                <w:sz w:val="24"/>
                <w:szCs w:val="24"/>
              </w:rPr>
              <w:t>asa</w:t>
            </w:r>
            <w:r w:rsidRPr="00CC531C">
              <w:rPr>
                <w:rFonts w:ascii="Times New Roman" w:eastAsia="Times New Roman" w:hAnsi="Times New Roman"/>
                <w:sz w:val="24"/>
                <w:szCs w:val="24"/>
              </w:rPr>
              <w:t>’</w:t>
            </w:r>
            <w:r w:rsidR="000D2184" w:rsidRPr="00CC531C">
              <w:rPr>
                <w:rFonts w:ascii="Times New Roman" w:eastAsia="Times New Roman" w:hAnsi="Times New Roman"/>
                <w:sz w:val="24"/>
                <w:szCs w:val="24"/>
              </w:rPr>
              <w:t>nın yürürlüğe girmesi</w:t>
            </w:r>
            <w:r w:rsidRPr="00CC531C">
              <w:rPr>
                <w:rFonts w:ascii="Times New Roman" w:eastAsia="Times New Roman" w:hAnsi="Times New Roman"/>
                <w:sz w:val="24"/>
                <w:szCs w:val="24"/>
              </w:rPr>
              <w:t>nden itibaren</w:t>
            </w:r>
            <w:r w:rsidR="00095CB8" w:rsidRPr="00CC531C">
              <w:rPr>
                <w:rFonts w:ascii="Times New Roman" w:eastAsia="Times New Roman" w:hAnsi="Times New Roman"/>
                <w:sz w:val="24"/>
                <w:szCs w:val="24"/>
              </w:rPr>
              <w:t xml:space="preserve"> </w:t>
            </w:r>
            <w:r w:rsidR="0038243F" w:rsidRPr="00CC531C">
              <w:rPr>
                <w:rFonts w:ascii="Times New Roman" w:eastAsia="Times New Roman" w:hAnsi="Times New Roman"/>
                <w:sz w:val="24"/>
                <w:szCs w:val="24"/>
              </w:rPr>
              <w:t xml:space="preserve">ilk uygulamada izlenecek yöntem </w:t>
            </w:r>
            <w:r w:rsidR="000D2184" w:rsidRPr="00CC531C">
              <w:rPr>
                <w:rFonts w:ascii="Times New Roman" w:eastAsia="Times New Roman" w:hAnsi="Times New Roman"/>
                <w:sz w:val="24"/>
                <w:szCs w:val="24"/>
              </w:rPr>
              <w:t>düzenlenmiştir</w:t>
            </w:r>
            <w:r w:rsidR="00EE45DD" w:rsidRPr="00CC531C">
              <w:rPr>
                <w:rFonts w:ascii="Times New Roman" w:eastAsia="Times New Roman" w:hAnsi="Times New Roman"/>
                <w:sz w:val="24"/>
                <w:szCs w:val="24"/>
              </w:rPr>
              <w:t>.</w:t>
            </w:r>
          </w:p>
        </w:tc>
      </w:tr>
      <w:tr w:rsidR="00CC531C" w:rsidRPr="00CC531C" w14:paraId="6E4615C5" w14:textId="77777777" w:rsidTr="00616880">
        <w:trPr>
          <w:trHeight w:val="306"/>
        </w:trPr>
        <w:tc>
          <w:tcPr>
            <w:tcW w:w="1843" w:type="dxa"/>
          </w:tcPr>
          <w:p w14:paraId="12C8600D" w14:textId="77777777"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2C19A119" w14:textId="77777777" w:rsidR="000D2184" w:rsidRPr="00CC531C" w:rsidRDefault="000D218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99768CE" w14:textId="77777777" w:rsidTr="00616880">
        <w:trPr>
          <w:trHeight w:val="266"/>
        </w:trPr>
        <w:tc>
          <w:tcPr>
            <w:tcW w:w="1843" w:type="dxa"/>
            <w:hideMark/>
          </w:tcPr>
          <w:p w14:paraId="11BE10AB" w14:textId="66A599CD" w:rsidR="000D2184" w:rsidRPr="00CC531C" w:rsidRDefault="000D218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Madde </w:t>
            </w:r>
            <w:r w:rsidR="00AF07E8" w:rsidRPr="00CC531C">
              <w:rPr>
                <w:rFonts w:ascii="Times New Roman" w:eastAsia="Times New Roman" w:hAnsi="Times New Roman"/>
                <w:sz w:val="24"/>
                <w:szCs w:val="24"/>
              </w:rPr>
              <w:t>13</w:t>
            </w:r>
          </w:p>
        </w:tc>
        <w:tc>
          <w:tcPr>
            <w:tcW w:w="7479" w:type="dxa"/>
            <w:hideMark/>
          </w:tcPr>
          <w:p w14:paraId="43922B64" w14:textId="101D9F47" w:rsidR="000D2184" w:rsidRPr="00CC531C" w:rsidRDefault="005B152B"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47/1987 sayılı Hazine ve Muhasebe Dairesi (Kuruluş, Görev ve Çalışma Esasları) Yasası’nın</w:t>
            </w:r>
            <w:r w:rsidR="0038243F" w:rsidRPr="00CC531C">
              <w:rPr>
                <w:rFonts w:ascii="Times New Roman" w:eastAsia="Times New Roman" w:hAnsi="Times New Roman"/>
                <w:sz w:val="24"/>
                <w:szCs w:val="24"/>
              </w:rPr>
              <w:t xml:space="preserve"> yürürlükten kaldırılma</w:t>
            </w:r>
            <w:r w:rsidR="008046C7" w:rsidRPr="00CC531C">
              <w:rPr>
                <w:rFonts w:ascii="Times New Roman" w:eastAsia="Times New Roman" w:hAnsi="Times New Roman"/>
                <w:sz w:val="24"/>
                <w:szCs w:val="24"/>
              </w:rPr>
              <w:t>sına ilişkin kural</w:t>
            </w:r>
            <w:r w:rsidR="0038243F" w:rsidRPr="00CC531C">
              <w:rPr>
                <w:rFonts w:ascii="Times New Roman" w:eastAsia="Times New Roman" w:hAnsi="Times New Roman"/>
                <w:sz w:val="24"/>
                <w:szCs w:val="24"/>
              </w:rPr>
              <w:t xml:space="preserve"> düzenlenmiştir.</w:t>
            </w:r>
          </w:p>
        </w:tc>
      </w:tr>
      <w:tr w:rsidR="00CC531C" w:rsidRPr="00CC531C" w14:paraId="2F56BFDC" w14:textId="77777777" w:rsidTr="00616880">
        <w:trPr>
          <w:trHeight w:val="266"/>
        </w:trPr>
        <w:tc>
          <w:tcPr>
            <w:tcW w:w="1843" w:type="dxa"/>
          </w:tcPr>
          <w:p w14:paraId="74BF9319" w14:textId="77777777" w:rsidR="0084323E" w:rsidRPr="00CC531C" w:rsidRDefault="0084323E" w:rsidP="00067CE7">
            <w:pPr>
              <w:overflowPunct w:val="0"/>
              <w:autoSpaceDE w:val="0"/>
              <w:autoSpaceDN w:val="0"/>
              <w:adjustRightInd w:val="0"/>
              <w:rPr>
                <w:rFonts w:ascii="Times New Roman" w:eastAsia="Times New Roman" w:hAnsi="Times New Roman"/>
                <w:sz w:val="24"/>
                <w:szCs w:val="24"/>
              </w:rPr>
            </w:pPr>
          </w:p>
        </w:tc>
        <w:tc>
          <w:tcPr>
            <w:tcW w:w="7479" w:type="dxa"/>
          </w:tcPr>
          <w:p w14:paraId="747B0AB5" w14:textId="77777777" w:rsidR="0084323E" w:rsidRPr="00CC531C" w:rsidRDefault="0084323E" w:rsidP="00067CE7">
            <w:pPr>
              <w:overflowPunct w:val="0"/>
              <w:autoSpaceDE w:val="0"/>
              <w:autoSpaceDN w:val="0"/>
              <w:adjustRightInd w:val="0"/>
              <w:jc w:val="both"/>
              <w:rPr>
                <w:rFonts w:ascii="Times New Roman" w:eastAsia="Times New Roman" w:hAnsi="Times New Roman"/>
                <w:strike/>
                <w:sz w:val="24"/>
                <w:szCs w:val="24"/>
              </w:rPr>
            </w:pPr>
          </w:p>
        </w:tc>
      </w:tr>
      <w:tr w:rsidR="00CC531C" w:rsidRPr="00CC531C" w14:paraId="5FED6BFB" w14:textId="77777777" w:rsidTr="00616880">
        <w:trPr>
          <w:trHeight w:val="266"/>
        </w:trPr>
        <w:tc>
          <w:tcPr>
            <w:tcW w:w="1843" w:type="dxa"/>
          </w:tcPr>
          <w:p w14:paraId="209C79A2" w14:textId="571DDF72" w:rsidR="00AF07E8" w:rsidRPr="00CC531C" w:rsidRDefault="00AF07E8" w:rsidP="00AF07E8">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14</w:t>
            </w:r>
          </w:p>
        </w:tc>
        <w:tc>
          <w:tcPr>
            <w:tcW w:w="7479" w:type="dxa"/>
          </w:tcPr>
          <w:p w14:paraId="2DF30AAD" w14:textId="2BB14686" w:rsidR="00AF07E8" w:rsidRPr="00CC531C" w:rsidRDefault="00AF07E8" w:rsidP="00BF7E34">
            <w:pPr>
              <w:overflowPunct w:val="0"/>
              <w:autoSpaceDE w:val="0"/>
              <w:autoSpaceDN w:val="0"/>
              <w:adjustRightInd w:val="0"/>
              <w:spacing w:after="120"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Yürürlükten kaldırılan 47/1987 sayılı Hazine ve Muhasebe Dairesi (Kuruluş, Görev ve Çalışma Esasları) Yasası’na yapılan atıflara ilişkin kurallar düzenlenmiştir. </w:t>
            </w:r>
          </w:p>
        </w:tc>
      </w:tr>
      <w:tr w:rsidR="00CC531C" w:rsidRPr="00CC531C" w14:paraId="49C78FF6" w14:textId="77777777" w:rsidTr="00616880">
        <w:trPr>
          <w:trHeight w:val="266"/>
        </w:trPr>
        <w:tc>
          <w:tcPr>
            <w:tcW w:w="1843" w:type="dxa"/>
            <w:hideMark/>
          </w:tcPr>
          <w:p w14:paraId="325473EC" w14:textId="001F33B5" w:rsidR="00AF07E8" w:rsidRPr="00CC531C" w:rsidRDefault="00AF07E8" w:rsidP="00AF07E8">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15</w:t>
            </w:r>
          </w:p>
        </w:tc>
        <w:tc>
          <w:tcPr>
            <w:tcW w:w="7479" w:type="dxa"/>
            <w:hideMark/>
          </w:tcPr>
          <w:p w14:paraId="6CEFE240" w14:textId="4AEB5F24" w:rsidR="00AF07E8" w:rsidRPr="00CC531C" w:rsidRDefault="00AF07E8" w:rsidP="00AF07E8">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Yasa’yı yürütme yetkisi düzenlenmiştir.</w:t>
            </w:r>
          </w:p>
        </w:tc>
      </w:tr>
      <w:tr w:rsidR="00CC531C" w:rsidRPr="00CC531C" w14:paraId="3A12483B" w14:textId="77777777" w:rsidTr="00616880">
        <w:trPr>
          <w:trHeight w:val="266"/>
        </w:trPr>
        <w:tc>
          <w:tcPr>
            <w:tcW w:w="1843" w:type="dxa"/>
          </w:tcPr>
          <w:p w14:paraId="07EA9AA0" w14:textId="77777777" w:rsidR="00AF07E8" w:rsidRPr="00CC531C" w:rsidRDefault="00AF07E8" w:rsidP="00AF07E8">
            <w:pPr>
              <w:overflowPunct w:val="0"/>
              <w:autoSpaceDE w:val="0"/>
              <w:autoSpaceDN w:val="0"/>
              <w:adjustRightInd w:val="0"/>
              <w:spacing w:line="276" w:lineRule="auto"/>
              <w:rPr>
                <w:rFonts w:ascii="Times New Roman" w:eastAsia="Times New Roman" w:hAnsi="Times New Roman"/>
                <w:sz w:val="24"/>
                <w:szCs w:val="24"/>
              </w:rPr>
            </w:pPr>
          </w:p>
        </w:tc>
        <w:tc>
          <w:tcPr>
            <w:tcW w:w="7479" w:type="dxa"/>
          </w:tcPr>
          <w:p w14:paraId="4E3A9FD3" w14:textId="77777777" w:rsidR="00AF07E8" w:rsidRPr="00CC531C" w:rsidRDefault="00AF07E8" w:rsidP="00AF07E8">
            <w:pPr>
              <w:overflowPunct w:val="0"/>
              <w:autoSpaceDE w:val="0"/>
              <w:autoSpaceDN w:val="0"/>
              <w:adjustRightInd w:val="0"/>
              <w:spacing w:line="276" w:lineRule="auto"/>
              <w:jc w:val="both"/>
              <w:rPr>
                <w:rFonts w:ascii="Times New Roman" w:eastAsia="Times New Roman" w:hAnsi="Times New Roman"/>
                <w:sz w:val="24"/>
                <w:szCs w:val="24"/>
              </w:rPr>
            </w:pPr>
          </w:p>
        </w:tc>
      </w:tr>
      <w:tr w:rsidR="00AF07E8" w:rsidRPr="00CC531C" w14:paraId="4F563AA5" w14:textId="77777777" w:rsidTr="00616880">
        <w:trPr>
          <w:trHeight w:val="266"/>
        </w:trPr>
        <w:tc>
          <w:tcPr>
            <w:tcW w:w="1843" w:type="dxa"/>
          </w:tcPr>
          <w:p w14:paraId="25B75EC2" w14:textId="480F6924" w:rsidR="00AF07E8" w:rsidRPr="00CC531C" w:rsidRDefault="00AF07E8" w:rsidP="00AF07E8">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16</w:t>
            </w:r>
          </w:p>
        </w:tc>
        <w:tc>
          <w:tcPr>
            <w:tcW w:w="7479" w:type="dxa"/>
          </w:tcPr>
          <w:p w14:paraId="06BB025C" w14:textId="1FC9DC7A" w:rsidR="00AF07E8" w:rsidRPr="00CC531C" w:rsidRDefault="00AF07E8" w:rsidP="00AF07E8">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Yasa’nın yürürlüğe giriş tarihi düzenlenmiştir.</w:t>
            </w:r>
          </w:p>
        </w:tc>
      </w:tr>
    </w:tbl>
    <w:p w14:paraId="6A69CC75" w14:textId="77777777" w:rsidR="007D3ED7" w:rsidRPr="00CC531C" w:rsidRDefault="007D3ED7" w:rsidP="00067CE7">
      <w:pPr>
        <w:overflowPunct w:val="0"/>
        <w:autoSpaceDE w:val="0"/>
        <w:autoSpaceDN w:val="0"/>
        <w:adjustRightInd w:val="0"/>
        <w:spacing w:after="0"/>
        <w:rPr>
          <w:rFonts w:ascii="Times New Roman" w:eastAsia="Times New Roman" w:hAnsi="Times New Roman" w:cs="Times New Roman"/>
          <w:sz w:val="24"/>
          <w:szCs w:val="24"/>
        </w:rPr>
      </w:pPr>
    </w:p>
    <w:p w14:paraId="77D59A37" w14:textId="77777777" w:rsidR="007D3ED7" w:rsidRPr="00CC531C" w:rsidRDefault="007D3ED7" w:rsidP="00067CE7">
      <w:pPr>
        <w:autoSpaceDN w:val="0"/>
        <w:rPr>
          <w:rFonts w:ascii="Times New Roman" w:eastAsia="Times New Roman" w:hAnsi="Times New Roman" w:cs="Times New Roman"/>
          <w:sz w:val="24"/>
          <w:szCs w:val="24"/>
        </w:rPr>
      </w:pPr>
      <w:r w:rsidRPr="00CC531C">
        <w:rPr>
          <w:rFonts w:ascii="Times New Roman" w:eastAsia="Times New Roman" w:hAnsi="Times New Roman" w:cs="Times New Roman"/>
          <w:sz w:val="24"/>
          <w:szCs w:val="24"/>
        </w:rPr>
        <w:br w:type="page"/>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455"/>
      </w:tblGrid>
      <w:tr w:rsidR="00CC531C" w:rsidRPr="00CC531C" w14:paraId="4AD0460C" w14:textId="77777777" w:rsidTr="00616880">
        <w:tc>
          <w:tcPr>
            <w:tcW w:w="5000" w:type="pct"/>
            <w:gridSpan w:val="2"/>
          </w:tcPr>
          <w:p w14:paraId="70E8B145" w14:textId="77777777" w:rsidR="00C61A22" w:rsidRPr="00CC531C" w:rsidRDefault="00C61A22"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8438F2D" w14:textId="66195721" w:rsidR="00C61A22" w:rsidRPr="00CC531C" w:rsidRDefault="00C61A22"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(KURULUŞ, GÖREV VE ÇALIŞMA ESASLARI) YASASI</w:t>
            </w:r>
          </w:p>
          <w:p w14:paraId="02D89B73" w14:textId="77777777"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2E74841" w14:textId="77777777" w:rsidTr="00616880">
        <w:tc>
          <w:tcPr>
            <w:tcW w:w="5000" w:type="pct"/>
            <w:gridSpan w:val="2"/>
          </w:tcPr>
          <w:p w14:paraId="331C07D7" w14:textId="7987BBCA" w:rsidR="00C61A22" w:rsidRPr="00CC531C" w:rsidRDefault="00C61A22"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İÇ DÜZEN</w:t>
            </w:r>
          </w:p>
          <w:p w14:paraId="5565868A" w14:textId="77777777" w:rsidR="0093564B" w:rsidRPr="00CC531C" w:rsidRDefault="0093564B"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ABDAF20" w14:textId="77777777" w:rsidTr="00616880">
        <w:tc>
          <w:tcPr>
            <w:tcW w:w="991" w:type="pct"/>
          </w:tcPr>
          <w:p w14:paraId="27317515" w14:textId="1E3A2A01"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w:t>
            </w:r>
          </w:p>
        </w:tc>
        <w:tc>
          <w:tcPr>
            <w:tcW w:w="4009" w:type="pct"/>
          </w:tcPr>
          <w:p w14:paraId="365E4D06" w14:textId="386A3B9C"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Kısa İsim</w:t>
            </w:r>
          </w:p>
        </w:tc>
      </w:tr>
      <w:tr w:rsidR="00CC531C" w:rsidRPr="00CC531C" w14:paraId="51EC5C44" w14:textId="77777777" w:rsidTr="00616880">
        <w:tc>
          <w:tcPr>
            <w:tcW w:w="5000" w:type="pct"/>
            <w:gridSpan w:val="2"/>
          </w:tcPr>
          <w:p w14:paraId="091A438F" w14:textId="77777777"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sz w:val="24"/>
                <w:szCs w:val="24"/>
              </w:rPr>
            </w:pPr>
          </w:p>
          <w:p w14:paraId="67F6276E" w14:textId="6EB3F711"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BİRİNCİ KISIM</w:t>
            </w:r>
          </w:p>
          <w:p w14:paraId="69539840" w14:textId="77777777"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Genel Kurallar</w:t>
            </w:r>
          </w:p>
          <w:p w14:paraId="56FD63D9" w14:textId="77777777"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708A6F60" w14:textId="77777777" w:rsidTr="00616880">
        <w:tc>
          <w:tcPr>
            <w:tcW w:w="991" w:type="pct"/>
          </w:tcPr>
          <w:p w14:paraId="529994C6" w14:textId="09DFB1BC"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2.</w:t>
            </w:r>
          </w:p>
        </w:tc>
        <w:tc>
          <w:tcPr>
            <w:tcW w:w="4009" w:type="pct"/>
          </w:tcPr>
          <w:p w14:paraId="68ED3EAD" w14:textId="65B23683"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Tefsir</w:t>
            </w:r>
          </w:p>
        </w:tc>
      </w:tr>
      <w:tr w:rsidR="00CC531C" w:rsidRPr="00CC531C" w14:paraId="566D763B" w14:textId="77777777" w:rsidTr="00616880">
        <w:tc>
          <w:tcPr>
            <w:tcW w:w="991" w:type="pct"/>
          </w:tcPr>
          <w:p w14:paraId="619585D4" w14:textId="323585EF" w:rsidR="00C61A22" w:rsidRPr="00CC531C" w:rsidRDefault="00C61A22"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3</w:t>
            </w:r>
            <w:r w:rsidR="009E3467" w:rsidRPr="00CC531C">
              <w:rPr>
                <w:rFonts w:ascii="Times New Roman" w:eastAsia="Times New Roman" w:hAnsi="Times New Roman"/>
                <w:sz w:val="24"/>
                <w:szCs w:val="24"/>
              </w:rPr>
              <w:t>.</w:t>
            </w:r>
          </w:p>
        </w:tc>
        <w:tc>
          <w:tcPr>
            <w:tcW w:w="4009" w:type="pct"/>
          </w:tcPr>
          <w:p w14:paraId="403BEFDB" w14:textId="06D60657" w:rsidR="00C61A22"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Dairenin</w:t>
            </w:r>
            <w:r w:rsidR="009E3467" w:rsidRPr="00CC531C">
              <w:rPr>
                <w:rFonts w:ascii="Times New Roman" w:eastAsia="Times New Roman" w:hAnsi="Times New Roman"/>
                <w:sz w:val="24"/>
                <w:szCs w:val="24"/>
              </w:rPr>
              <w:t xml:space="preserve"> Kuruluş Amacı</w:t>
            </w:r>
          </w:p>
        </w:tc>
      </w:tr>
      <w:tr w:rsidR="00CC531C" w:rsidRPr="00CC531C" w14:paraId="455664A2" w14:textId="77777777" w:rsidTr="00616880">
        <w:tc>
          <w:tcPr>
            <w:tcW w:w="5000" w:type="pct"/>
            <w:gridSpan w:val="2"/>
          </w:tcPr>
          <w:p w14:paraId="397C9B5D" w14:textId="77777777" w:rsidR="00920B00" w:rsidRPr="00CC531C" w:rsidRDefault="00920B00" w:rsidP="00067CE7">
            <w:pPr>
              <w:overflowPunct w:val="0"/>
              <w:autoSpaceDE w:val="0"/>
              <w:autoSpaceDN w:val="0"/>
              <w:adjustRightInd w:val="0"/>
              <w:spacing w:line="276" w:lineRule="auto"/>
              <w:jc w:val="center"/>
              <w:rPr>
                <w:rFonts w:ascii="Times New Roman" w:eastAsia="Times New Roman" w:hAnsi="Times New Roman"/>
                <w:sz w:val="24"/>
                <w:szCs w:val="24"/>
              </w:rPr>
            </w:pPr>
          </w:p>
          <w:p w14:paraId="0A310015" w14:textId="2B80F594" w:rsidR="009E3467" w:rsidRPr="00CC531C" w:rsidRDefault="009E346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İKİNCİ KISIM</w:t>
            </w:r>
          </w:p>
          <w:p w14:paraId="3F6BE851" w14:textId="2209DE1E" w:rsidR="009E3467" w:rsidRPr="00CC531C" w:rsidRDefault="000313FC"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Dairenin</w:t>
            </w:r>
            <w:r w:rsidR="009E3467" w:rsidRPr="00CC531C">
              <w:rPr>
                <w:rFonts w:ascii="Times New Roman" w:eastAsia="Times New Roman" w:hAnsi="Times New Roman"/>
                <w:sz w:val="24"/>
                <w:szCs w:val="24"/>
              </w:rPr>
              <w:t xml:space="preserve"> Kuruluşu ile Görev, Yetki ve Sorumlulukları</w:t>
            </w:r>
          </w:p>
          <w:p w14:paraId="7AD7D6BF" w14:textId="77777777" w:rsidR="009E3467" w:rsidRPr="00CC531C" w:rsidRDefault="009E346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2E5E78F" w14:textId="77777777" w:rsidTr="00616880">
        <w:tc>
          <w:tcPr>
            <w:tcW w:w="991" w:type="pct"/>
          </w:tcPr>
          <w:p w14:paraId="5A512B26" w14:textId="3CF1E8ED" w:rsidR="009E3467" w:rsidRPr="00CC531C" w:rsidRDefault="009E346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4.</w:t>
            </w:r>
          </w:p>
        </w:tc>
        <w:tc>
          <w:tcPr>
            <w:tcW w:w="4009" w:type="pct"/>
          </w:tcPr>
          <w:p w14:paraId="4DB925A4" w14:textId="2798D0EE" w:rsidR="009E3467"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Dairenin</w:t>
            </w:r>
            <w:r w:rsidR="009E3467" w:rsidRPr="00CC531C">
              <w:rPr>
                <w:rFonts w:ascii="Times New Roman" w:eastAsia="Times New Roman" w:hAnsi="Times New Roman"/>
                <w:sz w:val="24"/>
                <w:szCs w:val="24"/>
              </w:rPr>
              <w:t xml:space="preserve"> Kuruluşu</w:t>
            </w:r>
          </w:p>
        </w:tc>
      </w:tr>
      <w:tr w:rsidR="00CC531C" w:rsidRPr="00CC531C" w14:paraId="4F7A8EE7" w14:textId="77777777" w:rsidTr="00616880">
        <w:tc>
          <w:tcPr>
            <w:tcW w:w="991" w:type="pct"/>
          </w:tcPr>
          <w:p w14:paraId="568A50BC" w14:textId="2BC91DCB" w:rsidR="009E3467" w:rsidRPr="00CC531C" w:rsidRDefault="009E346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5.</w:t>
            </w:r>
          </w:p>
        </w:tc>
        <w:tc>
          <w:tcPr>
            <w:tcW w:w="4009" w:type="pct"/>
          </w:tcPr>
          <w:p w14:paraId="134815D7" w14:textId="44CDC2D2" w:rsidR="009E3467"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Dairenin</w:t>
            </w:r>
            <w:r w:rsidR="009E3467" w:rsidRPr="00CC531C">
              <w:rPr>
                <w:rFonts w:ascii="Times New Roman" w:eastAsia="Times New Roman" w:hAnsi="Times New Roman"/>
                <w:sz w:val="24"/>
                <w:szCs w:val="24"/>
              </w:rPr>
              <w:t xml:space="preserve"> Görev, Yetki ve Sorumlulukları</w:t>
            </w:r>
          </w:p>
        </w:tc>
      </w:tr>
      <w:tr w:rsidR="00CC531C" w:rsidRPr="00CC531C" w14:paraId="7A25DD87" w14:textId="77777777" w:rsidTr="00616880">
        <w:tc>
          <w:tcPr>
            <w:tcW w:w="5000" w:type="pct"/>
            <w:gridSpan w:val="2"/>
          </w:tcPr>
          <w:p w14:paraId="39C60C78" w14:textId="77777777" w:rsidR="00067CE7" w:rsidRPr="00CC531C" w:rsidRDefault="00067CE7" w:rsidP="00AF0CFC">
            <w:pPr>
              <w:overflowPunct w:val="0"/>
              <w:autoSpaceDE w:val="0"/>
              <w:autoSpaceDN w:val="0"/>
              <w:adjustRightInd w:val="0"/>
              <w:spacing w:line="276" w:lineRule="auto"/>
              <w:rPr>
                <w:rFonts w:ascii="Times New Roman" w:eastAsia="Times New Roman" w:hAnsi="Times New Roman"/>
                <w:sz w:val="24"/>
                <w:szCs w:val="24"/>
              </w:rPr>
            </w:pPr>
          </w:p>
          <w:p w14:paraId="5D70CDD7" w14:textId="77777777" w:rsidR="009E3467" w:rsidRPr="00CC531C" w:rsidRDefault="009E3467" w:rsidP="00067CE7">
            <w:pPr>
              <w:overflowPunct w:val="0"/>
              <w:autoSpaceDE w:val="0"/>
              <w:autoSpaceDN w:val="0"/>
              <w:adjustRightInd w:val="0"/>
              <w:spacing w:line="276" w:lineRule="auto"/>
              <w:jc w:val="center"/>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ÜÇÜNCÜ KISIM</w:t>
            </w:r>
          </w:p>
          <w:p w14:paraId="4B959F1A" w14:textId="77777777" w:rsidR="009E3467" w:rsidRPr="00CC531C" w:rsidRDefault="009E3467" w:rsidP="00067CE7">
            <w:pPr>
              <w:overflowPunct w:val="0"/>
              <w:autoSpaceDE w:val="0"/>
              <w:autoSpaceDN w:val="0"/>
              <w:adjustRightInd w:val="0"/>
              <w:spacing w:line="276" w:lineRule="auto"/>
              <w:jc w:val="center"/>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Çalışma Esasları</w:t>
            </w:r>
          </w:p>
          <w:p w14:paraId="36FF45CF" w14:textId="77777777" w:rsidR="009E3467" w:rsidRPr="00CC531C" w:rsidRDefault="009E346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94C48DE" w14:textId="77777777" w:rsidTr="00616880">
        <w:tc>
          <w:tcPr>
            <w:tcW w:w="991" w:type="pct"/>
          </w:tcPr>
          <w:p w14:paraId="2C4A52A1" w14:textId="132BD180" w:rsidR="009E3467" w:rsidRPr="00CC531C" w:rsidRDefault="0093564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6.</w:t>
            </w:r>
          </w:p>
        </w:tc>
        <w:tc>
          <w:tcPr>
            <w:tcW w:w="4009" w:type="pct"/>
          </w:tcPr>
          <w:p w14:paraId="5A5E9378" w14:textId="2455CF20" w:rsidR="009E3467" w:rsidRPr="00CC531C" w:rsidRDefault="0093564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Yönetimde Uygulanacak Kural ve Mevzuat</w:t>
            </w:r>
          </w:p>
        </w:tc>
      </w:tr>
      <w:tr w:rsidR="00CC531C" w:rsidRPr="00CC531C" w14:paraId="0DC7ED95" w14:textId="77777777" w:rsidTr="00616880">
        <w:tc>
          <w:tcPr>
            <w:tcW w:w="991" w:type="pct"/>
          </w:tcPr>
          <w:p w14:paraId="7203BB81" w14:textId="06D2BF25" w:rsidR="0093564B" w:rsidRPr="00CC531C" w:rsidRDefault="0093564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7.</w:t>
            </w:r>
          </w:p>
        </w:tc>
        <w:tc>
          <w:tcPr>
            <w:tcW w:w="4009" w:type="pct"/>
          </w:tcPr>
          <w:p w14:paraId="143D468B" w14:textId="3B4F91F4" w:rsidR="0093564B"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Dairenin</w:t>
            </w:r>
            <w:r w:rsidR="0093564B" w:rsidRPr="00CC531C">
              <w:rPr>
                <w:rFonts w:ascii="Times New Roman" w:eastAsia="Times New Roman" w:hAnsi="Times New Roman"/>
                <w:sz w:val="24"/>
                <w:szCs w:val="24"/>
              </w:rPr>
              <w:t xml:space="preserve"> Sorumluluğu ile Kurum ve Kuruluşlar Arası İş Birliği</w:t>
            </w:r>
          </w:p>
        </w:tc>
      </w:tr>
      <w:tr w:rsidR="00CC531C" w:rsidRPr="00CC531C" w14:paraId="339E4301" w14:textId="77777777" w:rsidTr="00616880">
        <w:tc>
          <w:tcPr>
            <w:tcW w:w="991" w:type="pct"/>
          </w:tcPr>
          <w:p w14:paraId="4A177AC1" w14:textId="16C50579" w:rsidR="0093564B" w:rsidRPr="00CC531C" w:rsidRDefault="0093564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8.</w:t>
            </w:r>
          </w:p>
        </w:tc>
        <w:tc>
          <w:tcPr>
            <w:tcW w:w="4009" w:type="pct"/>
          </w:tcPr>
          <w:p w14:paraId="01CD14A9" w14:textId="745400C9" w:rsidR="0093564B" w:rsidRPr="00CC531C" w:rsidRDefault="0093564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Yetki Devri</w:t>
            </w:r>
          </w:p>
        </w:tc>
      </w:tr>
      <w:tr w:rsidR="00CC531C" w:rsidRPr="00CC531C" w14:paraId="3E3ACB07" w14:textId="77777777" w:rsidTr="00616880">
        <w:tc>
          <w:tcPr>
            <w:tcW w:w="991" w:type="pct"/>
          </w:tcPr>
          <w:p w14:paraId="7FDCDB87" w14:textId="336A0CB6" w:rsidR="00D63F5A" w:rsidRPr="00CC531C" w:rsidRDefault="00D63F5A" w:rsidP="00D63F5A">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9.</w:t>
            </w:r>
          </w:p>
        </w:tc>
        <w:tc>
          <w:tcPr>
            <w:tcW w:w="4009" w:type="pct"/>
          </w:tcPr>
          <w:p w14:paraId="56DED914" w14:textId="5D366255" w:rsidR="00D63F5A" w:rsidRPr="00CC531C" w:rsidRDefault="00D63F5A" w:rsidP="00D63F5A">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Görevlendirme Yetkisi</w:t>
            </w:r>
          </w:p>
        </w:tc>
      </w:tr>
      <w:tr w:rsidR="00CC531C" w:rsidRPr="00CC531C" w14:paraId="14536A38" w14:textId="77777777" w:rsidTr="00616880">
        <w:tc>
          <w:tcPr>
            <w:tcW w:w="5000" w:type="pct"/>
            <w:gridSpan w:val="2"/>
          </w:tcPr>
          <w:p w14:paraId="0E16DA59" w14:textId="77777777" w:rsidR="00D63F5A" w:rsidRPr="00CC531C" w:rsidRDefault="00D63F5A" w:rsidP="00AF0CFC">
            <w:pPr>
              <w:overflowPunct w:val="0"/>
              <w:autoSpaceDE w:val="0"/>
              <w:autoSpaceDN w:val="0"/>
              <w:adjustRightInd w:val="0"/>
              <w:spacing w:line="276" w:lineRule="auto"/>
              <w:rPr>
                <w:rFonts w:ascii="Times New Roman" w:eastAsia="Times New Roman" w:hAnsi="Times New Roman"/>
                <w:sz w:val="24"/>
                <w:szCs w:val="24"/>
              </w:rPr>
            </w:pPr>
          </w:p>
          <w:p w14:paraId="4127B0FD" w14:textId="689A7ECB" w:rsidR="00D63F5A" w:rsidRPr="00CC531C" w:rsidRDefault="00D63F5A" w:rsidP="00D63F5A">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DÖRDÜNCÜ KISIM</w:t>
            </w:r>
          </w:p>
          <w:p w14:paraId="079DBE4B" w14:textId="77777777" w:rsidR="00D63F5A" w:rsidRPr="00CC531C" w:rsidRDefault="00D63F5A" w:rsidP="00AF0CFC">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Çeşitli Kurallar</w:t>
            </w:r>
          </w:p>
          <w:p w14:paraId="1158BCE5" w14:textId="71157F4E" w:rsidR="00AF0CFC" w:rsidRPr="00CC531C" w:rsidRDefault="00AF0CFC" w:rsidP="00AF0CFC">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D2C566A" w14:textId="77777777" w:rsidTr="00616880">
        <w:tc>
          <w:tcPr>
            <w:tcW w:w="991" w:type="pct"/>
          </w:tcPr>
          <w:p w14:paraId="386B3C16" w14:textId="4061B21D"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10.</w:t>
            </w:r>
          </w:p>
        </w:tc>
        <w:tc>
          <w:tcPr>
            <w:tcW w:w="4009" w:type="pct"/>
          </w:tcPr>
          <w:p w14:paraId="04ECD822" w14:textId="509C363C"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Kadrolar BİRİNCİ CETVEL</w:t>
            </w:r>
          </w:p>
        </w:tc>
      </w:tr>
      <w:tr w:rsidR="00CC531C" w:rsidRPr="00CC531C" w14:paraId="59EFFF64" w14:textId="77777777" w:rsidTr="00616880">
        <w:tc>
          <w:tcPr>
            <w:tcW w:w="991" w:type="pct"/>
          </w:tcPr>
          <w:p w14:paraId="39D604E4" w14:textId="7832E890"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11.</w:t>
            </w:r>
          </w:p>
        </w:tc>
        <w:tc>
          <w:tcPr>
            <w:tcW w:w="4009" w:type="pct"/>
          </w:tcPr>
          <w:p w14:paraId="62866C27" w14:textId="088DB15B"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Şemaları İKİNCİ CETVEL</w:t>
            </w:r>
          </w:p>
        </w:tc>
      </w:tr>
      <w:tr w:rsidR="00CC531C" w:rsidRPr="00CC531C" w14:paraId="4EA282C0" w14:textId="77777777" w:rsidTr="00616880">
        <w:tc>
          <w:tcPr>
            <w:tcW w:w="991" w:type="pct"/>
          </w:tcPr>
          <w:p w14:paraId="2CFB2A6B" w14:textId="77847C5F" w:rsidR="00D63F5A" w:rsidRPr="00CC531C" w:rsidRDefault="00D63F5A" w:rsidP="00D63F5A">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12.</w:t>
            </w:r>
          </w:p>
        </w:tc>
        <w:tc>
          <w:tcPr>
            <w:tcW w:w="4009" w:type="pct"/>
          </w:tcPr>
          <w:p w14:paraId="3A9704DE" w14:textId="6F168295" w:rsidR="00D63F5A" w:rsidRPr="00CC531C" w:rsidRDefault="00D63F5A" w:rsidP="00D63F5A">
            <w:pPr>
              <w:tabs>
                <w:tab w:val="left" w:pos="3119"/>
                <w:tab w:val="left" w:pos="3402"/>
              </w:tabs>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Kişisel Verilerin İşlenmesi ve Korunmasına İlişkin Esaslar</w:t>
            </w:r>
          </w:p>
        </w:tc>
      </w:tr>
      <w:tr w:rsidR="00CC531C" w:rsidRPr="00CC531C" w14:paraId="7FF2FC7C" w14:textId="77777777" w:rsidTr="00616880">
        <w:tc>
          <w:tcPr>
            <w:tcW w:w="5000" w:type="pct"/>
            <w:gridSpan w:val="2"/>
          </w:tcPr>
          <w:p w14:paraId="661F42C4" w14:textId="77777777" w:rsidR="00D63F5A" w:rsidRPr="00CC531C" w:rsidRDefault="00D63F5A" w:rsidP="00D63F5A">
            <w:pPr>
              <w:overflowPunct w:val="0"/>
              <w:autoSpaceDE w:val="0"/>
              <w:autoSpaceDN w:val="0"/>
              <w:adjustRightInd w:val="0"/>
              <w:spacing w:line="276" w:lineRule="auto"/>
              <w:jc w:val="center"/>
              <w:rPr>
                <w:rFonts w:ascii="Times New Roman" w:eastAsia="Times New Roman" w:hAnsi="Times New Roman"/>
                <w:sz w:val="24"/>
                <w:szCs w:val="24"/>
              </w:rPr>
            </w:pPr>
          </w:p>
          <w:p w14:paraId="55403E81" w14:textId="6004FF78" w:rsidR="00D63F5A" w:rsidRPr="00CC531C" w:rsidRDefault="00D63F5A" w:rsidP="00D63F5A">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BEŞİNCİ KISIM</w:t>
            </w:r>
          </w:p>
          <w:p w14:paraId="4DE5B238" w14:textId="506C9824" w:rsidR="00D63F5A" w:rsidRPr="00CC531C" w:rsidRDefault="00D63F5A" w:rsidP="00AF0CFC">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Geçici Kurallar</w:t>
            </w:r>
          </w:p>
        </w:tc>
      </w:tr>
      <w:tr w:rsidR="00CC531C" w:rsidRPr="00CC531C" w14:paraId="1A3E905E" w14:textId="77777777" w:rsidTr="00616880">
        <w:tc>
          <w:tcPr>
            <w:tcW w:w="991" w:type="pct"/>
          </w:tcPr>
          <w:p w14:paraId="2BD94357" w14:textId="1252B198"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Geçici Madde 1.</w:t>
            </w:r>
          </w:p>
        </w:tc>
        <w:tc>
          <w:tcPr>
            <w:tcW w:w="4009" w:type="pct"/>
          </w:tcPr>
          <w:p w14:paraId="48F92CF5" w14:textId="022C8554"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İntibak İşlemleri, İntibak Kuralları ve Barem İçi Artışlar</w:t>
            </w:r>
          </w:p>
        </w:tc>
      </w:tr>
      <w:tr w:rsidR="00CC531C" w:rsidRPr="00CC531C" w14:paraId="28EFD89D" w14:textId="77777777" w:rsidTr="00616880">
        <w:tc>
          <w:tcPr>
            <w:tcW w:w="991" w:type="pct"/>
          </w:tcPr>
          <w:p w14:paraId="4E5DC8D7" w14:textId="63E11298"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Geçici Madde </w:t>
            </w:r>
            <w:r w:rsidR="00ED433E"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4009" w:type="pct"/>
          </w:tcPr>
          <w:p w14:paraId="7EEEC45B" w14:textId="0F1F19C9" w:rsidR="00D63F5A" w:rsidRPr="00CC531C" w:rsidRDefault="00F3148D"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İlk Uygulamada İzlenecek Yöntem</w:t>
            </w:r>
          </w:p>
        </w:tc>
      </w:tr>
      <w:tr w:rsidR="00CC531C" w:rsidRPr="00CC531C" w14:paraId="0F134CD9" w14:textId="77777777" w:rsidTr="00616880">
        <w:tc>
          <w:tcPr>
            <w:tcW w:w="991" w:type="pct"/>
          </w:tcPr>
          <w:p w14:paraId="6F8A16EB" w14:textId="77777777" w:rsidR="00673555" w:rsidRPr="00CC531C" w:rsidRDefault="00673555" w:rsidP="00D63F5A">
            <w:pPr>
              <w:overflowPunct w:val="0"/>
              <w:autoSpaceDE w:val="0"/>
              <w:autoSpaceDN w:val="0"/>
              <w:adjustRightInd w:val="0"/>
              <w:rPr>
                <w:rFonts w:ascii="Times New Roman" w:eastAsia="Times New Roman" w:hAnsi="Times New Roman"/>
                <w:sz w:val="24"/>
                <w:szCs w:val="24"/>
              </w:rPr>
            </w:pPr>
          </w:p>
        </w:tc>
        <w:tc>
          <w:tcPr>
            <w:tcW w:w="4009" w:type="pct"/>
          </w:tcPr>
          <w:p w14:paraId="1F9E1834" w14:textId="77777777" w:rsidR="00673555" w:rsidRPr="00CC531C" w:rsidRDefault="00673555" w:rsidP="00D63F5A">
            <w:pPr>
              <w:overflowPunct w:val="0"/>
              <w:autoSpaceDE w:val="0"/>
              <w:autoSpaceDN w:val="0"/>
              <w:adjustRightInd w:val="0"/>
              <w:rPr>
                <w:rFonts w:ascii="Times New Roman" w:eastAsia="Times New Roman" w:hAnsi="Times New Roman"/>
                <w:sz w:val="24"/>
                <w:szCs w:val="24"/>
              </w:rPr>
            </w:pPr>
          </w:p>
        </w:tc>
      </w:tr>
      <w:tr w:rsidR="00CC531C" w:rsidRPr="00CC531C" w14:paraId="663C5178" w14:textId="77777777" w:rsidTr="00616880">
        <w:tc>
          <w:tcPr>
            <w:tcW w:w="5000" w:type="pct"/>
            <w:gridSpan w:val="2"/>
          </w:tcPr>
          <w:p w14:paraId="1E37A8C1" w14:textId="4F29E271" w:rsidR="00D63F5A" w:rsidRPr="00CC531C" w:rsidRDefault="00D63F5A" w:rsidP="00D63F5A">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ALTINCI KISIM</w:t>
            </w:r>
          </w:p>
          <w:p w14:paraId="6BFD0F2E" w14:textId="4FCB96FF" w:rsidR="00D63F5A" w:rsidRPr="00CC531C" w:rsidRDefault="00D63F5A" w:rsidP="00AF0CFC">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Son Kurallar</w:t>
            </w:r>
          </w:p>
        </w:tc>
      </w:tr>
      <w:tr w:rsidR="00CC531C" w:rsidRPr="00CC531C" w14:paraId="04625DC4" w14:textId="77777777" w:rsidTr="00616880">
        <w:tc>
          <w:tcPr>
            <w:tcW w:w="991" w:type="pct"/>
          </w:tcPr>
          <w:p w14:paraId="265FF8E6" w14:textId="4058A856"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w:t>
            </w:r>
            <w:r w:rsidR="00043426" w:rsidRPr="00CC531C">
              <w:rPr>
                <w:rFonts w:ascii="Times New Roman" w:eastAsia="Times New Roman" w:hAnsi="Times New Roman"/>
                <w:sz w:val="24"/>
                <w:szCs w:val="24"/>
              </w:rPr>
              <w:t>3.</w:t>
            </w:r>
          </w:p>
        </w:tc>
        <w:tc>
          <w:tcPr>
            <w:tcW w:w="4009" w:type="pct"/>
          </w:tcPr>
          <w:p w14:paraId="4ADC66D9" w14:textId="6430A9B7" w:rsidR="00D63F5A" w:rsidRPr="00CC531C" w:rsidRDefault="00D63F5A" w:rsidP="00D63F5A">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Yürürlükten Kaldırma</w:t>
            </w:r>
          </w:p>
        </w:tc>
      </w:tr>
      <w:tr w:rsidR="00CC531C" w:rsidRPr="00CC531C" w14:paraId="029F1F4B" w14:textId="77777777" w:rsidTr="00616880">
        <w:tc>
          <w:tcPr>
            <w:tcW w:w="991" w:type="pct"/>
          </w:tcPr>
          <w:p w14:paraId="79533F99" w14:textId="16C54C2F" w:rsidR="00043426" w:rsidRPr="00CC531C" w:rsidRDefault="00043426" w:rsidP="00043426">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14.</w:t>
            </w:r>
          </w:p>
        </w:tc>
        <w:tc>
          <w:tcPr>
            <w:tcW w:w="4009" w:type="pct"/>
          </w:tcPr>
          <w:p w14:paraId="09BBBF1B" w14:textId="4F22A19E" w:rsidR="00043426" w:rsidRPr="00CC531C" w:rsidRDefault="00043426" w:rsidP="00043426">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Yürürlükten Kaldırılan Yasaya Yapılan Atıflar</w:t>
            </w:r>
          </w:p>
        </w:tc>
      </w:tr>
      <w:tr w:rsidR="00CC531C" w:rsidRPr="00CC531C" w14:paraId="3C2C844A" w14:textId="77777777" w:rsidTr="00616880">
        <w:tc>
          <w:tcPr>
            <w:tcW w:w="991" w:type="pct"/>
          </w:tcPr>
          <w:p w14:paraId="486D56FB" w14:textId="467B1929" w:rsidR="00043426" w:rsidRPr="00CC531C" w:rsidRDefault="00043426" w:rsidP="0004342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Madde 15.</w:t>
            </w:r>
          </w:p>
        </w:tc>
        <w:tc>
          <w:tcPr>
            <w:tcW w:w="4009" w:type="pct"/>
          </w:tcPr>
          <w:p w14:paraId="25AEC0F0" w14:textId="0C1441E7" w:rsidR="00043426" w:rsidRPr="00CC531C" w:rsidRDefault="00043426" w:rsidP="0004342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Yürütme Yetkisi</w:t>
            </w:r>
          </w:p>
        </w:tc>
      </w:tr>
      <w:tr w:rsidR="00CC531C" w:rsidRPr="00CC531C" w14:paraId="08CA7F8E" w14:textId="77777777" w:rsidTr="00616880">
        <w:tc>
          <w:tcPr>
            <w:tcW w:w="991" w:type="pct"/>
          </w:tcPr>
          <w:p w14:paraId="1709369D" w14:textId="10DE0D6A" w:rsidR="00043426" w:rsidRPr="00CC531C" w:rsidRDefault="00043426" w:rsidP="00043426">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Madde 16.</w:t>
            </w:r>
          </w:p>
        </w:tc>
        <w:tc>
          <w:tcPr>
            <w:tcW w:w="4009" w:type="pct"/>
          </w:tcPr>
          <w:p w14:paraId="5780F1D6" w14:textId="58D68796" w:rsidR="00043426" w:rsidRPr="00CC531C" w:rsidRDefault="00043426" w:rsidP="00043426">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Yürürlüğe Giriş</w:t>
            </w:r>
          </w:p>
        </w:tc>
      </w:tr>
    </w:tbl>
    <w:p w14:paraId="61DC5B34" w14:textId="7277DF05" w:rsidR="00B25E2E" w:rsidRPr="00CC531C" w:rsidRDefault="00B25E2E" w:rsidP="00067CE7">
      <w:pPr>
        <w:rPr>
          <w:rFonts w:ascii="Times New Roman" w:hAnsi="Times New Roman" w:cs="Times New Roman"/>
          <w:sz w:val="24"/>
          <w:szCs w:val="24"/>
        </w:rPr>
        <w:sectPr w:rsidR="00B25E2E" w:rsidRPr="00CC531C" w:rsidSect="00B25E2E">
          <w:footerReference w:type="default" r:id="rId8"/>
          <w:pgSz w:w="11906" w:h="16838"/>
          <w:pgMar w:top="1134" w:right="1304" w:bottom="1021" w:left="1304" w:header="709" w:footer="709" w:gutter="0"/>
          <w:pgNumType w:fmt="lowerRoman" w:start="1"/>
          <w:cols w:space="708"/>
          <w:docGrid w:linePitch="360"/>
        </w:sectPr>
      </w:pPr>
    </w:p>
    <w:tbl>
      <w:tblPr>
        <w:tblStyle w:val="TableGrid1"/>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20"/>
        <w:gridCol w:w="526"/>
        <w:gridCol w:w="15"/>
        <w:gridCol w:w="671"/>
        <w:gridCol w:w="6185"/>
      </w:tblGrid>
      <w:tr w:rsidR="00CC531C" w:rsidRPr="00CC531C" w14:paraId="0174C70A" w14:textId="77777777" w:rsidTr="00616880">
        <w:tc>
          <w:tcPr>
            <w:tcW w:w="5000" w:type="pct"/>
            <w:gridSpan w:val="6"/>
          </w:tcPr>
          <w:p w14:paraId="44B59772"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057FBE7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(KURULUŞ, GÖREV VE ÇALIŞMA ESASLARI) </w:t>
            </w:r>
          </w:p>
          <w:p w14:paraId="10BBA598"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YASA TASARISI</w:t>
            </w:r>
          </w:p>
          <w:p w14:paraId="09CC661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DADCBF4" w14:textId="77777777" w:rsidTr="00616880">
        <w:tc>
          <w:tcPr>
            <w:tcW w:w="5000" w:type="pct"/>
            <w:gridSpan w:val="6"/>
          </w:tcPr>
          <w:p w14:paraId="78047FD4" w14:textId="493F4F2F" w:rsidR="007D3ED7" w:rsidRPr="00CC531C" w:rsidRDefault="007D3ED7" w:rsidP="001D20B6">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Kuzey Kıbrıs Türk Cumhuriyeti Cumhuriyet Meclisi aşağıdaki yasayı yapar:</w:t>
            </w:r>
          </w:p>
          <w:p w14:paraId="5FA8E6D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79CC6339" w14:textId="77777777" w:rsidTr="001D20B6">
        <w:tc>
          <w:tcPr>
            <w:tcW w:w="912" w:type="pct"/>
            <w:hideMark/>
          </w:tcPr>
          <w:p w14:paraId="6B6E202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Kısa İsim</w:t>
            </w:r>
          </w:p>
        </w:tc>
        <w:tc>
          <w:tcPr>
            <w:tcW w:w="301" w:type="pct"/>
            <w:gridSpan w:val="2"/>
            <w:hideMark/>
          </w:tcPr>
          <w:p w14:paraId="7AD53A6E"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787" w:type="pct"/>
            <w:gridSpan w:val="3"/>
            <w:hideMark/>
          </w:tcPr>
          <w:p w14:paraId="612F974E" w14:textId="55604109"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w:t>
            </w:r>
            <w:r w:rsidR="00E6762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Hazine ve Muhasebe Dairesi</w:t>
            </w:r>
            <w:r w:rsidR="00E6762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 xml:space="preserve">(Kuruluş, Görev ve Çalışma Esasları) Yasası olarak isimlendirilir. </w:t>
            </w:r>
          </w:p>
        </w:tc>
      </w:tr>
      <w:tr w:rsidR="00CC531C" w:rsidRPr="00CC531C" w14:paraId="1115E01A" w14:textId="77777777" w:rsidTr="00616880">
        <w:tc>
          <w:tcPr>
            <w:tcW w:w="5000" w:type="pct"/>
            <w:gridSpan w:val="6"/>
          </w:tcPr>
          <w:p w14:paraId="45A588D7" w14:textId="77777777"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b/>
                <w:bCs/>
                <w:sz w:val="24"/>
                <w:szCs w:val="24"/>
              </w:rPr>
            </w:pPr>
          </w:p>
          <w:p w14:paraId="44336E27" w14:textId="4FA9F194"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BİRİNCİ KISIM</w:t>
            </w:r>
          </w:p>
          <w:p w14:paraId="0415B413" w14:textId="77777777" w:rsidR="005C2A9E" w:rsidRPr="00CC531C" w:rsidRDefault="005C2A9E"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Genel Kurallar</w:t>
            </w:r>
          </w:p>
          <w:p w14:paraId="14B223D8" w14:textId="77777777" w:rsidR="00F87875" w:rsidRPr="00CC531C" w:rsidRDefault="00F87875" w:rsidP="00067CE7">
            <w:pPr>
              <w:overflowPunct w:val="0"/>
              <w:autoSpaceDE w:val="0"/>
              <w:autoSpaceDN w:val="0"/>
              <w:adjustRightInd w:val="0"/>
              <w:spacing w:line="276" w:lineRule="auto"/>
              <w:jc w:val="center"/>
              <w:rPr>
                <w:rFonts w:ascii="Times New Roman" w:eastAsia="Times New Roman" w:hAnsi="Times New Roman"/>
                <w:b/>
                <w:bCs/>
                <w:sz w:val="24"/>
                <w:szCs w:val="24"/>
              </w:rPr>
            </w:pPr>
          </w:p>
        </w:tc>
      </w:tr>
      <w:tr w:rsidR="00CC531C" w:rsidRPr="00CC531C" w14:paraId="2AFADAFE" w14:textId="77777777" w:rsidTr="001D20B6">
        <w:tc>
          <w:tcPr>
            <w:tcW w:w="912" w:type="pct"/>
            <w:hideMark/>
          </w:tcPr>
          <w:p w14:paraId="2734EFE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Tefsir</w:t>
            </w:r>
          </w:p>
          <w:p w14:paraId="2F43C924" w14:textId="77777777" w:rsidR="007267CC" w:rsidRPr="00CC531C" w:rsidRDefault="007267CC" w:rsidP="00067CE7">
            <w:pPr>
              <w:overflowPunct w:val="0"/>
              <w:autoSpaceDE w:val="0"/>
              <w:autoSpaceDN w:val="0"/>
              <w:adjustRightInd w:val="0"/>
              <w:spacing w:line="276" w:lineRule="auto"/>
              <w:rPr>
                <w:rFonts w:ascii="Times New Roman" w:eastAsia="Times New Roman" w:hAnsi="Times New Roman"/>
                <w:sz w:val="24"/>
                <w:szCs w:val="24"/>
              </w:rPr>
            </w:pPr>
          </w:p>
          <w:p w14:paraId="4285F85B" w14:textId="77777777" w:rsidR="007267CC" w:rsidRPr="00CC531C" w:rsidRDefault="007267CC" w:rsidP="00067CE7">
            <w:pPr>
              <w:overflowPunct w:val="0"/>
              <w:autoSpaceDE w:val="0"/>
              <w:autoSpaceDN w:val="0"/>
              <w:adjustRightInd w:val="0"/>
              <w:spacing w:line="276" w:lineRule="auto"/>
              <w:rPr>
                <w:rFonts w:ascii="Times New Roman" w:eastAsia="Times New Roman" w:hAnsi="Times New Roman"/>
                <w:sz w:val="24"/>
                <w:szCs w:val="24"/>
              </w:rPr>
            </w:pPr>
          </w:p>
          <w:p w14:paraId="67DEC0A7" w14:textId="77777777" w:rsidR="00684964" w:rsidRPr="00CC531C" w:rsidRDefault="00684964" w:rsidP="00067CE7">
            <w:pPr>
              <w:overflowPunct w:val="0"/>
              <w:autoSpaceDE w:val="0"/>
              <w:autoSpaceDN w:val="0"/>
              <w:adjustRightInd w:val="0"/>
              <w:spacing w:line="276" w:lineRule="auto"/>
              <w:rPr>
                <w:rFonts w:ascii="Times New Roman" w:eastAsia="Times New Roman" w:hAnsi="Times New Roman"/>
                <w:sz w:val="24"/>
                <w:szCs w:val="24"/>
              </w:rPr>
            </w:pPr>
          </w:p>
          <w:p w14:paraId="5E228F35" w14:textId="77777777" w:rsidR="00684964" w:rsidRPr="00CC531C" w:rsidRDefault="00684964" w:rsidP="00067CE7">
            <w:pPr>
              <w:overflowPunct w:val="0"/>
              <w:autoSpaceDE w:val="0"/>
              <w:autoSpaceDN w:val="0"/>
              <w:adjustRightInd w:val="0"/>
              <w:spacing w:line="276" w:lineRule="auto"/>
              <w:rPr>
                <w:rFonts w:ascii="Times New Roman" w:eastAsia="Times New Roman" w:hAnsi="Times New Roman"/>
                <w:sz w:val="24"/>
                <w:szCs w:val="24"/>
              </w:rPr>
            </w:pPr>
          </w:p>
          <w:p w14:paraId="29C25EDC" w14:textId="77777777" w:rsidR="00684964" w:rsidRPr="00CC531C" w:rsidRDefault="00684964" w:rsidP="00067CE7">
            <w:pPr>
              <w:overflowPunct w:val="0"/>
              <w:autoSpaceDE w:val="0"/>
              <w:autoSpaceDN w:val="0"/>
              <w:adjustRightInd w:val="0"/>
              <w:spacing w:line="276" w:lineRule="auto"/>
              <w:rPr>
                <w:rFonts w:ascii="Times New Roman" w:eastAsia="Times New Roman" w:hAnsi="Times New Roman"/>
                <w:sz w:val="24"/>
                <w:szCs w:val="24"/>
              </w:rPr>
            </w:pPr>
          </w:p>
          <w:p w14:paraId="31F68F9A" w14:textId="77777777" w:rsidR="00684964" w:rsidRPr="00CC531C" w:rsidRDefault="00684964" w:rsidP="00067CE7">
            <w:pPr>
              <w:overflowPunct w:val="0"/>
              <w:autoSpaceDE w:val="0"/>
              <w:autoSpaceDN w:val="0"/>
              <w:adjustRightInd w:val="0"/>
              <w:spacing w:line="276" w:lineRule="auto"/>
              <w:rPr>
                <w:rFonts w:ascii="Times New Roman" w:eastAsia="Times New Roman" w:hAnsi="Times New Roman"/>
                <w:sz w:val="24"/>
                <w:szCs w:val="24"/>
              </w:rPr>
            </w:pPr>
          </w:p>
          <w:p w14:paraId="098F25D5" w14:textId="77777777" w:rsidR="00684964" w:rsidRPr="00CC531C" w:rsidRDefault="00684964" w:rsidP="00067CE7">
            <w:pPr>
              <w:overflowPunct w:val="0"/>
              <w:autoSpaceDE w:val="0"/>
              <w:autoSpaceDN w:val="0"/>
              <w:adjustRightInd w:val="0"/>
              <w:spacing w:line="276" w:lineRule="auto"/>
              <w:rPr>
                <w:rFonts w:ascii="Times New Roman" w:eastAsia="Times New Roman" w:hAnsi="Times New Roman"/>
                <w:sz w:val="24"/>
                <w:szCs w:val="24"/>
              </w:rPr>
            </w:pPr>
          </w:p>
          <w:p w14:paraId="78F3BCAA" w14:textId="77777777" w:rsidR="007267CC" w:rsidRPr="00CC531C" w:rsidRDefault="007267CC" w:rsidP="007267CC">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41/2019</w:t>
            </w:r>
          </w:p>
          <w:p w14:paraId="3999B5ED" w14:textId="77777777" w:rsidR="007267CC" w:rsidRPr="00CC531C" w:rsidRDefault="007267CC" w:rsidP="007267CC">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27/2022</w:t>
            </w:r>
          </w:p>
          <w:p w14:paraId="58E51BCA" w14:textId="77777777" w:rsidR="007267CC" w:rsidRPr="00CC531C" w:rsidRDefault="007267CC" w:rsidP="007267CC">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59/2023</w:t>
            </w:r>
          </w:p>
          <w:p w14:paraId="0F42F5A1" w14:textId="77777777" w:rsidR="007267CC" w:rsidRPr="00CC531C" w:rsidRDefault="007267CC" w:rsidP="00067CE7">
            <w:pPr>
              <w:overflowPunct w:val="0"/>
              <w:autoSpaceDE w:val="0"/>
              <w:autoSpaceDN w:val="0"/>
              <w:adjustRightInd w:val="0"/>
              <w:spacing w:line="276" w:lineRule="auto"/>
              <w:rPr>
                <w:rFonts w:ascii="Times New Roman" w:eastAsia="Times New Roman" w:hAnsi="Times New Roman"/>
                <w:sz w:val="24"/>
                <w:szCs w:val="24"/>
              </w:rPr>
            </w:pPr>
          </w:p>
        </w:tc>
        <w:tc>
          <w:tcPr>
            <w:tcW w:w="301" w:type="pct"/>
            <w:gridSpan w:val="2"/>
            <w:hideMark/>
          </w:tcPr>
          <w:p w14:paraId="16D5CD19"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787" w:type="pct"/>
            <w:gridSpan w:val="3"/>
          </w:tcPr>
          <w:p w14:paraId="579C12CB" w14:textId="77777777" w:rsidR="00CF7BCA" w:rsidRPr="00CC531C" w:rsidRDefault="00CF7BCA"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Bu Yasa’da metin başka türlü gerektirmedikçe; </w:t>
            </w:r>
          </w:p>
          <w:p w14:paraId="66BA98B7" w14:textId="6EDAD2F6" w:rsidR="00657776" w:rsidRPr="00CC531C" w:rsidRDefault="00657776" w:rsidP="00684964">
            <w:pPr>
              <w:spacing w:line="276" w:lineRule="auto"/>
              <w:ind w:left="57"/>
              <w:jc w:val="both"/>
              <w:rPr>
                <w:rFonts w:ascii="Times New Roman" w:hAnsi="Times New Roman"/>
                <w:sz w:val="24"/>
                <w:szCs w:val="24"/>
              </w:rPr>
            </w:pPr>
            <w:r w:rsidRPr="00CC531C">
              <w:rPr>
                <w:rFonts w:ascii="Times New Roman" w:hAnsi="Times New Roman"/>
                <w:sz w:val="24"/>
                <w:szCs w:val="24"/>
              </w:rPr>
              <w:t>“Bakan”, Maliye İşleri</w:t>
            </w:r>
            <w:r w:rsidR="002020A1" w:rsidRPr="00CC531C">
              <w:rPr>
                <w:rFonts w:ascii="Times New Roman" w:hAnsi="Times New Roman"/>
                <w:sz w:val="24"/>
                <w:szCs w:val="24"/>
              </w:rPr>
              <w:t>yle</w:t>
            </w:r>
            <w:r w:rsidRPr="00CC531C">
              <w:rPr>
                <w:rFonts w:ascii="Times New Roman" w:hAnsi="Times New Roman"/>
                <w:sz w:val="24"/>
                <w:szCs w:val="24"/>
              </w:rPr>
              <w:t xml:space="preserve">  Görevli Bakanı anlatır.</w:t>
            </w:r>
          </w:p>
          <w:p w14:paraId="23456392" w14:textId="32A6A041"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“Bakanlık”, Maliye İşleri</w:t>
            </w:r>
            <w:r w:rsidR="002020A1" w:rsidRPr="00CC531C">
              <w:rPr>
                <w:rFonts w:ascii="Times New Roman" w:hAnsi="Times New Roman"/>
                <w:sz w:val="24"/>
                <w:szCs w:val="24"/>
              </w:rPr>
              <w:t>yle</w:t>
            </w:r>
            <w:r w:rsidRPr="00CC531C">
              <w:rPr>
                <w:rFonts w:ascii="Times New Roman" w:hAnsi="Times New Roman"/>
                <w:sz w:val="24"/>
                <w:szCs w:val="24"/>
              </w:rPr>
              <w:t xml:space="preserve"> Görevli Bakanlığı anlatır.</w:t>
            </w:r>
          </w:p>
          <w:p w14:paraId="66645D22" w14:textId="00005A59"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“Bütçe”</w:t>
            </w:r>
            <w:r w:rsidR="009F292A" w:rsidRPr="00CC531C">
              <w:rPr>
                <w:rFonts w:ascii="Times New Roman" w:hAnsi="Times New Roman"/>
                <w:sz w:val="24"/>
                <w:szCs w:val="24"/>
              </w:rPr>
              <w:t>,</w:t>
            </w:r>
            <w:r w:rsidRPr="00CC531C">
              <w:rPr>
                <w:rFonts w:ascii="Times New Roman" w:hAnsi="Times New Roman"/>
                <w:sz w:val="24"/>
                <w:szCs w:val="24"/>
              </w:rPr>
              <w:t xml:space="preserve"> belirli bir dönemdeki gelir ve gider tahminleri ile bunların uygulanmasına ilişkin hususları gösteren ve usulüne uygun olarak yürürlüğe giren belgeyi anlatır.</w:t>
            </w:r>
          </w:p>
          <w:p w14:paraId="3355D138" w14:textId="22BE3731"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“Daire”, </w:t>
            </w:r>
            <w:r w:rsidRPr="00CC531C">
              <w:rPr>
                <w:rFonts w:ascii="Times New Roman" w:eastAsia="Times New Roman" w:hAnsi="Times New Roman"/>
                <w:sz w:val="24"/>
                <w:szCs w:val="24"/>
              </w:rPr>
              <w:t>Hazine ve Muhasebe Dairesini anlatır</w:t>
            </w:r>
            <w:r w:rsidRPr="00CC531C">
              <w:rPr>
                <w:rFonts w:ascii="Times New Roman" w:hAnsi="Times New Roman"/>
                <w:sz w:val="24"/>
                <w:szCs w:val="24"/>
              </w:rPr>
              <w:t>.</w:t>
            </w:r>
          </w:p>
          <w:p w14:paraId="613CA7B6" w14:textId="745F3804" w:rsidR="00657776" w:rsidRPr="00CC531C" w:rsidRDefault="00BC53C4" w:rsidP="0068496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w:t>
            </w:r>
            <w:r w:rsidR="00657776" w:rsidRPr="00CC531C">
              <w:rPr>
                <w:rFonts w:ascii="Times New Roman" w:eastAsia="Times New Roman" w:hAnsi="Times New Roman"/>
                <w:sz w:val="24"/>
                <w:szCs w:val="24"/>
              </w:rPr>
              <w:t>Devlet</w:t>
            </w:r>
            <w:r w:rsidRPr="00CC531C">
              <w:rPr>
                <w:rFonts w:ascii="Times New Roman" w:eastAsia="Times New Roman" w:hAnsi="Times New Roman"/>
                <w:sz w:val="24"/>
                <w:szCs w:val="24"/>
              </w:rPr>
              <w:t>”</w:t>
            </w:r>
            <w:r w:rsidR="00657776" w:rsidRPr="00CC531C">
              <w:rPr>
                <w:rFonts w:ascii="Times New Roman" w:eastAsia="Times New Roman" w:hAnsi="Times New Roman"/>
                <w:sz w:val="24"/>
                <w:szCs w:val="24"/>
              </w:rPr>
              <w:t>, Kuzey Kıbrıs Türk Cumhuriyeti</w:t>
            </w:r>
            <w:r w:rsidR="003B31F8" w:rsidRPr="00CC531C">
              <w:rPr>
                <w:rFonts w:ascii="Times New Roman" w:eastAsia="Times New Roman" w:hAnsi="Times New Roman"/>
                <w:sz w:val="24"/>
                <w:szCs w:val="24"/>
              </w:rPr>
              <w:t xml:space="preserve"> Devleti</w:t>
            </w:r>
            <w:r w:rsidR="00684964" w:rsidRPr="00CC531C">
              <w:rPr>
                <w:rFonts w:ascii="Times New Roman" w:eastAsia="Times New Roman" w:hAnsi="Times New Roman"/>
                <w:sz w:val="24"/>
                <w:szCs w:val="24"/>
              </w:rPr>
              <w:t>’</w:t>
            </w:r>
            <w:r w:rsidR="00657776" w:rsidRPr="00CC531C">
              <w:rPr>
                <w:rFonts w:ascii="Times New Roman" w:eastAsia="Times New Roman" w:hAnsi="Times New Roman"/>
                <w:sz w:val="24"/>
                <w:szCs w:val="24"/>
              </w:rPr>
              <w:t>ni anlatır;</w:t>
            </w:r>
          </w:p>
          <w:p w14:paraId="3AFD0F0F" w14:textId="77777777"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“Genel Bütçe Kapsamındaki Kamu İdareleri”, Kamu Mali Yönetimi ve Kontrol Yasası uyarınca kendisine verilen anlamı taşır.</w:t>
            </w:r>
          </w:p>
          <w:p w14:paraId="77C6E0C4" w14:textId="77777777" w:rsidR="00FD5321" w:rsidRPr="00CC531C" w:rsidRDefault="00BC53C4" w:rsidP="00684964">
            <w:pPr>
              <w:spacing w:line="276" w:lineRule="auto"/>
              <w:ind w:left="57"/>
              <w:jc w:val="both"/>
              <w:rPr>
                <w:rFonts w:ascii="Times New Roman" w:hAnsi="Times New Roman"/>
                <w:sz w:val="24"/>
                <w:szCs w:val="24"/>
              </w:rPr>
            </w:pPr>
            <w:r w:rsidRPr="00CC531C">
              <w:rPr>
                <w:rFonts w:ascii="Times New Roman" w:hAnsi="Times New Roman"/>
                <w:sz w:val="24"/>
                <w:szCs w:val="24"/>
              </w:rPr>
              <w:t>“</w:t>
            </w:r>
            <w:bookmarkStart w:id="0" w:name="_Hlk491088959"/>
            <w:r w:rsidRPr="00CC531C">
              <w:rPr>
                <w:rFonts w:ascii="Times New Roman" w:hAnsi="Times New Roman"/>
                <w:sz w:val="24"/>
                <w:szCs w:val="24"/>
              </w:rPr>
              <w:t>Genel Devlet Yönetimi Kapsamındaki Kamu İdareleri</w:t>
            </w:r>
            <w:bookmarkEnd w:id="0"/>
            <w:r w:rsidRPr="00CC531C">
              <w:rPr>
                <w:rFonts w:ascii="Times New Roman" w:hAnsi="Times New Roman"/>
                <w:sz w:val="24"/>
                <w:szCs w:val="24"/>
              </w:rPr>
              <w:t xml:space="preserve">”, </w:t>
            </w:r>
            <w:r w:rsidR="00FD5321" w:rsidRPr="00CC531C">
              <w:rPr>
                <w:rFonts w:ascii="Times New Roman" w:hAnsi="Times New Roman"/>
                <w:sz w:val="24"/>
                <w:szCs w:val="24"/>
              </w:rPr>
              <w:t xml:space="preserve">Kamu Mali Yönetimi ve Kontrol Yasası uyarınca kendisine verilen anlamı taşır. </w:t>
            </w:r>
          </w:p>
          <w:p w14:paraId="75910153" w14:textId="19DABE65" w:rsidR="00BC53C4" w:rsidRPr="00CC531C" w:rsidRDefault="0083430E"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“Harcama Birimi”, </w:t>
            </w:r>
            <w:r w:rsidR="009431C1" w:rsidRPr="00CC531C">
              <w:rPr>
                <w:rFonts w:ascii="Times New Roman" w:hAnsi="Times New Roman"/>
                <w:sz w:val="24"/>
                <w:szCs w:val="24"/>
              </w:rPr>
              <w:t>k</w:t>
            </w:r>
            <w:r w:rsidRPr="00CC531C">
              <w:rPr>
                <w:rFonts w:ascii="Times New Roman" w:hAnsi="Times New Roman"/>
                <w:sz w:val="24"/>
                <w:szCs w:val="24"/>
              </w:rPr>
              <w:t>amu idaresi bütçesinde ödenek tahsis edilen ve harcama yetkisi bulunan birimi anlatır.</w:t>
            </w:r>
          </w:p>
          <w:p w14:paraId="00E01DA6" w14:textId="7E38A592"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“Harcama Yetkilisi”, bütçede öngörülen tahsisatlardan harcama yapılmasına izin veren ve bu harcamaların mevzuat çerçevesinde kontrolünden sorumlu olan en üst hiyerarşik amir</w:t>
            </w:r>
            <w:r w:rsidR="00443AE0" w:rsidRPr="00CC531C">
              <w:rPr>
                <w:rFonts w:ascii="Times New Roman" w:hAnsi="Times New Roman"/>
                <w:sz w:val="24"/>
                <w:szCs w:val="24"/>
              </w:rPr>
              <w:t>i anlatır</w:t>
            </w:r>
            <w:r w:rsidRPr="00CC531C">
              <w:rPr>
                <w:rFonts w:ascii="Times New Roman" w:hAnsi="Times New Roman"/>
                <w:sz w:val="24"/>
                <w:szCs w:val="24"/>
              </w:rPr>
              <w:t>.</w:t>
            </w:r>
          </w:p>
          <w:p w14:paraId="4C1F444B" w14:textId="4D8A43DF" w:rsidR="00AF3196" w:rsidRPr="00CC531C" w:rsidRDefault="00AF3196" w:rsidP="00684964">
            <w:pPr>
              <w:spacing w:line="276" w:lineRule="auto"/>
              <w:ind w:left="57"/>
              <w:jc w:val="both"/>
              <w:rPr>
                <w:rFonts w:ascii="Times New Roman" w:hAnsi="Times New Roman"/>
                <w:sz w:val="24"/>
                <w:szCs w:val="24"/>
              </w:rPr>
            </w:pPr>
            <w:r w:rsidRPr="00CC531C">
              <w:rPr>
                <w:rFonts w:ascii="Times New Roman" w:hAnsi="Times New Roman"/>
                <w:sz w:val="24"/>
                <w:szCs w:val="24"/>
              </w:rPr>
              <w:t>“Kamu Mali Yönetimi”, Kamu Mali Yönetimi ve Kontrol Yasası uyarınca kendisine verilen anlamı taşır.</w:t>
            </w:r>
          </w:p>
          <w:p w14:paraId="4A2C5941" w14:textId="77777777" w:rsidR="009431C1" w:rsidRPr="00CC531C" w:rsidRDefault="009431C1" w:rsidP="00684964">
            <w:pPr>
              <w:spacing w:line="276" w:lineRule="auto"/>
              <w:ind w:left="57"/>
              <w:jc w:val="both"/>
              <w:rPr>
                <w:rFonts w:ascii="Times New Roman" w:hAnsi="Times New Roman"/>
                <w:sz w:val="24"/>
                <w:szCs w:val="24"/>
              </w:rPr>
            </w:pPr>
            <w:r w:rsidRPr="00CC531C">
              <w:rPr>
                <w:rFonts w:ascii="Times New Roman" w:hAnsi="Times New Roman"/>
                <w:sz w:val="24"/>
                <w:szCs w:val="24"/>
              </w:rPr>
              <w:t>“Kamu Personeli”, Genel Bütçe Mahalli Kaynaklardan maaş ve ücret alan çalışanları anlatır.</w:t>
            </w:r>
          </w:p>
          <w:p w14:paraId="22A1A25B" w14:textId="3D5104C6" w:rsidR="003011F7" w:rsidRPr="00CC531C" w:rsidRDefault="003011F7" w:rsidP="0068496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“Mali </w:t>
            </w:r>
            <w:r w:rsidR="000313FC" w:rsidRPr="00CC531C">
              <w:rPr>
                <w:rFonts w:ascii="Times New Roman" w:eastAsia="Times New Roman" w:hAnsi="Times New Roman"/>
                <w:sz w:val="24"/>
                <w:szCs w:val="24"/>
              </w:rPr>
              <w:t>İ</w:t>
            </w:r>
            <w:r w:rsidRPr="00CC531C">
              <w:rPr>
                <w:rFonts w:ascii="Times New Roman" w:eastAsia="Times New Roman" w:hAnsi="Times New Roman"/>
                <w:sz w:val="24"/>
                <w:szCs w:val="24"/>
              </w:rPr>
              <w:t>statistik”</w:t>
            </w:r>
            <w:r w:rsidR="00673555"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Genel Bütçe Kapsamındaki Kamu İdareleri’nin gelir, gider, varlık, yükümlülük ve öz kaynaklarına ilişkin bilgiler sunan ve istatistiki temellere dayanılarak oluşturulan konsolide mali tabloları anlatır.</w:t>
            </w:r>
          </w:p>
          <w:p w14:paraId="72FAA9B3" w14:textId="192A69DA" w:rsidR="007440FA" w:rsidRPr="00CC531C" w:rsidRDefault="007440FA" w:rsidP="0022073B">
            <w:pPr>
              <w:spacing w:line="276" w:lineRule="auto"/>
              <w:ind w:left="57"/>
              <w:jc w:val="both"/>
              <w:rPr>
                <w:rFonts w:ascii="Times New Roman" w:hAnsi="Times New Roman"/>
                <w:sz w:val="24"/>
                <w:szCs w:val="24"/>
              </w:rPr>
            </w:pPr>
            <w:r w:rsidRPr="00CC531C">
              <w:rPr>
                <w:rFonts w:ascii="Times New Roman" w:eastAsia="Times New Roman" w:hAnsi="Times New Roman"/>
                <w:sz w:val="24"/>
                <w:szCs w:val="24"/>
              </w:rPr>
              <w:t>“Merkezi Devlet Yönetimi</w:t>
            </w:r>
            <w:r w:rsidR="001848EC" w:rsidRPr="00CC531C">
              <w:rPr>
                <w:rFonts w:ascii="Times New Roman" w:hAnsi="Times New Roman"/>
                <w:sz w:val="24"/>
                <w:szCs w:val="24"/>
              </w:rPr>
              <w:t xml:space="preserve">”, Kamu Mali Yönetimi ve Kontrol Yasası uyarınca kendisine verilen anlamı taşır. </w:t>
            </w:r>
          </w:p>
          <w:p w14:paraId="2E57A536" w14:textId="4A3F8BD9" w:rsidR="007440FA" w:rsidRPr="00CC531C" w:rsidRDefault="007440FA" w:rsidP="00684964">
            <w:pPr>
              <w:spacing w:line="276" w:lineRule="auto"/>
              <w:ind w:left="57"/>
              <w:jc w:val="both"/>
              <w:rPr>
                <w:rFonts w:ascii="Times New Roman" w:hAnsi="Times New Roman"/>
                <w:sz w:val="24"/>
                <w:szCs w:val="24"/>
              </w:rPr>
            </w:pPr>
            <w:r w:rsidRPr="00CC531C">
              <w:rPr>
                <w:rFonts w:ascii="Times New Roman" w:eastAsia="Times New Roman" w:hAnsi="Times New Roman"/>
                <w:sz w:val="24"/>
                <w:szCs w:val="24"/>
              </w:rPr>
              <w:t>“Merkezi Devlet Yönetimi Bütçe Yasası</w:t>
            </w:r>
            <w:r w:rsidR="001848EC" w:rsidRPr="00CC531C">
              <w:rPr>
                <w:rFonts w:ascii="Times New Roman" w:hAnsi="Times New Roman"/>
                <w:sz w:val="24"/>
                <w:szCs w:val="24"/>
              </w:rPr>
              <w:t xml:space="preserve">”, Kamu Mali Yönetimi ve Kontrol Yasası uyarınca kendisine verilen anlamı taşır. </w:t>
            </w:r>
          </w:p>
          <w:p w14:paraId="55C64DB9" w14:textId="003B0D0E" w:rsidR="009916E1" w:rsidRPr="00CC531C" w:rsidRDefault="009916E1"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“Muhasebe Hizmeti”, </w:t>
            </w:r>
            <w:r w:rsidR="00A12B16" w:rsidRPr="00CC531C">
              <w:rPr>
                <w:rFonts w:ascii="Times New Roman" w:hAnsi="Times New Roman"/>
                <w:sz w:val="24"/>
                <w:szCs w:val="24"/>
              </w:rPr>
              <w:t>g</w:t>
            </w:r>
            <w:r w:rsidR="00943BC2" w:rsidRPr="00CC531C">
              <w:rPr>
                <w:rFonts w:ascii="Times New Roman" w:hAnsi="Times New Roman"/>
                <w:sz w:val="24"/>
                <w:szCs w:val="24"/>
              </w:rPr>
              <w:t xml:space="preserve">elirlerin ve alacakların tahsiline ilişkin kayıtların tutulması, giderlerin hak sahiplerine ödenmesi, para ve parayla ifade edilebilen değerler ile emanetlerin alınması, </w:t>
            </w:r>
            <w:r w:rsidR="00943BC2" w:rsidRPr="00CC531C">
              <w:rPr>
                <w:rFonts w:ascii="Times New Roman" w:hAnsi="Times New Roman"/>
                <w:sz w:val="24"/>
                <w:szCs w:val="24"/>
              </w:rPr>
              <w:lastRenderedPageBreak/>
              <w:t>saklanması, ilgililere verilmesi, gönderilmesi ve diğer tüm mali işlemlerin kayıtlarının yapılması ve raporlanması işlemlerini anlatır.</w:t>
            </w:r>
          </w:p>
          <w:p w14:paraId="1CF59B38" w14:textId="44F52AB0" w:rsidR="009916E1" w:rsidRPr="00CC531C" w:rsidRDefault="009916E1"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“Muhasebe Yetkilisi”, </w:t>
            </w:r>
            <w:r w:rsidR="00943BC2" w:rsidRPr="00CC531C">
              <w:rPr>
                <w:rFonts w:ascii="Times New Roman" w:hAnsi="Times New Roman"/>
                <w:sz w:val="24"/>
                <w:szCs w:val="24"/>
              </w:rPr>
              <w:t>Genel Bütçe Kapsamındaki Kamu İdarelerinin Muhasebe Hizmetlerini yerine getiren Hazine ve Muhasebe Dairesi Müdürünü anlatır.</w:t>
            </w:r>
          </w:p>
          <w:p w14:paraId="782E2BA8" w14:textId="1ACF429B" w:rsidR="004A5621" w:rsidRPr="00CC531C" w:rsidRDefault="004A5621" w:rsidP="00684964">
            <w:pPr>
              <w:spacing w:line="276" w:lineRule="auto"/>
              <w:ind w:left="57"/>
              <w:jc w:val="both"/>
              <w:rPr>
                <w:rFonts w:ascii="Times New Roman" w:hAnsi="Times New Roman"/>
                <w:sz w:val="24"/>
                <w:szCs w:val="24"/>
              </w:rPr>
            </w:pPr>
            <w:r w:rsidRPr="00CC531C">
              <w:rPr>
                <w:rFonts w:ascii="Times New Roman" w:hAnsi="Times New Roman"/>
                <w:sz w:val="24"/>
                <w:szCs w:val="24"/>
              </w:rPr>
              <w:t xml:space="preserve">“Müdür”, </w:t>
            </w:r>
            <w:r w:rsidR="009916E1" w:rsidRPr="00CC531C">
              <w:rPr>
                <w:rFonts w:ascii="Times New Roman" w:eastAsia="Times New Roman" w:hAnsi="Times New Roman"/>
                <w:sz w:val="24"/>
                <w:szCs w:val="24"/>
              </w:rPr>
              <w:t>Hazine ve Muhasebe Daire</w:t>
            </w:r>
            <w:r w:rsidR="00155E47" w:rsidRPr="00CC531C">
              <w:rPr>
                <w:rFonts w:ascii="Times New Roman" w:eastAsia="Times New Roman" w:hAnsi="Times New Roman"/>
                <w:sz w:val="24"/>
                <w:szCs w:val="24"/>
              </w:rPr>
              <w:t>’</w:t>
            </w:r>
            <w:r w:rsidR="009916E1" w:rsidRPr="00CC531C">
              <w:rPr>
                <w:rFonts w:ascii="Times New Roman" w:eastAsia="Times New Roman" w:hAnsi="Times New Roman"/>
                <w:sz w:val="24"/>
                <w:szCs w:val="24"/>
              </w:rPr>
              <w:t>si Müdürü</w:t>
            </w:r>
            <w:r w:rsidR="00D63E96" w:rsidRPr="00CC531C">
              <w:rPr>
                <w:rFonts w:ascii="Times New Roman" w:eastAsia="Times New Roman" w:hAnsi="Times New Roman"/>
                <w:sz w:val="24"/>
                <w:szCs w:val="24"/>
              </w:rPr>
              <w:t>’</w:t>
            </w:r>
            <w:r w:rsidR="009916E1" w:rsidRPr="00CC531C">
              <w:rPr>
                <w:rFonts w:ascii="Times New Roman" w:eastAsia="Times New Roman" w:hAnsi="Times New Roman"/>
                <w:sz w:val="24"/>
                <w:szCs w:val="24"/>
              </w:rPr>
              <w:t>nü anlatır</w:t>
            </w:r>
            <w:r w:rsidRPr="00CC531C">
              <w:rPr>
                <w:rFonts w:ascii="Times New Roman" w:hAnsi="Times New Roman"/>
                <w:sz w:val="24"/>
                <w:szCs w:val="24"/>
              </w:rPr>
              <w:t>.</w:t>
            </w:r>
          </w:p>
          <w:p w14:paraId="4A838475" w14:textId="1E936DDD" w:rsidR="00943BC2" w:rsidRPr="00CC531C" w:rsidRDefault="00BC53C4" w:rsidP="0068496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w:t>
            </w:r>
            <w:r w:rsidR="00943BC2" w:rsidRPr="00CC531C">
              <w:rPr>
                <w:rFonts w:ascii="Times New Roman" w:eastAsia="Times New Roman" w:hAnsi="Times New Roman"/>
                <w:sz w:val="24"/>
                <w:szCs w:val="24"/>
              </w:rPr>
              <w:t>Ön Mali Kontrol</w:t>
            </w:r>
            <w:r w:rsidRPr="00CC531C">
              <w:rPr>
                <w:rFonts w:ascii="Times New Roman" w:eastAsia="Times New Roman" w:hAnsi="Times New Roman"/>
                <w:sz w:val="24"/>
                <w:szCs w:val="24"/>
              </w:rPr>
              <w:t>”,</w:t>
            </w:r>
            <w:r w:rsidR="00943BC2" w:rsidRPr="00CC531C">
              <w:rPr>
                <w:rFonts w:ascii="Times New Roman" w:eastAsia="Times New Roman" w:hAnsi="Times New Roman"/>
                <w:sz w:val="24"/>
                <w:szCs w:val="24"/>
              </w:rPr>
              <w:t xml:space="preserve"> </w:t>
            </w:r>
            <w:r w:rsidR="00A12B16" w:rsidRPr="00CC531C">
              <w:rPr>
                <w:rFonts w:ascii="Times New Roman" w:eastAsia="Times New Roman" w:hAnsi="Times New Roman"/>
                <w:sz w:val="24"/>
                <w:szCs w:val="24"/>
              </w:rPr>
              <w:t>m</w:t>
            </w:r>
            <w:r w:rsidR="00943BC2" w:rsidRPr="00CC531C">
              <w:rPr>
                <w:rFonts w:ascii="Times New Roman" w:eastAsia="Times New Roman" w:hAnsi="Times New Roman"/>
                <w:sz w:val="24"/>
                <w:szCs w:val="24"/>
              </w:rPr>
              <w:t xml:space="preserve">ali karar ve işlemlerin hazırlanması, yüklenmeye girişilmesi, iş ve işlemlerin gerçekleştirilmesi, belgelendirilmesi ile malî mevzuat </w:t>
            </w:r>
            <w:r w:rsidR="00C66328" w:rsidRPr="00CC531C">
              <w:rPr>
                <w:rFonts w:ascii="Times New Roman" w:eastAsia="Times New Roman" w:hAnsi="Times New Roman"/>
                <w:sz w:val="24"/>
                <w:szCs w:val="24"/>
              </w:rPr>
              <w:t>kurallarına</w:t>
            </w:r>
            <w:r w:rsidR="00095CB8" w:rsidRPr="00CC531C">
              <w:rPr>
                <w:rFonts w:ascii="Times New Roman" w:eastAsia="Times New Roman" w:hAnsi="Times New Roman"/>
                <w:sz w:val="24"/>
                <w:szCs w:val="24"/>
              </w:rPr>
              <w:t xml:space="preserve"> </w:t>
            </w:r>
            <w:r w:rsidR="00943BC2" w:rsidRPr="00CC531C">
              <w:rPr>
                <w:rFonts w:ascii="Times New Roman" w:eastAsia="Times New Roman" w:hAnsi="Times New Roman"/>
                <w:sz w:val="24"/>
                <w:szCs w:val="24"/>
              </w:rPr>
              <w:t>uygunluğu yönlerinden</w:t>
            </w:r>
            <w:r w:rsidR="000F7BB7" w:rsidRPr="00CC531C">
              <w:rPr>
                <w:rFonts w:ascii="Times New Roman" w:eastAsia="Times New Roman" w:hAnsi="Times New Roman"/>
                <w:sz w:val="24"/>
                <w:szCs w:val="24"/>
              </w:rPr>
              <w:t>, ödeme öncesi ve</w:t>
            </w:r>
            <w:r w:rsidR="00943BC2" w:rsidRPr="00CC531C">
              <w:rPr>
                <w:rFonts w:ascii="Times New Roman" w:eastAsia="Times New Roman" w:hAnsi="Times New Roman"/>
                <w:sz w:val="24"/>
                <w:szCs w:val="24"/>
              </w:rPr>
              <w:t xml:space="preserve"> ödeme aşamasında yapılan kontrolleri</w:t>
            </w:r>
            <w:r w:rsidR="00B229BB" w:rsidRPr="00CC531C">
              <w:rPr>
                <w:rFonts w:ascii="Times New Roman" w:eastAsia="Times New Roman" w:hAnsi="Times New Roman"/>
                <w:sz w:val="24"/>
                <w:szCs w:val="24"/>
              </w:rPr>
              <w:t xml:space="preserve"> anlatır.</w:t>
            </w:r>
          </w:p>
          <w:p w14:paraId="60899254" w14:textId="77777777" w:rsidR="00BC53C4" w:rsidRPr="00CC531C" w:rsidRDefault="00E74F29" w:rsidP="00684964">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“Ön Ödeme”, Kamu Mali Yönetimi ve Kontrol Yasası uyarınca kendisine verilen anlamı taşır.</w:t>
            </w:r>
          </w:p>
          <w:p w14:paraId="7744F1BD" w14:textId="24A039B9" w:rsidR="00EC0981" w:rsidRPr="00CC531C" w:rsidRDefault="00EC0981" w:rsidP="00684964">
            <w:pPr>
              <w:spacing w:line="276" w:lineRule="auto"/>
              <w:ind w:left="57"/>
              <w:jc w:val="both"/>
              <w:rPr>
                <w:rFonts w:ascii="Times New Roman" w:eastAsia="Times New Roman" w:hAnsi="Times New Roman"/>
                <w:sz w:val="24"/>
                <w:szCs w:val="24"/>
              </w:rPr>
            </w:pPr>
          </w:p>
        </w:tc>
      </w:tr>
      <w:tr w:rsidR="00CC531C" w:rsidRPr="00CC531C" w14:paraId="211EAE4A" w14:textId="77777777" w:rsidTr="00616880">
        <w:tc>
          <w:tcPr>
            <w:tcW w:w="5000" w:type="pct"/>
            <w:gridSpan w:val="6"/>
          </w:tcPr>
          <w:p w14:paraId="114BB9A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64DF1C75" w14:textId="77777777" w:rsidTr="001D20B6">
        <w:tc>
          <w:tcPr>
            <w:tcW w:w="912" w:type="pct"/>
            <w:hideMark/>
          </w:tcPr>
          <w:p w14:paraId="31110634" w14:textId="4E0A35BD" w:rsidR="007D3ED7"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Dairenin</w:t>
            </w:r>
            <w:r w:rsidR="007D3ED7" w:rsidRPr="00CC531C">
              <w:rPr>
                <w:rFonts w:ascii="Times New Roman" w:eastAsia="Times New Roman" w:hAnsi="Times New Roman"/>
                <w:sz w:val="24"/>
                <w:szCs w:val="24"/>
              </w:rPr>
              <w:t xml:space="preserve"> Kuruluş </w:t>
            </w:r>
          </w:p>
          <w:p w14:paraId="7527D10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Amacı</w:t>
            </w:r>
          </w:p>
        </w:tc>
        <w:tc>
          <w:tcPr>
            <w:tcW w:w="301" w:type="pct"/>
            <w:gridSpan w:val="2"/>
            <w:hideMark/>
          </w:tcPr>
          <w:p w14:paraId="138A0495"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3787" w:type="pct"/>
            <w:gridSpan w:val="3"/>
            <w:hideMark/>
          </w:tcPr>
          <w:p w14:paraId="30DE8D4A" w14:textId="598BE860" w:rsidR="0025236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EE7C04" w:rsidRPr="00CC531C">
              <w:rPr>
                <w:rFonts w:ascii="Times New Roman" w:eastAsia="Times New Roman" w:hAnsi="Times New Roman"/>
                <w:sz w:val="24"/>
                <w:szCs w:val="24"/>
              </w:rPr>
              <w:t xml:space="preserve"> kuruluş amacı; </w:t>
            </w:r>
            <w:r w:rsidR="00856E99" w:rsidRPr="00CC531C">
              <w:rPr>
                <w:rFonts w:ascii="Times New Roman" w:eastAsia="Times New Roman" w:hAnsi="Times New Roman"/>
                <w:sz w:val="24"/>
                <w:szCs w:val="24"/>
              </w:rPr>
              <w:t xml:space="preserve">Genel Bütçe Kapsamındaki </w:t>
            </w:r>
            <w:r w:rsidR="001A7CCB" w:rsidRPr="00CC531C">
              <w:rPr>
                <w:rFonts w:ascii="Times New Roman" w:eastAsia="Times New Roman" w:hAnsi="Times New Roman"/>
                <w:sz w:val="24"/>
                <w:szCs w:val="24"/>
              </w:rPr>
              <w:t>K</w:t>
            </w:r>
            <w:r w:rsidR="00856E99" w:rsidRPr="00CC531C">
              <w:rPr>
                <w:rFonts w:ascii="Times New Roman" w:eastAsia="Times New Roman" w:hAnsi="Times New Roman"/>
                <w:sz w:val="24"/>
                <w:szCs w:val="24"/>
              </w:rPr>
              <w:t xml:space="preserve">amu </w:t>
            </w:r>
            <w:r w:rsidR="001A7CCB" w:rsidRPr="00CC531C">
              <w:rPr>
                <w:rFonts w:ascii="Times New Roman" w:eastAsia="Times New Roman" w:hAnsi="Times New Roman"/>
                <w:sz w:val="24"/>
                <w:szCs w:val="24"/>
              </w:rPr>
              <w:t>İ</w:t>
            </w:r>
            <w:r w:rsidR="00856E99" w:rsidRPr="00CC531C">
              <w:rPr>
                <w:rFonts w:ascii="Times New Roman" w:eastAsia="Times New Roman" w:hAnsi="Times New Roman"/>
                <w:sz w:val="24"/>
                <w:szCs w:val="24"/>
              </w:rPr>
              <w:t xml:space="preserve">darelerinin </w:t>
            </w:r>
            <w:r w:rsidR="00EE7C04" w:rsidRPr="00CC531C">
              <w:rPr>
                <w:rFonts w:ascii="Times New Roman" w:eastAsia="Times New Roman" w:hAnsi="Times New Roman"/>
                <w:sz w:val="24"/>
                <w:szCs w:val="24"/>
              </w:rPr>
              <w:t>muhasebe hizmetlerini ve kamu mali yönetimini yürütmek,</w:t>
            </w:r>
            <w:r w:rsidR="00375784" w:rsidRPr="00CC531C">
              <w:rPr>
                <w:rFonts w:ascii="Times New Roman" w:eastAsia="Times New Roman" w:hAnsi="Times New Roman"/>
                <w:sz w:val="24"/>
                <w:szCs w:val="24"/>
              </w:rPr>
              <w:t xml:space="preserve"> devletin gelir ve gider hesaplarını tutmak,</w:t>
            </w:r>
            <w:r w:rsidR="00EE7C04" w:rsidRPr="00CC531C">
              <w:rPr>
                <w:rFonts w:ascii="Times New Roman" w:eastAsia="Times New Roman" w:hAnsi="Times New Roman"/>
                <w:sz w:val="24"/>
                <w:szCs w:val="24"/>
              </w:rPr>
              <w:t xml:space="preserve"> </w:t>
            </w:r>
            <w:r w:rsidR="004C4C5D" w:rsidRPr="00CC531C">
              <w:rPr>
                <w:rFonts w:ascii="Times New Roman" w:eastAsia="Times New Roman" w:hAnsi="Times New Roman"/>
                <w:sz w:val="24"/>
                <w:szCs w:val="24"/>
              </w:rPr>
              <w:t>D</w:t>
            </w:r>
            <w:r w:rsidR="00EE7C04" w:rsidRPr="00CC531C">
              <w:rPr>
                <w:rFonts w:ascii="Times New Roman" w:eastAsia="Times New Roman" w:hAnsi="Times New Roman"/>
                <w:sz w:val="24"/>
                <w:szCs w:val="24"/>
              </w:rPr>
              <w:t>evletin hazinedarlık görevini</w:t>
            </w:r>
            <w:r w:rsidR="00B672A2" w:rsidRPr="00CC531C">
              <w:rPr>
                <w:rFonts w:ascii="Times New Roman" w:eastAsia="Times New Roman" w:hAnsi="Times New Roman"/>
                <w:sz w:val="24"/>
                <w:szCs w:val="24"/>
              </w:rPr>
              <w:t xml:space="preserve"> </w:t>
            </w:r>
            <w:r w:rsidR="00EE7C04" w:rsidRPr="00CC531C">
              <w:rPr>
                <w:rFonts w:ascii="Times New Roman" w:eastAsia="Times New Roman" w:hAnsi="Times New Roman"/>
                <w:sz w:val="24"/>
                <w:szCs w:val="24"/>
              </w:rPr>
              <w:t>hukuka uygunluk, şeffaflık ve hesap verebilirlik, verimlilik, mali bütünlük ve sürdürülebilirlik ile izlenebilirlik ilkeleri doğrultusunda yerine getirmektir.</w:t>
            </w:r>
          </w:p>
        </w:tc>
      </w:tr>
      <w:tr w:rsidR="00CC531C" w:rsidRPr="00CC531C" w14:paraId="05480F39" w14:textId="77777777" w:rsidTr="001D20B6">
        <w:tc>
          <w:tcPr>
            <w:tcW w:w="912" w:type="pct"/>
          </w:tcPr>
          <w:p w14:paraId="73279A10" w14:textId="77777777" w:rsidR="002336CD" w:rsidRPr="00CC531C" w:rsidRDefault="002336CD" w:rsidP="00067CE7">
            <w:pPr>
              <w:overflowPunct w:val="0"/>
              <w:autoSpaceDE w:val="0"/>
              <w:autoSpaceDN w:val="0"/>
              <w:adjustRightInd w:val="0"/>
              <w:rPr>
                <w:rFonts w:ascii="Times New Roman" w:eastAsia="Times New Roman" w:hAnsi="Times New Roman"/>
                <w:sz w:val="24"/>
                <w:szCs w:val="24"/>
              </w:rPr>
            </w:pPr>
          </w:p>
        </w:tc>
        <w:tc>
          <w:tcPr>
            <w:tcW w:w="301" w:type="pct"/>
            <w:gridSpan w:val="2"/>
          </w:tcPr>
          <w:p w14:paraId="514E5731" w14:textId="77777777" w:rsidR="002336CD" w:rsidRPr="00CC531C" w:rsidRDefault="002336CD" w:rsidP="00067CE7">
            <w:pPr>
              <w:overflowPunct w:val="0"/>
              <w:autoSpaceDE w:val="0"/>
              <w:autoSpaceDN w:val="0"/>
              <w:adjustRightInd w:val="0"/>
              <w:jc w:val="right"/>
              <w:rPr>
                <w:rFonts w:ascii="Times New Roman" w:eastAsia="Times New Roman" w:hAnsi="Times New Roman"/>
                <w:sz w:val="24"/>
                <w:szCs w:val="24"/>
              </w:rPr>
            </w:pPr>
          </w:p>
        </w:tc>
        <w:tc>
          <w:tcPr>
            <w:tcW w:w="3787" w:type="pct"/>
            <w:gridSpan w:val="3"/>
          </w:tcPr>
          <w:p w14:paraId="4573C48C" w14:textId="77777777" w:rsidR="002336CD" w:rsidRPr="00CC531C" w:rsidRDefault="002336CD" w:rsidP="00067CE7">
            <w:pPr>
              <w:overflowPunct w:val="0"/>
              <w:autoSpaceDE w:val="0"/>
              <w:autoSpaceDN w:val="0"/>
              <w:adjustRightInd w:val="0"/>
              <w:jc w:val="both"/>
              <w:rPr>
                <w:rFonts w:ascii="Times New Roman" w:eastAsia="Times New Roman" w:hAnsi="Times New Roman"/>
                <w:sz w:val="24"/>
                <w:szCs w:val="24"/>
              </w:rPr>
            </w:pPr>
          </w:p>
        </w:tc>
      </w:tr>
      <w:tr w:rsidR="00CC531C" w:rsidRPr="00CC531C" w14:paraId="166619FD" w14:textId="77777777" w:rsidTr="00616880">
        <w:tc>
          <w:tcPr>
            <w:tcW w:w="5000" w:type="pct"/>
            <w:gridSpan w:val="6"/>
          </w:tcPr>
          <w:p w14:paraId="164716CA" w14:textId="77777777" w:rsidR="009E3467" w:rsidRPr="00CC531C" w:rsidRDefault="009E3467"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İKİNCİ KISIM</w:t>
            </w:r>
          </w:p>
          <w:p w14:paraId="4041F210" w14:textId="099E1530" w:rsidR="009E3467" w:rsidRPr="00CC531C" w:rsidRDefault="000313FC"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Dairenin</w:t>
            </w:r>
            <w:r w:rsidR="009E3467" w:rsidRPr="00CC531C">
              <w:rPr>
                <w:rFonts w:ascii="Times New Roman" w:eastAsia="Times New Roman" w:hAnsi="Times New Roman"/>
                <w:b/>
                <w:bCs/>
                <w:sz w:val="24"/>
                <w:szCs w:val="24"/>
              </w:rPr>
              <w:t xml:space="preserve"> Kuruluşu ile Görev, Yetki ve Sorumlulukları</w:t>
            </w:r>
          </w:p>
          <w:p w14:paraId="443DEAD1" w14:textId="77777777" w:rsidR="009E3467" w:rsidRPr="00CC531C" w:rsidRDefault="009E3467" w:rsidP="00067CE7">
            <w:pPr>
              <w:overflowPunct w:val="0"/>
              <w:autoSpaceDE w:val="0"/>
              <w:autoSpaceDN w:val="0"/>
              <w:adjustRightInd w:val="0"/>
              <w:spacing w:line="276" w:lineRule="auto"/>
              <w:jc w:val="center"/>
              <w:rPr>
                <w:rFonts w:ascii="Times New Roman" w:eastAsia="Times New Roman" w:hAnsi="Times New Roman"/>
                <w:b/>
                <w:bCs/>
                <w:sz w:val="24"/>
                <w:szCs w:val="24"/>
              </w:rPr>
            </w:pPr>
          </w:p>
        </w:tc>
      </w:tr>
      <w:tr w:rsidR="00CC531C" w:rsidRPr="00CC531C" w14:paraId="2AD30D65" w14:textId="77777777" w:rsidTr="001D20B6">
        <w:tc>
          <w:tcPr>
            <w:tcW w:w="923" w:type="pct"/>
            <w:gridSpan w:val="2"/>
            <w:hideMark/>
          </w:tcPr>
          <w:p w14:paraId="574E4FB7" w14:textId="52E9D34A" w:rsidR="009916E1"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9916E1" w:rsidRPr="00CC531C">
              <w:rPr>
                <w:rFonts w:ascii="Times New Roman" w:eastAsia="Times New Roman" w:hAnsi="Times New Roman"/>
                <w:sz w:val="24"/>
                <w:szCs w:val="24"/>
              </w:rPr>
              <w:t xml:space="preserve"> Kuruluşu</w:t>
            </w:r>
          </w:p>
        </w:tc>
        <w:tc>
          <w:tcPr>
            <w:tcW w:w="298" w:type="pct"/>
            <w:gridSpan w:val="2"/>
            <w:hideMark/>
          </w:tcPr>
          <w:p w14:paraId="7254F4F9"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3779" w:type="pct"/>
            <w:gridSpan w:val="2"/>
          </w:tcPr>
          <w:p w14:paraId="360005BB" w14:textId="1BAF7E5F" w:rsidR="009916E1" w:rsidRPr="00CC531C" w:rsidRDefault="004C4C5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w:t>
            </w:r>
            <w:r w:rsidR="00D64CC6" w:rsidRPr="00CC531C">
              <w:rPr>
                <w:rFonts w:ascii="Times New Roman" w:eastAsia="Times New Roman" w:hAnsi="Times New Roman"/>
                <w:sz w:val="24"/>
                <w:szCs w:val="24"/>
              </w:rPr>
              <w:t>,</w:t>
            </w:r>
            <w:r w:rsidR="00C61A22" w:rsidRPr="00CC531C">
              <w:rPr>
                <w:rFonts w:ascii="Times New Roman" w:eastAsia="Times New Roman" w:hAnsi="Times New Roman"/>
                <w:sz w:val="24"/>
                <w:szCs w:val="24"/>
              </w:rPr>
              <w:t xml:space="preserve"> bir (1) Müdür yönetiminde, </w:t>
            </w:r>
            <w:r w:rsidR="00934F3A" w:rsidRPr="00CC531C">
              <w:rPr>
                <w:rFonts w:ascii="Times New Roman" w:eastAsia="Times New Roman" w:hAnsi="Times New Roman"/>
                <w:sz w:val="24"/>
                <w:szCs w:val="24"/>
              </w:rPr>
              <w:t>iki</w:t>
            </w:r>
            <w:r w:rsidR="00C61A22" w:rsidRPr="00CC531C">
              <w:rPr>
                <w:rFonts w:ascii="Times New Roman" w:eastAsia="Times New Roman" w:hAnsi="Times New Roman"/>
                <w:sz w:val="24"/>
                <w:szCs w:val="24"/>
              </w:rPr>
              <w:t xml:space="preserve"> (</w:t>
            </w:r>
            <w:r w:rsidR="00934F3A" w:rsidRPr="00CC531C">
              <w:rPr>
                <w:rFonts w:ascii="Times New Roman" w:eastAsia="Times New Roman" w:hAnsi="Times New Roman"/>
                <w:sz w:val="24"/>
                <w:szCs w:val="24"/>
              </w:rPr>
              <w:t>2</w:t>
            </w:r>
            <w:r w:rsidR="00C61A22" w:rsidRPr="00CC531C">
              <w:rPr>
                <w:rFonts w:ascii="Times New Roman" w:eastAsia="Times New Roman" w:hAnsi="Times New Roman"/>
                <w:sz w:val="24"/>
                <w:szCs w:val="24"/>
              </w:rPr>
              <w:t xml:space="preserve">) Müdür Muavini </w:t>
            </w:r>
            <w:r w:rsidR="00D64CC6" w:rsidRPr="00CC531C">
              <w:rPr>
                <w:rFonts w:ascii="Times New Roman" w:eastAsia="Times New Roman" w:hAnsi="Times New Roman"/>
                <w:sz w:val="24"/>
                <w:szCs w:val="24"/>
              </w:rPr>
              <w:t>ve yeterli sayıda</w:t>
            </w:r>
            <w:r w:rsidR="00C61A22" w:rsidRPr="00CC531C">
              <w:rPr>
                <w:rFonts w:ascii="Times New Roman" w:eastAsia="Times New Roman" w:hAnsi="Times New Roman"/>
                <w:sz w:val="24"/>
                <w:szCs w:val="24"/>
              </w:rPr>
              <w:t xml:space="preserve"> Yöneticilik Hizmetleri Sınıfı, Mesleki ve Teknik Hizmetler Sınıfı</w:t>
            </w:r>
            <w:r w:rsidR="00934F3A" w:rsidRPr="00CC531C">
              <w:rPr>
                <w:rFonts w:ascii="Times New Roman" w:eastAsia="Times New Roman" w:hAnsi="Times New Roman"/>
                <w:sz w:val="24"/>
                <w:szCs w:val="24"/>
              </w:rPr>
              <w:t xml:space="preserve"> </w:t>
            </w:r>
            <w:r w:rsidR="00D64CC6" w:rsidRPr="00CC531C">
              <w:rPr>
                <w:rFonts w:ascii="Times New Roman" w:eastAsia="Times New Roman" w:hAnsi="Times New Roman"/>
                <w:sz w:val="24"/>
                <w:szCs w:val="24"/>
              </w:rPr>
              <w:t>il</w:t>
            </w:r>
            <w:r w:rsidR="00934F3A" w:rsidRPr="00CC531C">
              <w:rPr>
                <w:rFonts w:ascii="Times New Roman" w:eastAsia="Times New Roman" w:hAnsi="Times New Roman"/>
                <w:sz w:val="24"/>
                <w:szCs w:val="24"/>
              </w:rPr>
              <w:t>e</w:t>
            </w:r>
            <w:r w:rsidR="00C61A22" w:rsidRPr="00CC531C">
              <w:rPr>
                <w:rFonts w:ascii="Times New Roman" w:eastAsia="Times New Roman" w:hAnsi="Times New Roman"/>
                <w:sz w:val="24"/>
                <w:szCs w:val="24"/>
              </w:rPr>
              <w:t xml:space="preserve"> </w:t>
            </w:r>
            <w:r w:rsidR="00934F3A" w:rsidRPr="00CC531C">
              <w:rPr>
                <w:rFonts w:ascii="Times New Roman" w:eastAsia="Times New Roman" w:hAnsi="Times New Roman"/>
                <w:sz w:val="24"/>
                <w:szCs w:val="24"/>
              </w:rPr>
              <w:t>Genel</w:t>
            </w:r>
            <w:r w:rsidR="00C61A22" w:rsidRPr="00CC531C">
              <w:rPr>
                <w:rFonts w:ascii="Times New Roman" w:eastAsia="Times New Roman" w:hAnsi="Times New Roman"/>
                <w:sz w:val="24"/>
                <w:szCs w:val="24"/>
              </w:rPr>
              <w:t xml:space="preserve"> Hizmetler Sınıf</w:t>
            </w:r>
            <w:r w:rsidR="00D64CC6" w:rsidRPr="00CC531C">
              <w:rPr>
                <w:rFonts w:ascii="Times New Roman" w:eastAsia="Times New Roman" w:hAnsi="Times New Roman"/>
                <w:sz w:val="24"/>
                <w:szCs w:val="24"/>
              </w:rPr>
              <w:t xml:space="preserve">ı personelinden </w:t>
            </w:r>
            <w:r w:rsidR="00C61A22" w:rsidRPr="00CC531C">
              <w:rPr>
                <w:rFonts w:ascii="Times New Roman" w:eastAsia="Times New Roman" w:hAnsi="Times New Roman"/>
                <w:sz w:val="24"/>
                <w:szCs w:val="24"/>
              </w:rPr>
              <w:t xml:space="preserve">ve aşağıda </w:t>
            </w:r>
            <w:r w:rsidRPr="00CC531C">
              <w:rPr>
                <w:rFonts w:ascii="Times New Roman" w:eastAsia="Times New Roman" w:hAnsi="Times New Roman"/>
                <w:sz w:val="24"/>
                <w:szCs w:val="24"/>
              </w:rPr>
              <w:t>belirtilen</w:t>
            </w:r>
            <w:r w:rsidR="00C61A22" w:rsidRPr="00CC531C">
              <w:rPr>
                <w:rFonts w:ascii="Times New Roman" w:eastAsia="Times New Roman" w:hAnsi="Times New Roman"/>
                <w:sz w:val="24"/>
                <w:szCs w:val="24"/>
              </w:rPr>
              <w:t xml:space="preserve"> yedi (7) şubeden oluşur</w:t>
            </w:r>
            <w:r w:rsidR="00F101A0" w:rsidRPr="00CC531C">
              <w:rPr>
                <w:rFonts w:ascii="Times New Roman" w:eastAsia="Times New Roman" w:hAnsi="Times New Roman"/>
                <w:sz w:val="24"/>
                <w:szCs w:val="24"/>
              </w:rPr>
              <w:t>:</w:t>
            </w:r>
          </w:p>
          <w:p w14:paraId="0BE9FE72" w14:textId="0DAB7DB0" w:rsidR="00C61A22" w:rsidRPr="00CC531C" w:rsidRDefault="00C61A22"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587AA1B" w14:textId="77777777" w:rsidTr="001D20B6">
        <w:tc>
          <w:tcPr>
            <w:tcW w:w="923" w:type="pct"/>
            <w:gridSpan w:val="2"/>
          </w:tcPr>
          <w:p w14:paraId="1E401705"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1BBFD0C4"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52C38B27" w14:textId="531438B9"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409" w:type="pct"/>
            <w:hideMark/>
          </w:tcPr>
          <w:p w14:paraId="32BE31C2" w14:textId="65654610" w:rsidR="009916E1" w:rsidRPr="00CC531C" w:rsidRDefault="003A651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Ön Mali Kontrol</w:t>
            </w:r>
            <w:r w:rsidR="00B672A2" w:rsidRPr="00CC531C">
              <w:rPr>
                <w:rFonts w:ascii="Times New Roman" w:eastAsia="Times New Roman" w:hAnsi="Times New Roman"/>
                <w:sz w:val="24"/>
                <w:szCs w:val="24"/>
              </w:rPr>
              <w:t xml:space="preserve"> Şubesi</w:t>
            </w:r>
          </w:p>
        </w:tc>
      </w:tr>
      <w:tr w:rsidR="00CC531C" w:rsidRPr="00CC531C" w14:paraId="157F1005" w14:textId="77777777" w:rsidTr="001D20B6">
        <w:tc>
          <w:tcPr>
            <w:tcW w:w="923" w:type="pct"/>
            <w:gridSpan w:val="2"/>
          </w:tcPr>
          <w:p w14:paraId="0095A45B"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07CEE2AC"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28C7746D" w14:textId="71AA5C70"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409" w:type="pct"/>
            <w:hideMark/>
          </w:tcPr>
          <w:p w14:paraId="06CA2F23" w14:textId="315E93E0"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Muhasebe Şubesi</w:t>
            </w:r>
          </w:p>
        </w:tc>
      </w:tr>
      <w:tr w:rsidR="00CC531C" w:rsidRPr="00CC531C" w14:paraId="6F77A83F" w14:textId="77777777" w:rsidTr="001D20B6">
        <w:tc>
          <w:tcPr>
            <w:tcW w:w="923" w:type="pct"/>
            <w:gridSpan w:val="2"/>
          </w:tcPr>
          <w:p w14:paraId="469657C9"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10B2928D"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5C866396" w14:textId="08E62603"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3409" w:type="pct"/>
            <w:hideMark/>
          </w:tcPr>
          <w:p w14:paraId="2AA74E68" w14:textId="72D62C6E"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Borç ve Nakit Yönetimi Şubesi</w:t>
            </w:r>
          </w:p>
        </w:tc>
      </w:tr>
      <w:tr w:rsidR="00CC531C" w:rsidRPr="00CC531C" w14:paraId="30B9CAE5" w14:textId="77777777" w:rsidTr="001D20B6">
        <w:tc>
          <w:tcPr>
            <w:tcW w:w="923" w:type="pct"/>
            <w:gridSpan w:val="2"/>
          </w:tcPr>
          <w:p w14:paraId="5C7E6921"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7893F4B8"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7342A9CA" w14:textId="217AA56E"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3409" w:type="pct"/>
            <w:hideMark/>
          </w:tcPr>
          <w:p w14:paraId="5F789A06" w14:textId="595E5F52" w:rsidR="009916E1" w:rsidRPr="00CC531C" w:rsidRDefault="00E479C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Mali İstatistik ve Raporlama Şubesi</w:t>
            </w:r>
          </w:p>
        </w:tc>
      </w:tr>
      <w:tr w:rsidR="00CC531C" w:rsidRPr="00CC531C" w14:paraId="6683A119" w14:textId="77777777" w:rsidTr="001D20B6">
        <w:tc>
          <w:tcPr>
            <w:tcW w:w="923" w:type="pct"/>
            <w:gridSpan w:val="2"/>
          </w:tcPr>
          <w:p w14:paraId="50EE79E1"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67C685AD"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tcPr>
          <w:p w14:paraId="032E8465" w14:textId="3CAB47C5"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3409" w:type="pct"/>
          </w:tcPr>
          <w:p w14:paraId="2A99BA0F" w14:textId="498D6E52"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Maaş</w:t>
            </w:r>
            <w:r w:rsidR="001848EC" w:rsidRPr="00CC531C">
              <w:rPr>
                <w:rFonts w:ascii="Times New Roman" w:eastAsia="Times New Roman" w:hAnsi="Times New Roman"/>
                <w:sz w:val="24"/>
                <w:szCs w:val="24"/>
              </w:rPr>
              <w:t xml:space="preserve"> ve Özlük Ödemeleri</w:t>
            </w:r>
            <w:r w:rsidRPr="00CC531C">
              <w:rPr>
                <w:rFonts w:ascii="Times New Roman" w:eastAsia="Times New Roman" w:hAnsi="Times New Roman"/>
                <w:sz w:val="24"/>
                <w:szCs w:val="24"/>
              </w:rPr>
              <w:t xml:space="preserve"> Şubesi</w:t>
            </w:r>
          </w:p>
        </w:tc>
      </w:tr>
      <w:tr w:rsidR="00CC531C" w:rsidRPr="00CC531C" w14:paraId="661BAE29" w14:textId="77777777" w:rsidTr="001D20B6">
        <w:tc>
          <w:tcPr>
            <w:tcW w:w="923" w:type="pct"/>
            <w:gridSpan w:val="2"/>
          </w:tcPr>
          <w:p w14:paraId="62A9908D"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1E1B5781"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7245F649" w14:textId="7FE6068B"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3409" w:type="pct"/>
            <w:hideMark/>
          </w:tcPr>
          <w:p w14:paraId="01063493" w14:textId="4CF35174"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İşçi</w:t>
            </w:r>
            <w:r w:rsidR="001848EC" w:rsidRPr="00CC531C">
              <w:rPr>
                <w:rFonts w:ascii="Times New Roman" w:eastAsia="Times New Roman" w:hAnsi="Times New Roman"/>
                <w:sz w:val="24"/>
                <w:szCs w:val="24"/>
              </w:rPr>
              <w:t xml:space="preserve"> Ücret ve Ödemeleri</w:t>
            </w:r>
            <w:r w:rsidRPr="00CC531C">
              <w:rPr>
                <w:rFonts w:ascii="Times New Roman" w:eastAsia="Times New Roman" w:hAnsi="Times New Roman"/>
                <w:sz w:val="24"/>
                <w:szCs w:val="24"/>
              </w:rPr>
              <w:t xml:space="preserve"> Şubesi</w:t>
            </w:r>
          </w:p>
        </w:tc>
      </w:tr>
      <w:tr w:rsidR="00CC531C" w:rsidRPr="00CC531C" w14:paraId="772B332E" w14:textId="77777777" w:rsidTr="001D20B6">
        <w:tc>
          <w:tcPr>
            <w:tcW w:w="923" w:type="pct"/>
            <w:gridSpan w:val="2"/>
          </w:tcPr>
          <w:p w14:paraId="4EF55507" w14:textId="77777777" w:rsidR="009916E1" w:rsidRPr="00CC531C" w:rsidRDefault="009916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298" w:type="pct"/>
            <w:gridSpan w:val="2"/>
          </w:tcPr>
          <w:p w14:paraId="34CBD5B2" w14:textId="77777777" w:rsidR="009916E1" w:rsidRPr="00CC531C" w:rsidRDefault="009916E1"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70" w:type="pct"/>
            <w:hideMark/>
          </w:tcPr>
          <w:p w14:paraId="2EAE73F0" w14:textId="33F25EC6" w:rsidR="009916E1" w:rsidRPr="00CC531C" w:rsidRDefault="009916E1"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3409" w:type="pct"/>
            <w:hideMark/>
          </w:tcPr>
          <w:p w14:paraId="75A2873D" w14:textId="4A90E1C5" w:rsidR="00106822" w:rsidRPr="00CC531C" w:rsidRDefault="009916E1" w:rsidP="001848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Emeklilik Şubesi</w:t>
            </w:r>
            <w:r w:rsidR="003B68A3" w:rsidRPr="00CC531C">
              <w:rPr>
                <w:rFonts w:ascii="Times New Roman" w:eastAsia="Times New Roman" w:hAnsi="Times New Roman"/>
                <w:sz w:val="24"/>
                <w:szCs w:val="24"/>
              </w:rPr>
              <w:t xml:space="preserve"> </w:t>
            </w:r>
          </w:p>
        </w:tc>
      </w:tr>
      <w:tr w:rsidR="00CC531C" w:rsidRPr="00CC531C" w14:paraId="540E3146" w14:textId="77777777" w:rsidTr="001D20B6">
        <w:tc>
          <w:tcPr>
            <w:tcW w:w="923" w:type="pct"/>
            <w:gridSpan w:val="2"/>
          </w:tcPr>
          <w:p w14:paraId="759E1EB3" w14:textId="77777777" w:rsidR="00986C80" w:rsidRPr="00CC531C" w:rsidRDefault="00986C80" w:rsidP="00067CE7">
            <w:pPr>
              <w:overflowPunct w:val="0"/>
              <w:autoSpaceDE w:val="0"/>
              <w:autoSpaceDN w:val="0"/>
              <w:adjustRightInd w:val="0"/>
              <w:jc w:val="both"/>
              <w:rPr>
                <w:rFonts w:ascii="Times New Roman" w:eastAsia="Times New Roman" w:hAnsi="Times New Roman"/>
                <w:sz w:val="24"/>
                <w:szCs w:val="24"/>
              </w:rPr>
            </w:pPr>
          </w:p>
        </w:tc>
        <w:tc>
          <w:tcPr>
            <w:tcW w:w="298" w:type="pct"/>
            <w:gridSpan w:val="2"/>
          </w:tcPr>
          <w:p w14:paraId="4E0CB7A8" w14:textId="77777777" w:rsidR="00986C80" w:rsidRPr="00CC531C" w:rsidRDefault="00986C80" w:rsidP="00067CE7">
            <w:pPr>
              <w:overflowPunct w:val="0"/>
              <w:autoSpaceDE w:val="0"/>
              <w:autoSpaceDN w:val="0"/>
              <w:adjustRightInd w:val="0"/>
              <w:jc w:val="right"/>
              <w:rPr>
                <w:rFonts w:ascii="Times New Roman" w:eastAsia="Times New Roman" w:hAnsi="Times New Roman"/>
                <w:sz w:val="24"/>
                <w:szCs w:val="24"/>
              </w:rPr>
            </w:pPr>
          </w:p>
        </w:tc>
        <w:tc>
          <w:tcPr>
            <w:tcW w:w="370" w:type="pct"/>
          </w:tcPr>
          <w:p w14:paraId="58EE80F8" w14:textId="5950D193" w:rsidR="00986C80" w:rsidRPr="00CC531C" w:rsidRDefault="00986C80" w:rsidP="00067CE7">
            <w:pPr>
              <w:overflowPunct w:val="0"/>
              <w:autoSpaceDE w:val="0"/>
              <w:autoSpaceDN w:val="0"/>
              <w:adjustRightInd w:val="0"/>
              <w:jc w:val="center"/>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3409" w:type="pct"/>
          </w:tcPr>
          <w:p w14:paraId="50D69B3C" w14:textId="76585DCE" w:rsidR="00986C80" w:rsidRPr="00CC531C" w:rsidRDefault="00986C80" w:rsidP="001848EC">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Hukuk İşleri Şubesi</w:t>
            </w:r>
          </w:p>
        </w:tc>
      </w:tr>
    </w:tbl>
    <w:p w14:paraId="3981F3A1" w14:textId="77777777" w:rsidR="001D20B6" w:rsidRDefault="001D20B6">
      <w:r>
        <w:br w:type="page"/>
      </w:r>
    </w:p>
    <w:tbl>
      <w:tblPr>
        <w:tblStyle w:val="TableGrid1"/>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20"/>
        <w:gridCol w:w="526"/>
        <w:gridCol w:w="15"/>
        <w:gridCol w:w="466"/>
        <w:gridCol w:w="60"/>
        <w:gridCol w:w="102"/>
        <w:gridCol w:w="44"/>
        <w:gridCol w:w="524"/>
        <w:gridCol w:w="5661"/>
      </w:tblGrid>
      <w:tr w:rsidR="00CC531C" w:rsidRPr="00CC531C" w14:paraId="554E215C" w14:textId="77777777" w:rsidTr="001D20B6">
        <w:tc>
          <w:tcPr>
            <w:tcW w:w="923" w:type="pct"/>
            <w:gridSpan w:val="2"/>
            <w:vMerge w:val="restart"/>
          </w:tcPr>
          <w:p w14:paraId="04BE7CC6" w14:textId="2BAC99C8" w:rsidR="007B6E6C" w:rsidRPr="00CC531C" w:rsidRDefault="000313FC" w:rsidP="00067CE7">
            <w:pPr>
              <w:overflowPunct w:val="0"/>
              <w:autoSpaceDE w:val="0"/>
              <w:autoSpaceDN w:val="0"/>
              <w:adjustRightInd w:val="0"/>
              <w:spacing w:line="276" w:lineRule="auto"/>
              <w:rPr>
                <w:rFonts w:ascii="Times New Roman" w:eastAsia="Times New Roman" w:hAnsi="Times New Roman"/>
                <w:sz w:val="24"/>
                <w:szCs w:val="24"/>
              </w:rPr>
            </w:pPr>
            <w:bookmarkStart w:id="1" w:name="_Hlk198644821"/>
            <w:r w:rsidRPr="00CC531C">
              <w:rPr>
                <w:rFonts w:ascii="Times New Roman" w:eastAsia="Times New Roman" w:hAnsi="Times New Roman"/>
                <w:sz w:val="24"/>
                <w:szCs w:val="24"/>
              </w:rPr>
              <w:lastRenderedPageBreak/>
              <w:t>Dairenin</w:t>
            </w:r>
            <w:r w:rsidR="007B6E6C" w:rsidRPr="00CC531C">
              <w:rPr>
                <w:rFonts w:ascii="Times New Roman" w:eastAsia="Times New Roman" w:hAnsi="Times New Roman"/>
                <w:sz w:val="24"/>
                <w:szCs w:val="24"/>
              </w:rPr>
              <w:t xml:space="preserve"> Görev, Yetki ve Sorumlulukları </w:t>
            </w:r>
          </w:p>
        </w:tc>
        <w:tc>
          <w:tcPr>
            <w:tcW w:w="298" w:type="pct"/>
            <w:gridSpan w:val="2"/>
            <w:hideMark/>
          </w:tcPr>
          <w:p w14:paraId="1AC57260" w14:textId="77777777" w:rsidR="007B6E6C" w:rsidRPr="00CC531C" w:rsidRDefault="007B6E6C"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3779" w:type="pct"/>
            <w:gridSpan w:val="6"/>
            <w:hideMark/>
          </w:tcPr>
          <w:p w14:paraId="4DDC66E7" w14:textId="7277FAF2" w:rsidR="007B6E6C"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7B6E6C" w:rsidRPr="00CC531C">
              <w:rPr>
                <w:rFonts w:ascii="Times New Roman" w:eastAsia="Times New Roman" w:hAnsi="Times New Roman"/>
                <w:sz w:val="24"/>
                <w:szCs w:val="24"/>
              </w:rPr>
              <w:t xml:space="preserve"> görev</w:t>
            </w:r>
            <w:r w:rsidR="007A6C36" w:rsidRPr="00CC531C">
              <w:rPr>
                <w:rFonts w:ascii="Times New Roman" w:eastAsia="Times New Roman" w:hAnsi="Times New Roman"/>
                <w:sz w:val="24"/>
                <w:szCs w:val="24"/>
              </w:rPr>
              <w:t>,</w:t>
            </w:r>
            <w:r w:rsidR="007B6E6C" w:rsidRPr="00CC531C">
              <w:rPr>
                <w:rFonts w:ascii="Times New Roman" w:eastAsia="Times New Roman" w:hAnsi="Times New Roman"/>
                <w:sz w:val="24"/>
                <w:szCs w:val="24"/>
              </w:rPr>
              <w:t xml:space="preserve"> yetki ve sorumlulukları şunlardır:</w:t>
            </w:r>
          </w:p>
          <w:p w14:paraId="22F4ADF2" w14:textId="77777777" w:rsidR="000D2184" w:rsidRPr="00CC531C" w:rsidRDefault="000D2184" w:rsidP="00067CE7">
            <w:pPr>
              <w:overflowPunct w:val="0"/>
              <w:autoSpaceDE w:val="0"/>
              <w:autoSpaceDN w:val="0"/>
              <w:adjustRightInd w:val="0"/>
              <w:spacing w:line="276" w:lineRule="auto"/>
              <w:jc w:val="both"/>
              <w:rPr>
                <w:rFonts w:ascii="Times New Roman" w:eastAsia="Times New Roman" w:hAnsi="Times New Roman"/>
                <w:sz w:val="24"/>
                <w:szCs w:val="24"/>
              </w:rPr>
            </w:pPr>
          </w:p>
          <w:p w14:paraId="23C19A6E" w14:textId="56365117" w:rsidR="007B6E6C" w:rsidRPr="00CC531C" w:rsidRDefault="007B6E6C"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9135BE4" w14:textId="77777777" w:rsidTr="001D20B6">
        <w:trPr>
          <w:trHeight w:val="1043"/>
        </w:trPr>
        <w:tc>
          <w:tcPr>
            <w:tcW w:w="923" w:type="pct"/>
            <w:gridSpan w:val="2"/>
            <w:vMerge/>
          </w:tcPr>
          <w:p w14:paraId="3162B77D" w14:textId="77777777" w:rsidR="007B6E6C" w:rsidRPr="00CC531C" w:rsidRDefault="007B6E6C"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332613EC" w14:textId="77777777" w:rsidR="007B6E6C" w:rsidRPr="00CC531C" w:rsidRDefault="007B6E6C"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56D71295" w14:textId="77777777" w:rsidR="007B6E6C" w:rsidRPr="00CC531C" w:rsidRDefault="007B6E6C"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409" w:type="pct"/>
            <w:gridSpan w:val="2"/>
          </w:tcPr>
          <w:p w14:paraId="5964F49F" w14:textId="77777777" w:rsidR="001D6731" w:rsidRDefault="00407A69"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Genel Bütçe Kapsamındaki Kamu İdarelerinin </w:t>
            </w:r>
            <w:r w:rsidR="007B6E6C" w:rsidRPr="00CC531C">
              <w:rPr>
                <w:rFonts w:ascii="Times New Roman" w:eastAsia="Times New Roman" w:hAnsi="Times New Roman"/>
                <w:sz w:val="24"/>
                <w:szCs w:val="24"/>
              </w:rPr>
              <w:t>gelir, gider, emanet ve diğer mali işlemler</w:t>
            </w:r>
            <w:r w:rsidR="004C4C5D" w:rsidRPr="00CC531C">
              <w:rPr>
                <w:rFonts w:ascii="Times New Roman" w:eastAsia="Times New Roman" w:hAnsi="Times New Roman"/>
                <w:sz w:val="24"/>
                <w:szCs w:val="24"/>
              </w:rPr>
              <w:t>ine</w:t>
            </w:r>
            <w:r w:rsidR="007B6E6C" w:rsidRPr="00CC531C">
              <w:rPr>
                <w:rFonts w:ascii="Times New Roman" w:eastAsia="Times New Roman" w:hAnsi="Times New Roman"/>
                <w:sz w:val="24"/>
                <w:szCs w:val="24"/>
              </w:rPr>
              <w:t xml:space="preserve"> ilişkin muhasebe hizmetlerini</w:t>
            </w:r>
            <w:r w:rsidRPr="00CC531C">
              <w:rPr>
                <w:rFonts w:ascii="Times New Roman" w:eastAsia="Times New Roman" w:hAnsi="Times New Roman"/>
                <w:sz w:val="24"/>
                <w:szCs w:val="24"/>
              </w:rPr>
              <w:t xml:space="preserve"> yerine getirmek</w:t>
            </w:r>
            <w:r w:rsidR="001D6731" w:rsidRPr="00CC531C">
              <w:rPr>
                <w:rFonts w:ascii="Times New Roman" w:eastAsia="Times New Roman" w:hAnsi="Times New Roman"/>
                <w:sz w:val="24"/>
                <w:szCs w:val="24"/>
              </w:rPr>
              <w:t>;</w:t>
            </w:r>
          </w:p>
          <w:p w14:paraId="17F76611" w14:textId="409FD77F" w:rsidR="001D20B6" w:rsidRPr="00CC531C" w:rsidRDefault="001D20B6"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2F6EAE8" w14:textId="77777777" w:rsidTr="001D20B6">
        <w:tc>
          <w:tcPr>
            <w:tcW w:w="923" w:type="pct"/>
            <w:gridSpan w:val="2"/>
          </w:tcPr>
          <w:p w14:paraId="46B8F8C5"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412C6739"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5F80BE63" w14:textId="77777777"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409" w:type="pct"/>
            <w:gridSpan w:val="2"/>
          </w:tcPr>
          <w:p w14:paraId="2E192C48" w14:textId="77777777" w:rsidR="00634B11" w:rsidRDefault="007B6E6C" w:rsidP="00067CE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 xml:space="preserve">Kamu </w:t>
            </w:r>
            <w:r w:rsidR="000406D4" w:rsidRPr="00CC531C">
              <w:rPr>
                <w:rFonts w:ascii="Times New Roman" w:eastAsia="Times New Roman" w:hAnsi="Times New Roman"/>
                <w:sz w:val="24"/>
                <w:szCs w:val="24"/>
              </w:rPr>
              <w:t>personelinin</w:t>
            </w:r>
            <w:r w:rsidR="000D5E6E" w:rsidRPr="00CC531C">
              <w:rPr>
                <w:rFonts w:ascii="Times New Roman" w:eastAsia="Times New Roman" w:hAnsi="Times New Roman"/>
                <w:sz w:val="24"/>
                <w:szCs w:val="24"/>
              </w:rPr>
              <w:t xml:space="preserve"> maaş, ücret ve ödenek işlemlerini</w:t>
            </w:r>
            <w:r w:rsidR="00407A69" w:rsidRPr="00CC531C">
              <w:rPr>
                <w:rFonts w:ascii="Times New Roman" w:eastAsia="Times New Roman" w:hAnsi="Times New Roman"/>
                <w:sz w:val="24"/>
                <w:szCs w:val="24"/>
              </w:rPr>
              <w:t xml:space="preserve"> ilgili mevzuat </w:t>
            </w:r>
            <w:r w:rsidR="00997EA3" w:rsidRPr="00CC531C">
              <w:rPr>
                <w:rFonts w:ascii="Times New Roman" w:eastAsia="Times New Roman" w:hAnsi="Times New Roman"/>
                <w:sz w:val="24"/>
                <w:szCs w:val="24"/>
              </w:rPr>
              <w:t>kuralları</w:t>
            </w:r>
            <w:r w:rsidR="00407A69" w:rsidRPr="00CC531C">
              <w:rPr>
                <w:rFonts w:ascii="Times New Roman" w:eastAsia="Times New Roman" w:hAnsi="Times New Roman"/>
                <w:sz w:val="24"/>
                <w:szCs w:val="24"/>
              </w:rPr>
              <w:t xml:space="preserve"> çerçevesinde</w:t>
            </w:r>
            <w:r w:rsidR="000D5E6E" w:rsidRPr="00CC531C">
              <w:rPr>
                <w:rFonts w:ascii="Times New Roman" w:eastAsia="Times New Roman" w:hAnsi="Times New Roman"/>
                <w:sz w:val="24"/>
                <w:szCs w:val="24"/>
              </w:rPr>
              <w:t xml:space="preserve"> yürütmek, bu kapsamda ödemeleri gerçekleştirmek</w:t>
            </w:r>
            <w:r w:rsidR="001D6731" w:rsidRPr="00CC531C">
              <w:rPr>
                <w:rFonts w:ascii="Times New Roman" w:eastAsia="Times New Roman" w:hAnsi="Times New Roman"/>
                <w:sz w:val="24"/>
                <w:szCs w:val="24"/>
              </w:rPr>
              <w:t>;</w:t>
            </w:r>
            <w:r w:rsidR="000D5E6E" w:rsidRPr="00CC531C">
              <w:rPr>
                <w:rFonts w:ascii="Times New Roman" w:eastAsia="Times New Roman" w:hAnsi="Times New Roman"/>
                <w:sz w:val="24"/>
                <w:szCs w:val="24"/>
              </w:rPr>
              <w:t xml:space="preserve"> gelir vergisi, emeklilik</w:t>
            </w:r>
            <w:r w:rsidRPr="00CC531C">
              <w:rPr>
                <w:rFonts w:ascii="Times New Roman" w:eastAsia="Times New Roman" w:hAnsi="Times New Roman"/>
                <w:sz w:val="24"/>
                <w:szCs w:val="24"/>
              </w:rPr>
              <w:t xml:space="preserve"> </w:t>
            </w:r>
            <w:r w:rsidR="000D5E6E" w:rsidRPr="00CC531C">
              <w:rPr>
                <w:rFonts w:ascii="Times New Roman" w:eastAsia="Times New Roman" w:hAnsi="Times New Roman"/>
                <w:sz w:val="24"/>
                <w:szCs w:val="24"/>
              </w:rPr>
              <w:t>iştirak payı, sosyal güvenlik kesintisi ile diğer yasal kesintileri kaynağında yapmak;</w:t>
            </w:r>
            <w:r w:rsidR="00407A69" w:rsidRPr="00CC531C">
              <w:rPr>
                <w:rFonts w:ascii="Times New Roman" w:eastAsia="Times New Roman" w:hAnsi="Times New Roman"/>
                <w:sz w:val="24"/>
                <w:szCs w:val="24"/>
              </w:rPr>
              <w:t xml:space="preserve"> bütçeye gelir kayde</w:t>
            </w:r>
            <w:r w:rsidR="006E4484" w:rsidRPr="00CC531C">
              <w:rPr>
                <w:rFonts w:ascii="Times New Roman" w:eastAsia="Times New Roman" w:hAnsi="Times New Roman"/>
                <w:sz w:val="24"/>
                <w:szCs w:val="24"/>
              </w:rPr>
              <w:t>tmek</w:t>
            </w:r>
            <w:r w:rsidR="00407A69" w:rsidRPr="00CC531C">
              <w:rPr>
                <w:rFonts w:ascii="Times New Roman" w:eastAsia="Times New Roman" w:hAnsi="Times New Roman"/>
                <w:sz w:val="24"/>
                <w:szCs w:val="24"/>
              </w:rPr>
              <w:t xml:space="preserve"> veya sosyal güvenlik kurumlarına aktar</w:t>
            </w:r>
            <w:r w:rsidR="006E4484" w:rsidRPr="00CC531C">
              <w:rPr>
                <w:rFonts w:ascii="Times New Roman" w:eastAsia="Times New Roman" w:hAnsi="Times New Roman"/>
                <w:sz w:val="24"/>
                <w:szCs w:val="24"/>
              </w:rPr>
              <w:t>mak;</w:t>
            </w:r>
            <w:r w:rsidR="00407A69" w:rsidRPr="00CC531C">
              <w:rPr>
                <w:rFonts w:ascii="Times New Roman" w:hAnsi="Times New Roman"/>
                <w:sz w:val="24"/>
                <w:szCs w:val="24"/>
              </w:rPr>
              <w:t xml:space="preserve"> </w:t>
            </w:r>
          </w:p>
          <w:p w14:paraId="5BA924D5" w14:textId="3C1096FE" w:rsidR="001D20B6" w:rsidRPr="00CC531C" w:rsidRDefault="001D20B6"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B1DAAC9" w14:textId="77777777" w:rsidTr="001D20B6">
        <w:tc>
          <w:tcPr>
            <w:tcW w:w="923" w:type="pct"/>
            <w:gridSpan w:val="2"/>
          </w:tcPr>
          <w:p w14:paraId="2F2F8C4C" w14:textId="77777777" w:rsidR="00814723" w:rsidRPr="00CC531C" w:rsidRDefault="00814723" w:rsidP="007267C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26/1977</w:t>
            </w:r>
            <w:r w:rsidR="007267CC" w:rsidRPr="00CC531C">
              <w:rPr>
                <w:rFonts w:ascii="Times New Roman" w:eastAsia="Times New Roman" w:hAnsi="Times New Roman"/>
                <w:sz w:val="24"/>
                <w:szCs w:val="24"/>
              </w:rPr>
              <w:br/>
              <w:t xml:space="preserve">     9/1979</w:t>
            </w:r>
            <w:r w:rsidR="007267CC" w:rsidRPr="00CC531C">
              <w:rPr>
                <w:rFonts w:ascii="Times New Roman" w:eastAsia="Times New Roman" w:hAnsi="Times New Roman"/>
                <w:sz w:val="24"/>
                <w:szCs w:val="24"/>
              </w:rPr>
              <w:br/>
              <w:t xml:space="preserve">     18/1980</w:t>
            </w:r>
            <w:r w:rsidR="007267CC" w:rsidRPr="00CC531C">
              <w:rPr>
                <w:rFonts w:ascii="Times New Roman" w:eastAsia="Times New Roman" w:hAnsi="Times New Roman"/>
                <w:sz w:val="24"/>
                <w:szCs w:val="24"/>
              </w:rPr>
              <w:br/>
              <w:t xml:space="preserve">      26/1982</w:t>
            </w:r>
            <w:r w:rsidR="007267CC" w:rsidRPr="00CC531C">
              <w:rPr>
                <w:rFonts w:ascii="Times New Roman" w:eastAsia="Times New Roman" w:hAnsi="Times New Roman"/>
                <w:sz w:val="24"/>
                <w:szCs w:val="24"/>
              </w:rPr>
              <w:br/>
              <w:t xml:space="preserve">      54/1982</w:t>
            </w:r>
            <w:r w:rsidR="007267CC" w:rsidRPr="00CC531C">
              <w:rPr>
                <w:rFonts w:ascii="Times New Roman" w:eastAsia="Times New Roman" w:hAnsi="Times New Roman"/>
                <w:sz w:val="24"/>
                <w:szCs w:val="24"/>
              </w:rPr>
              <w:br/>
              <w:t xml:space="preserve">     14/1983</w:t>
            </w:r>
            <w:r w:rsidR="007267CC" w:rsidRPr="00CC531C">
              <w:rPr>
                <w:rFonts w:ascii="Times New Roman" w:eastAsia="Times New Roman" w:hAnsi="Times New Roman"/>
                <w:sz w:val="24"/>
                <w:szCs w:val="24"/>
              </w:rPr>
              <w:br/>
              <w:t xml:space="preserve">     22/1983</w:t>
            </w:r>
            <w:r w:rsidR="007267CC" w:rsidRPr="00CC531C">
              <w:rPr>
                <w:rFonts w:ascii="Times New Roman" w:eastAsia="Times New Roman" w:hAnsi="Times New Roman"/>
                <w:sz w:val="24"/>
                <w:szCs w:val="24"/>
              </w:rPr>
              <w:br/>
              <w:t xml:space="preserve">     20/1985</w:t>
            </w:r>
            <w:r w:rsidR="007267CC" w:rsidRPr="00CC531C">
              <w:rPr>
                <w:rFonts w:ascii="Times New Roman" w:eastAsia="Times New Roman" w:hAnsi="Times New Roman"/>
                <w:sz w:val="24"/>
                <w:szCs w:val="24"/>
              </w:rPr>
              <w:br/>
              <w:t xml:space="preserve">      3/1986</w:t>
            </w:r>
            <w:r w:rsidR="007267CC" w:rsidRPr="00CC531C">
              <w:rPr>
                <w:rFonts w:ascii="Times New Roman" w:eastAsia="Times New Roman" w:hAnsi="Times New Roman"/>
                <w:sz w:val="24"/>
                <w:szCs w:val="24"/>
              </w:rPr>
              <w:br/>
              <w:t xml:space="preserve">     14/1987</w:t>
            </w:r>
            <w:r w:rsidR="007267CC" w:rsidRPr="00CC531C">
              <w:rPr>
                <w:rFonts w:ascii="Times New Roman" w:eastAsia="Times New Roman" w:hAnsi="Times New Roman"/>
                <w:sz w:val="24"/>
                <w:szCs w:val="24"/>
              </w:rPr>
              <w:br/>
              <w:t xml:space="preserve">     38/1987</w:t>
            </w:r>
            <w:r w:rsidR="007267CC" w:rsidRPr="00CC531C">
              <w:rPr>
                <w:rFonts w:ascii="Times New Roman" w:eastAsia="Times New Roman" w:hAnsi="Times New Roman"/>
                <w:sz w:val="24"/>
                <w:szCs w:val="24"/>
              </w:rPr>
              <w:br/>
              <w:t xml:space="preserve">     4/1990</w:t>
            </w:r>
            <w:r w:rsidR="00250773"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50/1990</w:t>
            </w:r>
            <w:r w:rsidR="00250773"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35/1997</w:t>
            </w:r>
            <w:r w:rsidR="00250773" w:rsidRPr="00CC531C">
              <w:rPr>
                <w:rFonts w:ascii="Times New Roman" w:eastAsia="Times New Roman" w:hAnsi="Times New Roman"/>
                <w:sz w:val="24"/>
                <w:szCs w:val="24"/>
              </w:rPr>
              <w:br/>
            </w:r>
            <w:r w:rsidR="00187097" w:rsidRPr="00CC531C">
              <w:rPr>
                <w:rFonts w:ascii="Times New Roman" w:eastAsia="Times New Roman" w:hAnsi="Times New Roman"/>
                <w:sz w:val="24"/>
                <w:szCs w:val="24"/>
              </w:rPr>
              <w:t xml:space="preserve">     </w:t>
            </w:r>
            <w:r w:rsidR="007267CC" w:rsidRPr="00CC531C">
              <w:rPr>
                <w:rFonts w:ascii="Times New Roman" w:eastAsia="Times New Roman" w:hAnsi="Times New Roman"/>
                <w:sz w:val="24"/>
                <w:szCs w:val="24"/>
              </w:rPr>
              <w:t>23/1998</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36/2000</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29/2001</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38/2001</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23/2002</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30/2002</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21/2003</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71/2003</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14/2004</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30/2005</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61/2005</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64/2006</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98/2007</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49/2008</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69/2009</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40/2010</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25/2013</w:t>
            </w:r>
            <w:r w:rsidR="00187097" w:rsidRPr="00CC531C">
              <w:rPr>
                <w:rFonts w:ascii="Times New Roman" w:eastAsia="Times New Roman" w:hAnsi="Times New Roman"/>
                <w:sz w:val="24"/>
                <w:szCs w:val="24"/>
              </w:rPr>
              <w:br/>
            </w:r>
            <w:r w:rsidR="00187097" w:rsidRPr="00CC531C">
              <w:rPr>
                <w:rFonts w:ascii="Times New Roman" w:eastAsia="Times New Roman" w:hAnsi="Times New Roman"/>
                <w:sz w:val="24"/>
                <w:szCs w:val="24"/>
              </w:rPr>
              <w:lastRenderedPageBreak/>
              <w:t xml:space="preserve">     </w:t>
            </w:r>
            <w:r w:rsidR="007267CC" w:rsidRPr="00CC531C">
              <w:rPr>
                <w:rFonts w:ascii="Times New Roman" w:eastAsia="Times New Roman" w:hAnsi="Times New Roman"/>
                <w:sz w:val="24"/>
                <w:szCs w:val="24"/>
              </w:rPr>
              <w:t>48/2017</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48/2020</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13/2021</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19/2021</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53/2023</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6/2024</w:t>
            </w:r>
            <w:r w:rsidR="00187097" w:rsidRPr="00CC531C">
              <w:rPr>
                <w:rFonts w:ascii="Times New Roman" w:eastAsia="Times New Roman" w:hAnsi="Times New Roman"/>
                <w:sz w:val="24"/>
                <w:szCs w:val="24"/>
              </w:rPr>
              <w:br/>
              <w:t xml:space="preserve">     </w:t>
            </w:r>
            <w:r w:rsidR="007267CC" w:rsidRPr="00CC531C">
              <w:rPr>
                <w:rFonts w:ascii="Times New Roman" w:eastAsia="Times New Roman" w:hAnsi="Times New Roman"/>
                <w:sz w:val="24"/>
                <w:szCs w:val="24"/>
              </w:rPr>
              <w:t>20/2024</w:t>
            </w:r>
          </w:p>
          <w:p w14:paraId="02D7C04B" w14:textId="77777777" w:rsidR="00605F0B" w:rsidRPr="00CC531C" w:rsidRDefault="00605F0B" w:rsidP="007267CC">
            <w:pPr>
              <w:overflowPunct w:val="0"/>
              <w:autoSpaceDE w:val="0"/>
              <w:autoSpaceDN w:val="0"/>
              <w:adjustRightInd w:val="0"/>
              <w:spacing w:line="276" w:lineRule="auto"/>
              <w:rPr>
                <w:rFonts w:ascii="Times New Roman" w:eastAsia="Times New Roman" w:hAnsi="Times New Roman"/>
                <w:sz w:val="24"/>
                <w:szCs w:val="24"/>
              </w:rPr>
            </w:pPr>
          </w:p>
          <w:p w14:paraId="4334910C" w14:textId="77777777" w:rsidR="003B31F8" w:rsidRPr="00CC531C" w:rsidRDefault="003B31F8" w:rsidP="007267C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65/2007</w:t>
            </w:r>
          </w:p>
          <w:p w14:paraId="559E6C7E" w14:textId="4D9E4106" w:rsidR="00605F0B" w:rsidRPr="00CC531C" w:rsidRDefault="00605F0B" w:rsidP="00605F0B">
            <w:pPr>
              <w:overflowPunct w:val="0"/>
              <w:autoSpaceDE w:val="0"/>
              <w:autoSpaceDN w:val="0"/>
              <w:adjustRightInd w:val="0"/>
              <w:spacing w:line="276" w:lineRule="auto"/>
              <w:ind w:left="306"/>
              <w:rPr>
                <w:rFonts w:ascii="Times New Roman" w:eastAsia="Times New Roman" w:hAnsi="Times New Roman"/>
                <w:bCs/>
                <w:sz w:val="24"/>
                <w:szCs w:val="24"/>
              </w:rPr>
            </w:pPr>
            <w:r w:rsidRPr="00CC531C">
              <w:rPr>
                <w:rFonts w:ascii="Times New Roman" w:eastAsia="Times New Roman" w:hAnsi="Times New Roman"/>
                <w:bCs/>
                <w:sz w:val="24"/>
                <w:szCs w:val="24"/>
              </w:rPr>
              <w:t>27/2009  26/2010</w:t>
            </w:r>
          </w:p>
        </w:tc>
        <w:tc>
          <w:tcPr>
            <w:tcW w:w="298" w:type="pct"/>
            <w:gridSpan w:val="2"/>
          </w:tcPr>
          <w:p w14:paraId="39B5100B"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7235408C" w14:textId="77777777"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3409" w:type="pct"/>
            <w:gridSpan w:val="2"/>
          </w:tcPr>
          <w:p w14:paraId="06C367DB" w14:textId="0184F767" w:rsidR="006022D1" w:rsidRPr="00CC531C" w:rsidRDefault="000D5E6E" w:rsidP="00067CE7">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Emeklilik Yasası</w:t>
            </w:r>
            <w:r w:rsidR="00162477" w:rsidRPr="00CC531C">
              <w:rPr>
                <w:rFonts w:ascii="Times New Roman" w:eastAsia="Times New Roman" w:hAnsi="Times New Roman"/>
                <w:sz w:val="24"/>
                <w:szCs w:val="24"/>
              </w:rPr>
              <w:t>,</w:t>
            </w:r>
            <w:r w:rsidR="00814723" w:rsidRPr="00CC531C">
              <w:rPr>
                <w:rFonts w:ascii="Times New Roman" w:eastAsia="Times New Roman" w:hAnsi="Times New Roman"/>
                <w:sz w:val="24"/>
                <w:szCs w:val="24"/>
              </w:rPr>
              <w:t xml:space="preserve"> </w:t>
            </w:r>
            <w:r w:rsidR="00814723" w:rsidRPr="00CC531C">
              <w:rPr>
                <w:rFonts w:ascii="Times New Roman" w:hAnsi="Times New Roman"/>
                <w:bCs/>
                <w:sz w:val="24"/>
                <w:szCs w:val="24"/>
              </w:rPr>
              <w:t>Belediye Personel Yasası</w:t>
            </w:r>
            <w:r w:rsidR="00162477" w:rsidRPr="00CC531C">
              <w:rPr>
                <w:rFonts w:ascii="Times New Roman" w:hAnsi="Times New Roman"/>
                <w:bCs/>
                <w:sz w:val="24"/>
                <w:szCs w:val="24"/>
              </w:rPr>
              <w:t xml:space="preserve"> ve ilgili mevzuat</w:t>
            </w:r>
            <w:r w:rsidRPr="00CC531C">
              <w:rPr>
                <w:rFonts w:ascii="Times New Roman" w:eastAsia="Times New Roman" w:hAnsi="Times New Roman"/>
                <w:sz w:val="24"/>
                <w:szCs w:val="24"/>
              </w:rPr>
              <w:t xml:space="preserve"> kapsamında emeklilik hakkı kazanan</w:t>
            </w:r>
            <w:r w:rsidR="004C4C5D" w:rsidRPr="00CC531C">
              <w:rPr>
                <w:rFonts w:ascii="Times New Roman" w:eastAsia="Times New Roman" w:hAnsi="Times New Roman"/>
                <w:sz w:val="24"/>
                <w:szCs w:val="24"/>
              </w:rPr>
              <w:t>ların</w:t>
            </w:r>
            <w:r w:rsidRPr="00CC531C">
              <w:rPr>
                <w:rFonts w:ascii="Times New Roman" w:eastAsia="Times New Roman" w:hAnsi="Times New Roman"/>
                <w:sz w:val="24"/>
                <w:szCs w:val="24"/>
              </w:rPr>
              <w:t xml:space="preserve"> emeklilik işlemlerini yürütmek; emekli aylıklarını düzenli şekilde</w:t>
            </w:r>
            <w:r w:rsidR="007B6E6C"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ödemek</w:t>
            </w:r>
            <w:r w:rsidR="007B6E6C" w:rsidRPr="00CC531C">
              <w:rPr>
                <w:rFonts w:ascii="Times New Roman" w:eastAsia="Times New Roman" w:hAnsi="Times New Roman"/>
                <w:sz w:val="24"/>
                <w:szCs w:val="24"/>
              </w:rPr>
              <w:t>;</w:t>
            </w:r>
            <w:r w:rsidR="00814723" w:rsidRPr="00CC531C">
              <w:rPr>
                <w:rFonts w:ascii="Times New Roman" w:eastAsia="Times New Roman" w:hAnsi="Times New Roman"/>
                <w:sz w:val="24"/>
                <w:szCs w:val="24"/>
              </w:rPr>
              <w:t xml:space="preserve"> </w:t>
            </w:r>
          </w:p>
          <w:p w14:paraId="6C2ED13B" w14:textId="7280B917" w:rsidR="00634B11" w:rsidRPr="00CC531C" w:rsidRDefault="00634B11"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57F7172" w14:textId="77777777" w:rsidTr="001D20B6">
        <w:tc>
          <w:tcPr>
            <w:tcW w:w="923" w:type="pct"/>
            <w:gridSpan w:val="2"/>
          </w:tcPr>
          <w:p w14:paraId="01C8077D" w14:textId="77777777" w:rsidR="00C93522" w:rsidRPr="00CC531C" w:rsidRDefault="00C93522"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71D3F576" w14:textId="77777777" w:rsidR="00C93522" w:rsidRPr="00CC531C" w:rsidRDefault="00C93522"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tcPr>
          <w:p w14:paraId="6B7CB2C4" w14:textId="422BDBC5" w:rsidR="00C93522" w:rsidRPr="00CC531C" w:rsidRDefault="00761A53"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3409" w:type="pct"/>
            <w:gridSpan w:val="2"/>
          </w:tcPr>
          <w:p w14:paraId="50E5A3E4" w14:textId="637D6E68" w:rsidR="00C93522" w:rsidRPr="00CC531C" w:rsidRDefault="007351C1" w:rsidP="00067CE7">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w:t>
            </w:r>
            <w:r w:rsidR="00264E63" w:rsidRPr="00CC531C">
              <w:rPr>
                <w:rFonts w:ascii="Times New Roman" w:eastAsia="Times New Roman" w:hAnsi="Times New Roman"/>
                <w:sz w:val="24"/>
                <w:szCs w:val="24"/>
              </w:rPr>
              <w:t>evzuat çerçevesinde</w:t>
            </w:r>
            <w:r w:rsidR="00C93522" w:rsidRPr="00CC531C">
              <w:rPr>
                <w:rFonts w:ascii="Times New Roman" w:eastAsia="Times New Roman" w:hAnsi="Times New Roman"/>
                <w:sz w:val="24"/>
                <w:szCs w:val="24"/>
              </w:rPr>
              <w:t xml:space="preserve"> işçilerin kıdem tazminatı veya ikramiye</w:t>
            </w:r>
            <w:r w:rsidR="001848EC" w:rsidRPr="00CC531C">
              <w:rPr>
                <w:rFonts w:ascii="Times New Roman" w:eastAsia="Times New Roman" w:hAnsi="Times New Roman"/>
                <w:sz w:val="24"/>
                <w:szCs w:val="24"/>
              </w:rPr>
              <w:t xml:space="preserve"> </w:t>
            </w:r>
            <w:r w:rsidR="00C93522" w:rsidRPr="00CC531C">
              <w:rPr>
                <w:rFonts w:ascii="Times New Roman" w:eastAsia="Times New Roman" w:hAnsi="Times New Roman"/>
                <w:sz w:val="24"/>
                <w:szCs w:val="24"/>
              </w:rPr>
              <w:t>ile ilgili işlemleri yerine getirmek ve ilgili ödemeleri gerçekleştirmek;</w:t>
            </w:r>
          </w:p>
          <w:p w14:paraId="29E3068F" w14:textId="183293B1" w:rsidR="00C93522" w:rsidRPr="00CC531C" w:rsidRDefault="00C93522" w:rsidP="00067CE7">
            <w:pPr>
              <w:spacing w:line="276" w:lineRule="auto"/>
              <w:jc w:val="both"/>
              <w:rPr>
                <w:rFonts w:ascii="Times New Roman" w:eastAsia="Times New Roman" w:hAnsi="Times New Roman"/>
                <w:sz w:val="24"/>
                <w:szCs w:val="24"/>
              </w:rPr>
            </w:pPr>
          </w:p>
        </w:tc>
      </w:tr>
      <w:tr w:rsidR="00CC531C" w:rsidRPr="00CC531C" w14:paraId="3F695913" w14:textId="77777777" w:rsidTr="001D20B6">
        <w:tc>
          <w:tcPr>
            <w:tcW w:w="923" w:type="pct"/>
            <w:gridSpan w:val="2"/>
          </w:tcPr>
          <w:p w14:paraId="5DEBF462" w14:textId="77777777" w:rsidR="00814723" w:rsidRPr="00CC531C" w:rsidRDefault="00814723"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400B3A1B" w14:textId="77777777" w:rsidR="00814723" w:rsidRPr="00CC531C" w:rsidRDefault="00814723"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tcPr>
          <w:p w14:paraId="09C0E3DF" w14:textId="4196F8DA" w:rsidR="00814723" w:rsidRPr="00CC531C" w:rsidRDefault="00761A53"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3409" w:type="pct"/>
            <w:gridSpan w:val="2"/>
          </w:tcPr>
          <w:p w14:paraId="5790E9B5" w14:textId="5E016758" w:rsidR="00C93522" w:rsidRPr="00CC531C" w:rsidRDefault="007351C1" w:rsidP="00067CE7">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w:t>
            </w:r>
            <w:r w:rsidR="00264E63" w:rsidRPr="00CC531C">
              <w:rPr>
                <w:rFonts w:ascii="Times New Roman" w:eastAsia="Times New Roman" w:hAnsi="Times New Roman"/>
                <w:sz w:val="24"/>
                <w:szCs w:val="24"/>
              </w:rPr>
              <w:t xml:space="preserve">evzuat çerçevesinde, </w:t>
            </w:r>
            <w:r w:rsidR="00814723" w:rsidRPr="00CC531C">
              <w:rPr>
                <w:rFonts w:ascii="Times New Roman" w:eastAsia="Times New Roman" w:hAnsi="Times New Roman"/>
                <w:sz w:val="24"/>
                <w:szCs w:val="24"/>
              </w:rPr>
              <w:t>yardım nitelikli sosyal amaçlı transferlere ilişkin</w:t>
            </w:r>
            <w:r w:rsidR="001D6731" w:rsidRPr="00CC531C">
              <w:rPr>
                <w:rFonts w:ascii="Times New Roman" w:eastAsia="Times New Roman" w:hAnsi="Times New Roman"/>
                <w:sz w:val="24"/>
                <w:szCs w:val="24"/>
              </w:rPr>
              <w:t xml:space="preserve"> ödemeler ile ilgili</w:t>
            </w:r>
            <w:r w:rsidR="00814723" w:rsidRPr="00CC531C">
              <w:rPr>
                <w:rFonts w:ascii="Times New Roman" w:eastAsia="Times New Roman" w:hAnsi="Times New Roman"/>
                <w:sz w:val="24"/>
                <w:szCs w:val="24"/>
              </w:rPr>
              <w:t xml:space="preserve"> gerekli işlemleri </w:t>
            </w:r>
            <w:r w:rsidR="00C93522" w:rsidRPr="00CC531C">
              <w:rPr>
                <w:rFonts w:ascii="Times New Roman" w:eastAsia="Times New Roman" w:hAnsi="Times New Roman"/>
                <w:sz w:val="24"/>
                <w:szCs w:val="24"/>
              </w:rPr>
              <w:t>yerine getirmek v</w:t>
            </w:r>
            <w:r w:rsidR="001D6731" w:rsidRPr="00CC531C">
              <w:rPr>
                <w:rFonts w:ascii="Times New Roman" w:eastAsia="Times New Roman" w:hAnsi="Times New Roman"/>
                <w:sz w:val="24"/>
                <w:szCs w:val="24"/>
              </w:rPr>
              <w:t>e</w:t>
            </w:r>
            <w:r w:rsidR="00C93522" w:rsidRPr="00CC531C">
              <w:rPr>
                <w:rFonts w:ascii="Times New Roman" w:eastAsia="Times New Roman" w:hAnsi="Times New Roman"/>
                <w:sz w:val="24"/>
                <w:szCs w:val="24"/>
              </w:rPr>
              <w:t xml:space="preserve"> ödemeleri gerçekleştirmek;</w:t>
            </w:r>
          </w:p>
          <w:p w14:paraId="47F28F1E" w14:textId="6D62A2DD" w:rsidR="00814723" w:rsidRPr="00CC531C" w:rsidRDefault="00814723" w:rsidP="00067CE7">
            <w:pPr>
              <w:spacing w:line="276" w:lineRule="auto"/>
              <w:jc w:val="both"/>
              <w:rPr>
                <w:rFonts w:ascii="Times New Roman" w:eastAsia="Times New Roman" w:hAnsi="Times New Roman"/>
                <w:sz w:val="24"/>
                <w:szCs w:val="24"/>
              </w:rPr>
            </w:pPr>
          </w:p>
        </w:tc>
      </w:tr>
      <w:tr w:rsidR="00CC531C" w:rsidRPr="00CC531C" w14:paraId="3F50DDD4" w14:textId="77777777" w:rsidTr="001D20B6">
        <w:tc>
          <w:tcPr>
            <w:tcW w:w="923" w:type="pct"/>
            <w:gridSpan w:val="2"/>
          </w:tcPr>
          <w:p w14:paraId="1C2DBFA8"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221E5352"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tcPr>
          <w:p w14:paraId="006F289D" w14:textId="35943C68"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61A53"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3409" w:type="pct"/>
            <w:gridSpan w:val="2"/>
          </w:tcPr>
          <w:p w14:paraId="26034F82" w14:textId="5D89E70E" w:rsidR="006022D1" w:rsidRPr="00CC531C" w:rsidRDefault="00C93522"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Genel Bütçe Kapsamındaki Kamu İdarelerinin </w:t>
            </w:r>
            <w:r w:rsidR="00761A53" w:rsidRPr="00CC531C">
              <w:rPr>
                <w:rFonts w:ascii="Times New Roman" w:eastAsia="Times New Roman" w:hAnsi="Times New Roman"/>
                <w:sz w:val="24"/>
                <w:szCs w:val="24"/>
              </w:rPr>
              <w:t>m</w:t>
            </w:r>
            <w:r w:rsidR="000D5E6E" w:rsidRPr="00CC531C">
              <w:rPr>
                <w:rFonts w:ascii="Times New Roman" w:eastAsia="Times New Roman" w:hAnsi="Times New Roman"/>
                <w:sz w:val="24"/>
                <w:szCs w:val="24"/>
              </w:rPr>
              <w:t xml:space="preserve">uhasebe hizmetleri ile harcamalarını, mali mevzuata uygunluk, usul, yetki, ödenek durumu ve aritmetik doğruluk yönlerinden, ön mali kontrol süreçleri kapsamında ödeme öncesinde denetlemek; uygun bulunan işlemler için </w:t>
            </w:r>
            <w:r w:rsidRPr="00CC531C">
              <w:rPr>
                <w:rFonts w:ascii="Times New Roman" w:eastAsia="Times New Roman" w:hAnsi="Times New Roman"/>
                <w:sz w:val="24"/>
                <w:szCs w:val="24"/>
              </w:rPr>
              <w:t>mevzuat uygunluk onayı</w:t>
            </w:r>
            <w:r w:rsidR="000D5E6E" w:rsidRPr="00CC531C">
              <w:rPr>
                <w:rFonts w:ascii="Times New Roman" w:eastAsia="Times New Roman" w:hAnsi="Times New Roman"/>
                <w:sz w:val="24"/>
                <w:szCs w:val="24"/>
              </w:rPr>
              <w:t xml:space="preserve"> ve</w:t>
            </w:r>
            <w:r w:rsidRPr="00CC531C">
              <w:rPr>
                <w:rFonts w:ascii="Times New Roman" w:eastAsia="Times New Roman" w:hAnsi="Times New Roman"/>
                <w:sz w:val="24"/>
                <w:szCs w:val="24"/>
              </w:rPr>
              <w:t>rmek;</w:t>
            </w:r>
            <w:r w:rsidR="000D5E6E" w:rsidRPr="00CC531C">
              <w:rPr>
                <w:rFonts w:ascii="Times New Roman" w:eastAsia="Times New Roman" w:hAnsi="Times New Roman"/>
                <w:sz w:val="24"/>
                <w:szCs w:val="24"/>
              </w:rPr>
              <w:t xml:space="preserve"> mevzuata aykırı işlemlerin düzeltilmesini sağlamak;</w:t>
            </w:r>
          </w:p>
          <w:p w14:paraId="00044828" w14:textId="4957E620" w:rsidR="00634B11" w:rsidRPr="00CC531C" w:rsidRDefault="00634B11"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7DE7A58" w14:textId="77777777" w:rsidTr="001D20B6">
        <w:tc>
          <w:tcPr>
            <w:tcW w:w="923" w:type="pct"/>
            <w:gridSpan w:val="2"/>
          </w:tcPr>
          <w:p w14:paraId="1C5AE9CF"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66C858BA"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2F00D00E" w14:textId="6C3EC12F"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14537"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3409" w:type="pct"/>
            <w:gridSpan w:val="2"/>
          </w:tcPr>
          <w:p w14:paraId="2570F199" w14:textId="20CA45E7" w:rsidR="003B473C" w:rsidRPr="00CC531C" w:rsidRDefault="00865615" w:rsidP="00067CE7">
            <w:pPr>
              <w:overflowPunct w:val="0"/>
              <w:autoSpaceDE w:val="0"/>
              <w:autoSpaceDN w:val="0"/>
              <w:adjustRightInd w:val="0"/>
              <w:spacing w:line="276" w:lineRule="auto"/>
              <w:jc w:val="both"/>
              <w:rPr>
                <w:rFonts w:ascii="Times New Roman" w:eastAsia="Times New Roman" w:hAnsi="Times New Roman"/>
                <w:strike/>
                <w:sz w:val="24"/>
                <w:szCs w:val="24"/>
              </w:rPr>
            </w:pPr>
            <w:r w:rsidRPr="00CC531C">
              <w:rPr>
                <w:rFonts w:ascii="Times New Roman" w:eastAsia="Times New Roman" w:hAnsi="Times New Roman"/>
                <w:sz w:val="24"/>
                <w:szCs w:val="24"/>
              </w:rPr>
              <w:t>Bakanlık tarafından gerekli görülmesi halinde,</w:t>
            </w:r>
            <w:r w:rsidR="003B473C" w:rsidRPr="00CC531C">
              <w:rPr>
                <w:rFonts w:ascii="Times New Roman" w:eastAsia="Times New Roman" w:hAnsi="Times New Roman"/>
                <w:sz w:val="24"/>
                <w:szCs w:val="24"/>
              </w:rPr>
              <w:t xml:space="preserve"> Cumhurbaşkanlığı, Cumhuriyet Meclisi, Başbakanlık ve </w:t>
            </w:r>
            <w:r w:rsidR="00856E99" w:rsidRPr="00CC531C">
              <w:rPr>
                <w:rFonts w:ascii="Times New Roman" w:eastAsia="Times New Roman" w:hAnsi="Times New Roman"/>
                <w:sz w:val="24"/>
                <w:szCs w:val="24"/>
              </w:rPr>
              <w:t>B</w:t>
            </w:r>
            <w:r w:rsidR="003B473C" w:rsidRPr="00CC531C">
              <w:rPr>
                <w:rFonts w:ascii="Times New Roman" w:eastAsia="Times New Roman" w:hAnsi="Times New Roman"/>
                <w:sz w:val="24"/>
                <w:szCs w:val="24"/>
              </w:rPr>
              <w:t xml:space="preserve">akanlıklardaki </w:t>
            </w:r>
            <w:r w:rsidRPr="00CC531C">
              <w:rPr>
                <w:rFonts w:ascii="Times New Roman" w:eastAsia="Times New Roman" w:hAnsi="Times New Roman"/>
                <w:sz w:val="24"/>
                <w:szCs w:val="24"/>
              </w:rPr>
              <w:t>mali işlemleri, Hazine Kontrolörleri aracılığıyla</w:t>
            </w:r>
            <w:r w:rsidR="003B473C" w:rsidRPr="00CC531C">
              <w:rPr>
                <w:rFonts w:ascii="Times New Roman" w:eastAsia="Times New Roman" w:hAnsi="Times New Roman"/>
                <w:sz w:val="24"/>
                <w:szCs w:val="24"/>
              </w:rPr>
              <w:t xml:space="preserve"> ön mali kontrol süreci çerçevesinde denetlemek</w:t>
            </w:r>
            <w:r w:rsidR="008A3AE2" w:rsidRPr="00CC531C">
              <w:rPr>
                <w:rFonts w:ascii="Times New Roman" w:eastAsia="Times New Roman" w:hAnsi="Times New Roman"/>
                <w:sz w:val="24"/>
                <w:szCs w:val="24"/>
              </w:rPr>
              <w:t xml:space="preserve"> ve onayla</w:t>
            </w:r>
            <w:r w:rsidRPr="00CC531C">
              <w:rPr>
                <w:rFonts w:ascii="Times New Roman" w:eastAsia="Times New Roman" w:hAnsi="Times New Roman"/>
                <w:sz w:val="24"/>
                <w:szCs w:val="24"/>
              </w:rPr>
              <w:t>nmasını sağlamak</w:t>
            </w:r>
            <w:r w:rsidR="003B473C" w:rsidRPr="00CC531C">
              <w:rPr>
                <w:rFonts w:ascii="Times New Roman" w:eastAsia="Times New Roman" w:hAnsi="Times New Roman"/>
                <w:sz w:val="24"/>
                <w:szCs w:val="24"/>
              </w:rPr>
              <w:t>;</w:t>
            </w:r>
          </w:p>
          <w:p w14:paraId="3641DD95" w14:textId="7AC613D5" w:rsidR="000D5E6E" w:rsidRPr="00CC531C" w:rsidRDefault="000D5E6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437FB63" w14:textId="77777777" w:rsidTr="001D20B6">
        <w:tc>
          <w:tcPr>
            <w:tcW w:w="923" w:type="pct"/>
            <w:gridSpan w:val="2"/>
          </w:tcPr>
          <w:p w14:paraId="4D0833F2"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4EBDAAAC"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5D496791" w14:textId="3857450F"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14537"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3409" w:type="pct"/>
            <w:gridSpan w:val="2"/>
          </w:tcPr>
          <w:p w14:paraId="0A06A7ED" w14:textId="0E71E0A0" w:rsidR="000D5E6E" w:rsidRPr="00CC531C" w:rsidRDefault="00B41E0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 uygunluk onayı</w:t>
            </w:r>
            <w:r w:rsidR="000D5E6E" w:rsidRPr="00CC531C">
              <w:rPr>
                <w:rFonts w:ascii="Times New Roman" w:eastAsia="Times New Roman" w:hAnsi="Times New Roman"/>
                <w:sz w:val="24"/>
                <w:szCs w:val="24"/>
              </w:rPr>
              <w:t xml:space="preserve"> verilen kamu giderlerine ilişkin harcamaları, mevzuata uygun olarak ilgili kişi, kurum ve kuruluşlar</w:t>
            </w:r>
            <w:r w:rsidR="00190F8B" w:rsidRPr="00CC531C">
              <w:rPr>
                <w:rFonts w:ascii="Times New Roman" w:eastAsia="Times New Roman" w:hAnsi="Times New Roman"/>
                <w:sz w:val="24"/>
                <w:szCs w:val="24"/>
              </w:rPr>
              <w:t>a</w:t>
            </w:r>
            <w:r w:rsidR="000D5E6E" w:rsidRPr="00CC531C">
              <w:rPr>
                <w:rFonts w:ascii="Times New Roman" w:eastAsia="Times New Roman" w:hAnsi="Times New Roman"/>
                <w:sz w:val="24"/>
                <w:szCs w:val="24"/>
              </w:rPr>
              <w:t xml:space="preserve"> </w:t>
            </w:r>
            <w:r w:rsidR="00190F8B" w:rsidRPr="00CC531C">
              <w:rPr>
                <w:rFonts w:ascii="Times New Roman" w:eastAsia="Times New Roman" w:hAnsi="Times New Roman"/>
                <w:sz w:val="24"/>
                <w:szCs w:val="24"/>
              </w:rPr>
              <w:t>ödemek;</w:t>
            </w:r>
          </w:p>
          <w:p w14:paraId="641712C5" w14:textId="7F9E1E10" w:rsidR="00190F8B" w:rsidRPr="00CC531C" w:rsidRDefault="00190F8B"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8032FF8" w14:textId="77777777" w:rsidTr="001D20B6">
        <w:tc>
          <w:tcPr>
            <w:tcW w:w="923" w:type="pct"/>
            <w:gridSpan w:val="2"/>
          </w:tcPr>
          <w:p w14:paraId="69697878"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0E3F887C"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3663BE4F" w14:textId="713F29DE"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14537"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3409" w:type="pct"/>
            <w:gridSpan w:val="2"/>
          </w:tcPr>
          <w:p w14:paraId="1ACD6D32" w14:textId="1A1DB41A" w:rsidR="00634B11" w:rsidRPr="00CC531C" w:rsidRDefault="0059228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w:t>
            </w:r>
            <w:r w:rsidR="00287226" w:rsidRPr="00CC531C">
              <w:rPr>
                <w:rFonts w:ascii="Times New Roman" w:eastAsia="Times New Roman" w:hAnsi="Times New Roman"/>
                <w:sz w:val="24"/>
                <w:szCs w:val="24"/>
              </w:rPr>
              <w:t>a</w:t>
            </w:r>
            <w:r w:rsidRPr="00CC531C">
              <w:rPr>
                <w:rFonts w:ascii="Times New Roman" w:eastAsia="Times New Roman" w:hAnsi="Times New Roman"/>
                <w:sz w:val="24"/>
                <w:szCs w:val="24"/>
              </w:rPr>
              <w:t xml:space="preserve"> uygun olarak</w:t>
            </w:r>
            <w:r w:rsidR="000D5E6E" w:rsidRPr="00CC531C">
              <w:rPr>
                <w:rFonts w:ascii="Times New Roman" w:eastAsia="Times New Roman" w:hAnsi="Times New Roman"/>
                <w:sz w:val="24"/>
                <w:szCs w:val="24"/>
              </w:rPr>
              <w:t xml:space="preserve"> ön ödeme işlemleri</w:t>
            </w:r>
            <w:r w:rsidR="00190F8B" w:rsidRPr="00CC531C">
              <w:rPr>
                <w:rFonts w:ascii="Times New Roman" w:eastAsia="Times New Roman" w:hAnsi="Times New Roman"/>
                <w:sz w:val="24"/>
                <w:szCs w:val="24"/>
              </w:rPr>
              <w:t>n</w:t>
            </w:r>
            <w:r w:rsidR="00E10584" w:rsidRPr="00CC531C">
              <w:rPr>
                <w:rFonts w:ascii="Times New Roman" w:eastAsia="Times New Roman" w:hAnsi="Times New Roman"/>
                <w:sz w:val="24"/>
                <w:szCs w:val="24"/>
              </w:rPr>
              <w:t>i</w:t>
            </w:r>
            <w:r w:rsidR="00190F8B" w:rsidRPr="00CC531C">
              <w:rPr>
                <w:rFonts w:ascii="Times New Roman" w:eastAsia="Times New Roman" w:hAnsi="Times New Roman"/>
                <w:sz w:val="24"/>
                <w:szCs w:val="24"/>
              </w:rPr>
              <w:t xml:space="preserve"> </w:t>
            </w:r>
            <w:r w:rsidR="00856E99" w:rsidRPr="00CC531C">
              <w:rPr>
                <w:rFonts w:ascii="Times New Roman" w:eastAsia="Times New Roman" w:hAnsi="Times New Roman"/>
                <w:sz w:val="24"/>
                <w:szCs w:val="24"/>
              </w:rPr>
              <w:t>gerçekleştirmek</w:t>
            </w:r>
            <w:r w:rsidR="0096457A" w:rsidRPr="00CC531C">
              <w:rPr>
                <w:rFonts w:ascii="Times New Roman" w:eastAsia="Times New Roman" w:hAnsi="Times New Roman"/>
                <w:sz w:val="24"/>
                <w:szCs w:val="24"/>
              </w:rPr>
              <w:t xml:space="preserve">, izlemek </w:t>
            </w:r>
            <w:r w:rsidR="000D5E6E" w:rsidRPr="00CC531C">
              <w:rPr>
                <w:rFonts w:ascii="Times New Roman" w:eastAsia="Times New Roman" w:hAnsi="Times New Roman"/>
                <w:sz w:val="24"/>
                <w:szCs w:val="24"/>
              </w:rPr>
              <w:t>ve verilen ön ödemeleri</w:t>
            </w:r>
            <w:r w:rsidR="00190F8B" w:rsidRPr="00CC531C">
              <w:rPr>
                <w:rFonts w:ascii="Times New Roman" w:eastAsia="Times New Roman" w:hAnsi="Times New Roman"/>
                <w:sz w:val="24"/>
                <w:szCs w:val="24"/>
              </w:rPr>
              <w:t>n</w:t>
            </w:r>
            <w:r w:rsidR="000D5E6E" w:rsidRPr="00CC531C">
              <w:rPr>
                <w:rFonts w:ascii="Times New Roman" w:eastAsia="Times New Roman" w:hAnsi="Times New Roman"/>
                <w:sz w:val="24"/>
                <w:szCs w:val="24"/>
              </w:rPr>
              <w:t xml:space="preserve"> yasal süresi içinde kapat</w:t>
            </w:r>
            <w:r w:rsidR="00190F8B" w:rsidRPr="00CC531C">
              <w:rPr>
                <w:rFonts w:ascii="Times New Roman" w:eastAsia="Times New Roman" w:hAnsi="Times New Roman"/>
                <w:sz w:val="24"/>
                <w:szCs w:val="24"/>
              </w:rPr>
              <w:t>ılmasını denetlemek</w:t>
            </w:r>
            <w:r w:rsidR="000D5E6E" w:rsidRPr="00CC531C">
              <w:rPr>
                <w:rFonts w:ascii="Times New Roman" w:eastAsia="Times New Roman" w:hAnsi="Times New Roman"/>
                <w:sz w:val="24"/>
                <w:szCs w:val="24"/>
              </w:rPr>
              <w:t>;</w:t>
            </w:r>
          </w:p>
          <w:p w14:paraId="2B88BE8F" w14:textId="3D43F66F" w:rsidR="000D5E6E" w:rsidRPr="00CC531C" w:rsidRDefault="000D5E6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E21B64A" w14:textId="77777777" w:rsidTr="001D20B6">
        <w:tc>
          <w:tcPr>
            <w:tcW w:w="923" w:type="pct"/>
            <w:gridSpan w:val="2"/>
          </w:tcPr>
          <w:p w14:paraId="6D540386"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4B1821FE"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77DCDFEB" w14:textId="79724A82"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14537"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3409" w:type="pct"/>
            <w:gridSpan w:val="2"/>
          </w:tcPr>
          <w:p w14:paraId="39558366" w14:textId="350C861C" w:rsidR="00634B11" w:rsidRPr="00CC531C" w:rsidRDefault="000D5E6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Devletin gelirlerinin ve alacaklarının tahsiline ilişkin </w:t>
            </w:r>
            <w:r w:rsidR="00DE09C5" w:rsidRPr="00CC531C">
              <w:rPr>
                <w:rFonts w:ascii="Times New Roman" w:eastAsia="Times New Roman" w:hAnsi="Times New Roman"/>
                <w:sz w:val="24"/>
                <w:szCs w:val="24"/>
              </w:rPr>
              <w:t>s</w:t>
            </w:r>
            <w:r w:rsidRPr="00CC531C">
              <w:rPr>
                <w:rFonts w:ascii="Times New Roman" w:eastAsia="Times New Roman" w:hAnsi="Times New Roman"/>
                <w:sz w:val="24"/>
                <w:szCs w:val="24"/>
              </w:rPr>
              <w:t xml:space="preserve">üreçlerde Gelir ve Vergi Dairesi ile </w:t>
            </w:r>
            <w:r w:rsidR="00AD4037" w:rsidRPr="00CC531C">
              <w:rPr>
                <w:rFonts w:ascii="Times New Roman" w:eastAsia="Times New Roman" w:hAnsi="Times New Roman"/>
                <w:sz w:val="24"/>
                <w:szCs w:val="24"/>
              </w:rPr>
              <w:t>iş birliği</w:t>
            </w:r>
            <w:r w:rsidRPr="00CC531C">
              <w:rPr>
                <w:rFonts w:ascii="Times New Roman" w:eastAsia="Times New Roman" w:hAnsi="Times New Roman"/>
                <w:sz w:val="24"/>
                <w:szCs w:val="24"/>
              </w:rPr>
              <w:t xml:space="preserve"> ve eşgüdüm içinde çalışmak;</w:t>
            </w:r>
          </w:p>
          <w:p w14:paraId="6F87219F" w14:textId="3212C4E6" w:rsidR="000D5E6E" w:rsidRPr="00CC531C" w:rsidRDefault="000D5E6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F6D9A58" w14:textId="77777777" w:rsidTr="001D20B6">
        <w:tc>
          <w:tcPr>
            <w:tcW w:w="923" w:type="pct"/>
            <w:gridSpan w:val="2"/>
          </w:tcPr>
          <w:p w14:paraId="5E5B1384"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6708989A"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4FD32A21" w14:textId="6BD500E5"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614537"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3409" w:type="pct"/>
            <w:gridSpan w:val="2"/>
          </w:tcPr>
          <w:p w14:paraId="27686BDD" w14:textId="599EBA93" w:rsidR="00634B11" w:rsidRPr="00CC531C" w:rsidRDefault="00C93F19"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Devlet adına </w:t>
            </w:r>
            <w:r w:rsidR="000F50E1" w:rsidRPr="00CC531C">
              <w:rPr>
                <w:rFonts w:ascii="Times New Roman" w:eastAsia="Times New Roman" w:hAnsi="Times New Roman"/>
                <w:sz w:val="24"/>
                <w:szCs w:val="24"/>
              </w:rPr>
              <w:t>Daireye</w:t>
            </w:r>
            <w:r w:rsidRPr="00CC531C">
              <w:rPr>
                <w:rFonts w:ascii="Times New Roman" w:eastAsia="Times New Roman" w:hAnsi="Times New Roman"/>
                <w:sz w:val="24"/>
                <w:szCs w:val="24"/>
              </w:rPr>
              <w:t xml:space="preserve"> ait banka hesaplarını izlemek; günlük nakit durumunu belirlemek ve buna ilişkin nakit akım çizelgesini hazırlamak</w:t>
            </w:r>
            <w:r w:rsidR="00614537" w:rsidRPr="00CC531C">
              <w:rPr>
                <w:rFonts w:ascii="Times New Roman" w:eastAsia="Times New Roman" w:hAnsi="Times New Roman"/>
                <w:sz w:val="24"/>
                <w:szCs w:val="24"/>
              </w:rPr>
              <w:t>;</w:t>
            </w:r>
          </w:p>
          <w:p w14:paraId="73041A30" w14:textId="2FA9FD55" w:rsidR="005D1897" w:rsidRPr="00CC531C" w:rsidRDefault="005D189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FE5A302" w14:textId="77777777" w:rsidTr="001D20B6">
        <w:tc>
          <w:tcPr>
            <w:tcW w:w="923" w:type="pct"/>
            <w:gridSpan w:val="2"/>
          </w:tcPr>
          <w:p w14:paraId="2AC72C5D"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35FDB225"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60A7FE6B" w14:textId="28FF81E0"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5D42F1"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3409" w:type="pct"/>
            <w:gridSpan w:val="2"/>
          </w:tcPr>
          <w:p w14:paraId="355DCE61" w14:textId="23B667E1" w:rsidR="00A54B14" w:rsidRPr="00CC531C" w:rsidRDefault="006703D9"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Bakanlığın</w:t>
            </w:r>
            <w:r w:rsidR="00E10584" w:rsidRPr="00CC531C">
              <w:rPr>
                <w:rFonts w:ascii="Times New Roman" w:eastAsia="Times New Roman" w:hAnsi="Times New Roman"/>
                <w:sz w:val="24"/>
                <w:szCs w:val="24"/>
              </w:rPr>
              <w:t xml:space="preserve"> ve</w:t>
            </w:r>
            <w:r w:rsidRPr="00CC531C">
              <w:rPr>
                <w:rFonts w:ascii="Times New Roman" w:eastAsia="Times New Roman" w:hAnsi="Times New Roman"/>
                <w:sz w:val="24"/>
                <w:szCs w:val="24"/>
              </w:rPr>
              <w:t xml:space="preserve"> Genel Bütçe Kapsamındaki Kamu İdareleri adına borçlu sıfatı ile taraf olduğu veya üstlendiği mali yükümlülüklerin muhasebe kayıtlarını tutmak</w:t>
            </w:r>
            <w:r w:rsidR="00E10584" w:rsidRPr="00CC531C">
              <w:rPr>
                <w:rFonts w:ascii="Times New Roman" w:eastAsia="Times New Roman" w:hAnsi="Times New Roman"/>
                <w:sz w:val="24"/>
                <w:szCs w:val="24"/>
              </w:rPr>
              <w:t>,</w:t>
            </w:r>
            <w:r w:rsidR="00053C84" w:rsidRPr="00CC531C">
              <w:rPr>
                <w:rFonts w:ascii="Times New Roman" w:eastAsia="Times New Roman" w:hAnsi="Times New Roman"/>
                <w:sz w:val="24"/>
                <w:szCs w:val="24"/>
              </w:rPr>
              <w:t xml:space="preserve"> mali işlemleri</w:t>
            </w:r>
            <w:r w:rsidR="00E10584" w:rsidRPr="00CC531C">
              <w:rPr>
                <w:rFonts w:ascii="Times New Roman" w:eastAsia="Times New Roman" w:hAnsi="Times New Roman"/>
                <w:sz w:val="24"/>
                <w:szCs w:val="24"/>
              </w:rPr>
              <w:t>ni</w:t>
            </w:r>
            <w:r w:rsidR="00053C84" w:rsidRPr="00CC531C">
              <w:rPr>
                <w:rFonts w:ascii="Times New Roman" w:eastAsia="Times New Roman" w:hAnsi="Times New Roman"/>
                <w:sz w:val="24"/>
                <w:szCs w:val="24"/>
              </w:rPr>
              <w:t xml:space="preserve"> yürütmek</w:t>
            </w:r>
            <w:r w:rsidR="00C04223" w:rsidRPr="00CC531C">
              <w:rPr>
                <w:rFonts w:ascii="Times New Roman" w:eastAsia="Times New Roman" w:hAnsi="Times New Roman"/>
                <w:sz w:val="24"/>
                <w:szCs w:val="24"/>
              </w:rPr>
              <w:t xml:space="preserve"> ve </w:t>
            </w:r>
            <w:r w:rsidR="00053C84" w:rsidRPr="00CC531C">
              <w:rPr>
                <w:rFonts w:ascii="Times New Roman" w:eastAsia="Times New Roman" w:hAnsi="Times New Roman"/>
                <w:sz w:val="24"/>
                <w:szCs w:val="24"/>
              </w:rPr>
              <w:t>borçlara ilişkin nakit akışını planlamak</w:t>
            </w:r>
            <w:r w:rsidR="00A54B14"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w:t>
            </w:r>
          </w:p>
          <w:p w14:paraId="27D84BEE" w14:textId="0ECF1504" w:rsidR="00A54B14" w:rsidRPr="00CC531C" w:rsidRDefault="00A54B1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755FF51" w14:textId="77777777" w:rsidTr="001D20B6">
        <w:tc>
          <w:tcPr>
            <w:tcW w:w="923" w:type="pct"/>
            <w:gridSpan w:val="2"/>
          </w:tcPr>
          <w:p w14:paraId="51225282" w14:textId="77777777" w:rsidR="00A54B14" w:rsidRPr="00CC531C" w:rsidRDefault="00A54B14"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2CC4194C" w14:textId="77777777" w:rsidR="00A54B14" w:rsidRPr="00CC531C" w:rsidRDefault="00A54B14"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tcPr>
          <w:p w14:paraId="7A0B4ACD" w14:textId="6888D146" w:rsidR="00A54B14" w:rsidRPr="00CC531C" w:rsidRDefault="005D42F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(13)</w:t>
            </w:r>
          </w:p>
        </w:tc>
        <w:tc>
          <w:tcPr>
            <w:tcW w:w="3409" w:type="pct"/>
            <w:gridSpan w:val="2"/>
          </w:tcPr>
          <w:p w14:paraId="5D2CB48D" w14:textId="793E5EC0" w:rsidR="00A54B14" w:rsidRPr="00CC531C" w:rsidRDefault="00A54B1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Genel Devlet Yönetimi Kapsamındaki Kamu İdarelerinin borçlanmalarını izlemek</w:t>
            </w:r>
            <w:r w:rsidR="00E10584" w:rsidRPr="00CC531C">
              <w:rPr>
                <w:rFonts w:ascii="Times New Roman" w:eastAsia="Times New Roman" w:hAnsi="Times New Roman"/>
                <w:sz w:val="24"/>
                <w:szCs w:val="24"/>
              </w:rPr>
              <w:t xml:space="preserve"> ve</w:t>
            </w:r>
            <w:r w:rsidRPr="00CC531C">
              <w:rPr>
                <w:rFonts w:ascii="Times New Roman" w:eastAsia="Times New Roman" w:hAnsi="Times New Roman"/>
                <w:sz w:val="24"/>
                <w:szCs w:val="24"/>
              </w:rPr>
              <w:t xml:space="preserve"> raporlamak;</w:t>
            </w:r>
          </w:p>
          <w:p w14:paraId="1E41A4A5" w14:textId="77777777" w:rsidR="00A54B14" w:rsidRPr="00CC531C" w:rsidRDefault="00A54B1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B87A2C6" w14:textId="77777777" w:rsidTr="001D20B6">
        <w:tc>
          <w:tcPr>
            <w:tcW w:w="923" w:type="pct"/>
            <w:gridSpan w:val="2"/>
          </w:tcPr>
          <w:p w14:paraId="23032832"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4B29D3DD"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1EB1ACFD" w14:textId="2626E5AC"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5D42F1"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3409" w:type="pct"/>
            <w:gridSpan w:val="2"/>
          </w:tcPr>
          <w:p w14:paraId="40821016" w14:textId="41C31A1D" w:rsidR="000D5E6E" w:rsidRPr="00CC531C" w:rsidRDefault="009F10E4" w:rsidP="00067CE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 xml:space="preserve">Genel Bütçe Kapsamındaki Kamu İdarelerinin mali performansını izlemek, bütçe hedeflerine uyumu değerlendirmek ve kamu kaynaklarının etkin kullanımını analiz etmek amacıyla </w:t>
            </w:r>
            <w:r w:rsidR="00873E83" w:rsidRPr="00CC531C">
              <w:rPr>
                <w:rFonts w:ascii="Times New Roman" w:hAnsi="Times New Roman"/>
                <w:sz w:val="24"/>
                <w:szCs w:val="24"/>
              </w:rPr>
              <w:t>B</w:t>
            </w:r>
            <w:r w:rsidRPr="00CC531C">
              <w:rPr>
                <w:rFonts w:ascii="Times New Roman" w:hAnsi="Times New Roman"/>
                <w:sz w:val="24"/>
                <w:szCs w:val="24"/>
              </w:rPr>
              <w:t xml:space="preserve">ütçe </w:t>
            </w:r>
            <w:r w:rsidR="00873E83" w:rsidRPr="00CC531C">
              <w:rPr>
                <w:rFonts w:ascii="Times New Roman" w:hAnsi="Times New Roman"/>
                <w:sz w:val="24"/>
                <w:szCs w:val="24"/>
              </w:rPr>
              <w:t>Y</w:t>
            </w:r>
            <w:r w:rsidRPr="00CC531C">
              <w:rPr>
                <w:rFonts w:ascii="Times New Roman" w:hAnsi="Times New Roman"/>
                <w:sz w:val="24"/>
                <w:szCs w:val="24"/>
              </w:rPr>
              <w:t>asasın</w:t>
            </w:r>
            <w:r w:rsidR="00E10584" w:rsidRPr="00CC531C">
              <w:rPr>
                <w:rFonts w:ascii="Times New Roman" w:hAnsi="Times New Roman"/>
                <w:sz w:val="24"/>
                <w:szCs w:val="24"/>
              </w:rPr>
              <w:t>a</w:t>
            </w:r>
            <w:r w:rsidRPr="00CC531C">
              <w:rPr>
                <w:rFonts w:ascii="Times New Roman" w:hAnsi="Times New Roman"/>
                <w:sz w:val="24"/>
                <w:szCs w:val="24"/>
              </w:rPr>
              <w:t>, mevzuat</w:t>
            </w:r>
            <w:r w:rsidR="00287226" w:rsidRPr="00CC531C">
              <w:rPr>
                <w:rFonts w:ascii="Times New Roman" w:hAnsi="Times New Roman"/>
                <w:sz w:val="24"/>
                <w:szCs w:val="24"/>
              </w:rPr>
              <w:t>a</w:t>
            </w:r>
            <w:r w:rsidRPr="00CC531C">
              <w:rPr>
                <w:rFonts w:ascii="Times New Roman" w:hAnsi="Times New Roman"/>
                <w:sz w:val="24"/>
                <w:szCs w:val="24"/>
              </w:rPr>
              <w:t xml:space="preserve"> ve muhasebe kayıtlarına uygun olarak, </w:t>
            </w:r>
            <w:r w:rsidR="00E10584" w:rsidRPr="00CC531C">
              <w:rPr>
                <w:rFonts w:ascii="Times New Roman" w:hAnsi="Times New Roman"/>
                <w:sz w:val="24"/>
                <w:szCs w:val="24"/>
              </w:rPr>
              <w:t>a</w:t>
            </w:r>
            <w:r w:rsidRPr="00CC531C">
              <w:rPr>
                <w:rFonts w:ascii="Times New Roman" w:hAnsi="Times New Roman"/>
                <w:sz w:val="24"/>
                <w:szCs w:val="24"/>
              </w:rPr>
              <w:t>ylık bütçe uygulama sonuçları ile Bakanlık adına üç ayda bir bütçe uygulama sonuçlarını ve kesin hesap raporunu hazırlamak;</w:t>
            </w:r>
          </w:p>
          <w:p w14:paraId="21462860" w14:textId="24579388" w:rsidR="009F10E4" w:rsidRPr="00CC531C" w:rsidRDefault="009F10E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6D82F1D" w14:textId="77777777" w:rsidTr="001D20B6">
        <w:tc>
          <w:tcPr>
            <w:tcW w:w="923" w:type="pct"/>
            <w:gridSpan w:val="2"/>
          </w:tcPr>
          <w:p w14:paraId="6E1594BA" w14:textId="77777777" w:rsidR="00B57A5E" w:rsidRPr="00CC531C" w:rsidRDefault="00B57A5E" w:rsidP="00B57A5E">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41/2019</w:t>
            </w:r>
          </w:p>
          <w:p w14:paraId="4CF7A100" w14:textId="77777777" w:rsidR="00B57A5E" w:rsidRPr="00CC531C" w:rsidRDefault="00B57A5E" w:rsidP="00B57A5E">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27/2022</w:t>
            </w:r>
          </w:p>
          <w:p w14:paraId="52E85989" w14:textId="77777777" w:rsidR="00B57A5E" w:rsidRPr="00CC531C" w:rsidRDefault="00B57A5E" w:rsidP="00B57A5E">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59/2023</w:t>
            </w:r>
          </w:p>
          <w:p w14:paraId="6744E825" w14:textId="77777777" w:rsidR="006022D1" w:rsidRPr="00CC531C" w:rsidRDefault="006022D1" w:rsidP="00067CE7">
            <w:pPr>
              <w:overflowPunct w:val="0"/>
              <w:autoSpaceDE w:val="0"/>
              <w:autoSpaceDN w:val="0"/>
              <w:adjustRightInd w:val="0"/>
              <w:spacing w:line="276" w:lineRule="auto"/>
              <w:rPr>
                <w:rFonts w:ascii="Times New Roman" w:eastAsia="Times New Roman" w:hAnsi="Times New Roman"/>
                <w:sz w:val="24"/>
                <w:szCs w:val="24"/>
              </w:rPr>
            </w:pPr>
          </w:p>
        </w:tc>
        <w:tc>
          <w:tcPr>
            <w:tcW w:w="298" w:type="pct"/>
            <w:gridSpan w:val="2"/>
          </w:tcPr>
          <w:p w14:paraId="598ACB40" w14:textId="77777777" w:rsidR="006022D1" w:rsidRPr="00CC531C" w:rsidRDefault="006022D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370" w:type="pct"/>
            <w:gridSpan w:val="4"/>
            <w:hideMark/>
          </w:tcPr>
          <w:p w14:paraId="3CA44119" w14:textId="192D4E3B" w:rsidR="006022D1" w:rsidRPr="00CC531C" w:rsidRDefault="006022D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5D42F1"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3409" w:type="pct"/>
            <w:gridSpan w:val="2"/>
          </w:tcPr>
          <w:p w14:paraId="2FD10AB5" w14:textId="141CB529" w:rsidR="000D5E6E" w:rsidRPr="00CC531C" w:rsidRDefault="001F7C69"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Kamu Mali Yönetimi ve Kontrol Yasası</w:t>
            </w:r>
            <w:r w:rsidR="009601C2" w:rsidRPr="00CC531C">
              <w:rPr>
                <w:rFonts w:ascii="Times New Roman" w:eastAsia="Times New Roman" w:hAnsi="Times New Roman"/>
                <w:sz w:val="24"/>
                <w:szCs w:val="24"/>
              </w:rPr>
              <w:t xml:space="preserve"> kuralları</w:t>
            </w:r>
            <w:r w:rsidRPr="00CC531C">
              <w:rPr>
                <w:rFonts w:ascii="Times New Roman" w:eastAsia="Times New Roman" w:hAnsi="Times New Roman"/>
                <w:sz w:val="24"/>
                <w:szCs w:val="24"/>
              </w:rPr>
              <w:t xml:space="preserve"> uyarınca,</w:t>
            </w:r>
            <w:r w:rsidR="009601C2" w:rsidRPr="00CC531C">
              <w:rPr>
                <w:rFonts w:ascii="Times New Roman" w:eastAsia="Times New Roman" w:hAnsi="Times New Roman"/>
                <w:sz w:val="24"/>
                <w:szCs w:val="24"/>
              </w:rPr>
              <w:t xml:space="preserve"> ilgili belge, defter ve kayıtları, </w:t>
            </w:r>
            <w:r w:rsidRPr="00CC531C">
              <w:rPr>
                <w:rFonts w:ascii="Times New Roman" w:eastAsia="Times New Roman" w:hAnsi="Times New Roman"/>
                <w:sz w:val="24"/>
                <w:szCs w:val="24"/>
              </w:rPr>
              <w:t>yasal süresi içinde</w:t>
            </w:r>
            <w:r w:rsidR="00314769"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muhafaza etmek; gerektiğinde denetim veya inceleme amacıyla ilgili kurum ve mercilere sunmak;</w:t>
            </w:r>
          </w:p>
          <w:p w14:paraId="046236AD" w14:textId="264F6AE1" w:rsidR="001F7C69" w:rsidRPr="00CC531C" w:rsidRDefault="001F7C69"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E99A8FC" w14:textId="77777777" w:rsidTr="001D20B6">
        <w:tc>
          <w:tcPr>
            <w:tcW w:w="923" w:type="pct"/>
            <w:gridSpan w:val="2"/>
          </w:tcPr>
          <w:p w14:paraId="2234999B" w14:textId="77777777" w:rsidR="00045392" w:rsidRPr="00CC531C" w:rsidRDefault="00045392" w:rsidP="00067CE7">
            <w:pPr>
              <w:overflowPunct w:val="0"/>
              <w:autoSpaceDE w:val="0"/>
              <w:autoSpaceDN w:val="0"/>
              <w:adjustRightInd w:val="0"/>
              <w:rPr>
                <w:rFonts w:ascii="Times New Roman" w:eastAsia="Times New Roman" w:hAnsi="Times New Roman"/>
                <w:sz w:val="24"/>
                <w:szCs w:val="24"/>
              </w:rPr>
            </w:pPr>
          </w:p>
        </w:tc>
        <w:tc>
          <w:tcPr>
            <w:tcW w:w="298" w:type="pct"/>
            <w:gridSpan w:val="2"/>
          </w:tcPr>
          <w:p w14:paraId="56F5890F" w14:textId="77777777" w:rsidR="00045392" w:rsidRPr="00CC531C" w:rsidRDefault="00045392" w:rsidP="00067CE7">
            <w:pPr>
              <w:overflowPunct w:val="0"/>
              <w:autoSpaceDE w:val="0"/>
              <w:autoSpaceDN w:val="0"/>
              <w:adjustRightInd w:val="0"/>
              <w:jc w:val="both"/>
              <w:rPr>
                <w:rFonts w:ascii="Times New Roman" w:eastAsia="Times New Roman" w:hAnsi="Times New Roman"/>
                <w:sz w:val="24"/>
                <w:szCs w:val="24"/>
              </w:rPr>
            </w:pPr>
          </w:p>
        </w:tc>
        <w:tc>
          <w:tcPr>
            <w:tcW w:w="370" w:type="pct"/>
            <w:gridSpan w:val="4"/>
          </w:tcPr>
          <w:p w14:paraId="2497E7E2" w14:textId="25624173" w:rsidR="00045392" w:rsidRPr="00CC531C" w:rsidRDefault="00045392"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(16)</w:t>
            </w:r>
          </w:p>
        </w:tc>
        <w:tc>
          <w:tcPr>
            <w:tcW w:w="3409" w:type="pct"/>
            <w:gridSpan w:val="2"/>
          </w:tcPr>
          <w:p w14:paraId="070A101C" w14:textId="77777777" w:rsidR="00045392" w:rsidRPr="00CC531C" w:rsidRDefault="00045392"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Mevzuat uyarınca Daireye verilen görevleri yerine getirmek.</w:t>
            </w:r>
          </w:p>
          <w:p w14:paraId="72A77E00" w14:textId="2398C958" w:rsidR="00045392" w:rsidRPr="00CC531C" w:rsidRDefault="00045392" w:rsidP="00067CE7">
            <w:pPr>
              <w:overflowPunct w:val="0"/>
              <w:autoSpaceDE w:val="0"/>
              <w:autoSpaceDN w:val="0"/>
              <w:adjustRightInd w:val="0"/>
              <w:jc w:val="both"/>
              <w:rPr>
                <w:rFonts w:ascii="Times New Roman" w:eastAsia="Times New Roman" w:hAnsi="Times New Roman"/>
                <w:sz w:val="24"/>
                <w:szCs w:val="24"/>
              </w:rPr>
            </w:pPr>
          </w:p>
        </w:tc>
      </w:tr>
      <w:bookmarkEnd w:id="1"/>
      <w:tr w:rsidR="00CC531C" w:rsidRPr="00CC531C" w14:paraId="3207E0E2" w14:textId="77777777" w:rsidTr="00616880">
        <w:tc>
          <w:tcPr>
            <w:tcW w:w="5000" w:type="pct"/>
            <w:gridSpan w:val="10"/>
          </w:tcPr>
          <w:p w14:paraId="0EA57D8C" w14:textId="77777777" w:rsidR="001D20B6" w:rsidRDefault="001D20B6" w:rsidP="00C04223">
            <w:pPr>
              <w:overflowPunct w:val="0"/>
              <w:autoSpaceDE w:val="0"/>
              <w:autoSpaceDN w:val="0"/>
              <w:adjustRightInd w:val="0"/>
              <w:spacing w:line="276" w:lineRule="auto"/>
              <w:jc w:val="center"/>
              <w:rPr>
                <w:rFonts w:ascii="Times New Roman" w:eastAsia="Times New Roman" w:hAnsi="Times New Roman"/>
                <w:b/>
                <w:bCs/>
                <w:sz w:val="24"/>
                <w:szCs w:val="24"/>
                <w:lang w:eastAsia="tr-TR"/>
              </w:rPr>
            </w:pPr>
          </w:p>
          <w:p w14:paraId="0D0F9AC0" w14:textId="16C4956F" w:rsidR="007D3ED7" w:rsidRPr="00CC531C" w:rsidRDefault="001523E1" w:rsidP="00C04223">
            <w:pPr>
              <w:overflowPunct w:val="0"/>
              <w:autoSpaceDE w:val="0"/>
              <w:autoSpaceDN w:val="0"/>
              <w:adjustRightInd w:val="0"/>
              <w:spacing w:line="276" w:lineRule="auto"/>
              <w:jc w:val="center"/>
              <w:rPr>
                <w:rFonts w:ascii="Times New Roman" w:eastAsia="Times New Roman" w:hAnsi="Times New Roman"/>
                <w:b/>
                <w:bCs/>
                <w:sz w:val="24"/>
                <w:szCs w:val="24"/>
                <w:lang w:eastAsia="tr-TR"/>
              </w:rPr>
            </w:pPr>
            <w:r w:rsidRPr="00CC531C">
              <w:rPr>
                <w:rFonts w:ascii="Times New Roman" w:eastAsia="Times New Roman" w:hAnsi="Times New Roman"/>
                <w:b/>
                <w:bCs/>
                <w:sz w:val="24"/>
                <w:szCs w:val="24"/>
                <w:lang w:eastAsia="tr-TR"/>
              </w:rPr>
              <w:t>ÜÇÜNCÜ</w:t>
            </w:r>
            <w:r w:rsidR="007D3ED7" w:rsidRPr="00CC531C">
              <w:rPr>
                <w:rFonts w:ascii="Times New Roman" w:eastAsia="Times New Roman" w:hAnsi="Times New Roman"/>
                <w:b/>
                <w:bCs/>
                <w:sz w:val="24"/>
                <w:szCs w:val="24"/>
                <w:lang w:eastAsia="tr-TR"/>
              </w:rPr>
              <w:t xml:space="preserve"> KISIM</w:t>
            </w:r>
          </w:p>
          <w:p w14:paraId="2AB0677B" w14:textId="31F17163" w:rsidR="007D3ED7" w:rsidRPr="00CC531C" w:rsidRDefault="00804978" w:rsidP="00067CE7">
            <w:pPr>
              <w:overflowPunct w:val="0"/>
              <w:autoSpaceDE w:val="0"/>
              <w:autoSpaceDN w:val="0"/>
              <w:adjustRightInd w:val="0"/>
              <w:spacing w:line="276" w:lineRule="auto"/>
              <w:jc w:val="center"/>
              <w:rPr>
                <w:rFonts w:ascii="Times New Roman" w:eastAsia="Times New Roman" w:hAnsi="Times New Roman"/>
                <w:b/>
                <w:bCs/>
                <w:sz w:val="24"/>
                <w:szCs w:val="24"/>
                <w:lang w:eastAsia="tr-TR"/>
              </w:rPr>
            </w:pPr>
            <w:r w:rsidRPr="00CC531C">
              <w:rPr>
                <w:rFonts w:ascii="Times New Roman" w:eastAsia="Times New Roman" w:hAnsi="Times New Roman"/>
                <w:b/>
                <w:bCs/>
                <w:sz w:val="24"/>
                <w:szCs w:val="24"/>
                <w:lang w:eastAsia="tr-TR"/>
              </w:rPr>
              <w:t>Çalışma Esasları</w:t>
            </w:r>
          </w:p>
          <w:p w14:paraId="4C7EA835"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lang w:eastAsia="tr-TR"/>
              </w:rPr>
            </w:pPr>
          </w:p>
        </w:tc>
      </w:tr>
      <w:tr w:rsidR="00CC531C" w:rsidRPr="00CC531C" w14:paraId="1143F910" w14:textId="77777777" w:rsidTr="00DC4148">
        <w:tc>
          <w:tcPr>
            <w:tcW w:w="923" w:type="pct"/>
            <w:gridSpan w:val="2"/>
            <w:hideMark/>
          </w:tcPr>
          <w:p w14:paraId="394C69BF" w14:textId="77777777" w:rsidR="00ED2867" w:rsidRPr="00CC531C" w:rsidRDefault="00ED286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Yönetimde Uygulanacak Kural ve</w:t>
            </w:r>
          </w:p>
          <w:p w14:paraId="734AF998" w14:textId="43818B32" w:rsidR="007D3ED7" w:rsidRPr="00CC531C" w:rsidRDefault="00ED286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Mevzuat</w:t>
            </w:r>
          </w:p>
        </w:tc>
        <w:tc>
          <w:tcPr>
            <w:tcW w:w="290" w:type="pct"/>
            <w:hideMark/>
          </w:tcPr>
          <w:p w14:paraId="1E561E9A"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3787" w:type="pct"/>
            <w:gridSpan w:val="7"/>
            <w:hideMark/>
          </w:tcPr>
          <w:p w14:paraId="68E0C073" w14:textId="034C573C" w:rsidR="00ED2867"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ED2867" w:rsidRPr="00CC531C">
              <w:rPr>
                <w:rFonts w:ascii="Times New Roman" w:eastAsia="Times New Roman" w:hAnsi="Times New Roman"/>
                <w:sz w:val="24"/>
                <w:szCs w:val="24"/>
              </w:rPr>
              <w:t xml:space="preserve"> her kademedeki yöneticileri, yürütmekle yükümlü oldukları görevleri</w:t>
            </w:r>
            <w:r w:rsidR="00F449E7" w:rsidRPr="00CC531C">
              <w:rPr>
                <w:rFonts w:ascii="Times New Roman" w:eastAsia="Times New Roman" w:hAnsi="Times New Roman"/>
                <w:sz w:val="24"/>
                <w:szCs w:val="24"/>
              </w:rPr>
              <w:t>;</w:t>
            </w:r>
            <w:r w:rsidR="00ED2867" w:rsidRPr="00CC531C">
              <w:rPr>
                <w:rFonts w:ascii="Times New Roman" w:eastAsia="Times New Roman" w:hAnsi="Times New Roman"/>
                <w:sz w:val="24"/>
                <w:szCs w:val="24"/>
              </w:rPr>
              <w:t xml:space="preserve"> Anayasa, yasa</w:t>
            </w:r>
            <w:r w:rsidR="00045392" w:rsidRPr="00CC531C">
              <w:rPr>
                <w:rFonts w:ascii="Times New Roman" w:eastAsia="Times New Roman" w:hAnsi="Times New Roman"/>
                <w:sz w:val="24"/>
                <w:szCs w:val="24"/>
              </w:rPr>
              <w:t>,</w:t>
            </w:r>
            <w:r w:rsidR="00ED2867" w:rsidRPr="00CC531C">
              <w:rPr>
                <w:rFonts w:ascii="Times New Roman" w:eastAsia="Times New Roman" w:hAnsi="Times New Roman"/>
                <w:sz w:val="24"/>
                <w:szCs w:val="24"/>
              </w:rPr>
              <w:t xml:space="preserve"> tüzük</w:t>
            </w:r>
            <w:r w:rsidR="00045392" w:rsidRPr="00CC531C">
              <w:rPr>
                <w:rFonts w:ascii="Times New Roman" w:eastAsia="Times New Roman" w:hAnsi="Times New Roman"/>
                <w:sz w:val="24"/>
                <w:szCs w:val="24"/>
              </w:rPr>
              <w:t xml:space="preserve"> ve yönetmelik</w:t>
            </w:r>
            <w:r w:rsidR="00ED2867" w:rsidRPr="00CC531C">
              <w:rPr>
                <w:rFonts w:ascii="Times New Roman" w:eastAsia="Times New Roman" w:hAnsi="Times New Roman"/>
                <w:sz w:val="24"/>
                <w:szCs w:val="24"/>
              </w:rPr>
              <w:t xml:space="preserve"> </w:t>
            </w:r>
            <w:r w:rsidR="00045392" w:rsidRPr="00CC531C">
              <w:rPr>
                <w:rFonts w:ascii="Times New Roman" w:eastAsia="Times New Roman" w:hAnsi="Times New Roman"/>
                <w:bCs/>
                <w:sz w:val="24"/>
                <w:szCs w:val="24"/>
              </w:rPr>
              <w:t>kurallarına uygun olarak, mali plan ve programlar ile genelge, yönerge</w:t>
            </w:r>
            <w:r w:rsidR="00ED2867" w:rsidRPr="00CC531C">
              <w:rPr>
                <w:rFonts w:ascii="Times New Roman" w:eastAsia="Times New Roman" w:hAnsi="Times New Roman"/>
                <w:sz w:val="24"/>
                <w:szCs w:val="24"/>
              </w:rPr>
              <w:t xml:space="preserve"> </w:t>
            </w:r>
            <w:r w:rsidR="00045392" w:rsidRPr="00CC531C">
              <w:rPr>
                <w:rFonts w:ascii="Times New Roman" w:eastAsia="Times New Roman" w:hAnsi="Times New Roman"/>
                <w:sz w:val="24"/>
                <w:szCs w:val="24"/>
              </w:rPr>
              <w:t>veya</w:t>
            </w:r>
            <w:r w:rsidR="00ED2867" w:rsidRPr="00CC531C">
              <w:rPr>
                <w:rFonts w:ascii="Times New Roman" w:eastAsia="Times New Roman" w:hAnsi="Times New Roman"/>
                <w:sz w:val="24"/>
                <w:szCs w:val="24"/>
              </w:rPr>
              <w:t xml:space="preserve"> Bakanlığın ve Müdürün talimatları çerçevesinde yürütmekle yükümlüdürler.</w:t>
            </w:r>
          </w:p>
        </w:tc>
      </w:tr>
      <w:tr w:rsidR="00CC531C" w:rsidRPr="00CC531C" w14:paraId="1AEB32CF" w14:textId="77777777" w:rsidTr="00616880">
        <w:tc>
          <w:tcPr>
            <w:tcW w:w="5000" w:type="pct"/>
            <w:gridSpan w:val="10"/>
          </w:tcPr>
          <w:p w14:paraId="159BF3F8" w14:textId="77777777" w:rsidR="00F87875" w:rsidRPr="00CC531C" w:rsidRDefault="00F87875"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BC0E63D" w14:textId="77777777" w:rsidTr="00DC4148">
        <w:tc>
          <w:tcPr>
            <w:tcW w:w="923" w:type="pct"/>
            <w:gridSpan w:val="2"/>
            <w:vMerge w:val="restart"/>
            <w:hideMark/>
          </w:tcPr>
          <w:p w14:paraId="4C08EE23" w14:textId="04475469" w:rsidR="001A4321" w:rsidRPr="00CC531C" w:rsidRDefault="001A4321" w:rsidP="001A4321">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Dairenin Sorumluluğu ile Kurum ve Kuruluşlar Arası </w:t>
            </w:r>
            <w:r w:rsidR="00AD4037" w:rsidRPr="00CC531C">
              <w:rPr>
                <w:rFonts w:ascii="Times New Roman" w:eastAsia="Times New Roman" w:hAnsi="Times New Roman"/>
                <w:sz w:val="24"/>
                <w:szCs w:val="24"/>
              </w:rPr>
              <w:t>İş</w:t>
            </w:r>
            <w:r w:rsidR="00674D93" w:rsidRPr="00CC531C">
              <w:rPr>
                <w:rFonts w:ascii="Times New Roman" w:eastAsia="Times New Roman" w:hAnsi="Times New Roman"/>
                <w:sz w:val="24"/>
                <w:szCs w:val="24"/>
              </w:rPr>
              <w:t>b</w:t>
            </w:r>
            <w:r w:rsidR="00AD4037" w:rsidRPr="00CC531C">
              <w:rPr>
                <w:rFonts w:ascii="Times New Roman" w:eastAsia="Times New Roman" w:hAnsi="Times New Roman"/>
                <w:sz w:val="24"/>
                <w:szCs w:val="24"/>
              </w:rPr>
              <w:t>irliği</w:t>
            </w:r>
          </w:p>
        </w:tc>
        <w:tc>
          <w:tcPr>
            <w:tcW w:w="290" w:type="pct"/>
            <w:hideMark/>
          </w:tcPr>
          <w:p w14:paraId="0DA4A4BC" w14:textId="77777777" w:rsidR="001A4321" w:rsidRPr="00CC531C" w:rsidRDefault="001A4321" w:rsidP="001A432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265" w:type="pct"/>
            <w:gridSpan w:val="2"/>
          </w:tcPr>
          <w:p w14:paraId="5680668E" w14:textId="2EF314F2" w:rsidR="001A4321" w:rsidRPr="00CC531C" w:rsidRDefault="001A4321" w:rsidP="001A4321">
            <w:pPr>
              <w:overflowPunct w:val="0"/>
              <w:autoSpaceDE w:val="0"/>
              <w:autoSpaceDN w:val="0"/>
              <w:adjustRightInd w:val="0"/>
              <w:jc w:val="both"/>
              <w:rPr>
                <w:rFonts w:ascii="Times New Roman" w:eastAsia="Times New Roman" w:hAnsi="Times New Roman"/>
                <w:sz w:val="24"/>
                <w:szCs w:val="24"/>
              </w:rPr>
            </w:pPr>
            <w:r w:rsidRPr="00CC531C">
              <w:rPr>
                <w:rFonts w:ascii="Times New Roman" w:hAnsi="Times New Roman"/>
              </w:rPr>
              <w:t>(1)</w:t>
            </w:r>
          </w:p>
        </w:tc>
        <w:tc>
          <w:tcPr>
            <w:tcW w:w="3522" w:type="pct"/>
            <w:gridSpan w:val="5"/>
          </w:tcPr>
          <w:p w14:paraId="144B8C25" w14:textId="77777777" w:rsidR="001A4321" w:rsidRPr="00CC531C" w:rsidRDefault="001A4321" w:rsidP="001A4321">
            <w:pPr>
              <w:overflowPunct w:val="0"/>
              <w:autoSpaceDE w:val="0"/>
              <w:autoSpaceDN w:val="0"/>
              <w:adjustRightInd w:val="0"/>
              <w:spacing w:line="276" w:lineRule="auto"/>
              <w:jc w:val="both"/>
              <w:rPr>
                <w:rFonts w:ascii="Times New Roman" w:eastAsia="Times New Roman" w:hAnsi="Times New Roman"/>
                <w:bCs/>
                <w:sz w:val="24"/>
                <w:szCs w:val="24"/>
              </w:rPr>
            </w:pPr>
            <w:r w:rsidRPr="00CC531C">
              <w:rPr>
                <w:rFonts w:ascii="Times New Roman" w:eastAsia="Times New Roman" w:hAnsi="Times New Roman"/>
                <w:bCs/>
                <w:sz w:val="24"/>
                <w:szCs w:val="24"/>
              </w:rPr>
              <w:t>Daire, hizmet alanına giren konularda, kamu kurum ve kuruluşları arasında uyum sağlamak ve bu kurum ve kuruluşların görevlerini tam ve etkin bir biçimde yerine getirmeleri amacıyla gerekli önlemleri almakla yükümlüdür.</w:t>
            </w:r>
          </w:p>
          <w:p w14:paraId="2109B065" w14:textId="6505E201" w:rsidR="001A4321" w:rsidRPr="00CC531C" w:rsidRDefault="001A4321" w:rsidP="001A432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B55E8F0" w14:textId="77777777" w:rsidTr="00DC4148">
        <w:tc>
          <w:tcPr>
            <w:tcW w:w="923" w:type="pct"/>
            <w:gridSpan w:val="2"/>
            <w:vMerge/>
          </w:tcPr>
          <w:p w14:paraId="5B130D1A" w14:textId="77777777" w:rsidR="001A4321" w:rsidRPr="00CC531C" w:rsidRDefault="001A4321" w:rsidP="001A4321">
            <w:pPr>
              <w:overflowPunct w:val="0"/>
              <w:autoSpaceDE w:val="0"/>
              <w:autoSpaceDN w:val="0"/>
              <w:adjustRightInd w:val="0"/>
              <w:rPr>
                <w:rFonts w:ascii="Times New Roman" w:eastAsia="Times New Roman" w:hAnsi="Times New Roman"/>
                <w:sz w:val="24"/>
                <w:szCs w:val="24"/>
              </w:rPr>
            </w:pPr>
          </w:p>
        </w:tc>
        <w:tc>
          <w:tcPr>
            <w:tcW w:w="290" w:type="pct"/>
          </w:tcPr>
          <w:p w14:paraId="04EA8E64" w14:textId="77777777" w:rsidR="001A4321" w:rsidRPr="00CC531C" w:rsidRDefault="001A4321" w:rsidP="001A4321">
            <w:pPr>
              <w:overflowPunct w:val="0"/>
              <w:autoSpaceDE w:val="0"/>
              <w:autoSpaceDN w:val="0"/>
              <w:adjustRightInd w:val="0"/>
              <w:jc w:val="right"/>
              <w:rPr>
                <w:rFonts w:ascii="Times New Roman" w:eastAsia="Times New Roman" w:hAnsi="Times New Roman"/>
                <w:sz w:val="24"/>
                <w:szCs w:val="24"/>
              </w:rPr>
            </w:pPr>
          </w:p>
        </w:tc>
        <w:tc>
          <w:tcPr>
            <w:tcW w:w="265" w:type="pct"/>
            <w:gridSpan w:val="2"/>
          </w:tcPr>
          <w:p w14:paraId="320937FB" w14:textId="0033D13C" w:rsidR="001A4321" w:rsidRPr="00CC531C" w:rsidRDefault="001A4321" w:rsidP="001A4321">
            <w:pPr>
              <w:overflowPunct w:val="0"/>
              <w:autoSpaceDE w:val="0"/>
              <w:autoSpaceDN w:val="0"/>
              <w:adjustRightInd w:val="0"/>
              <w:jc w:val="both"/>
              <w:rPr>
                <w:rFonts w:ascii="Times New Roman" w:eastAsia="Times New Roman" w:hAnsi="Times New Roman"/>
                <w:sz w:val="24"/>
                <w:szCs w:val="24"/>
              </w:rPr>
            </w:pPr>
            <w:r w:rsidRPr="00CC531C">
              <w:rPr>
                <w:rFonts w:ascii="Times New Roman" w:hAnsi="Times New Roman"/>
              </w:rPr>
              <w:t>(2)</w:t>
            </w:r>
          </w:p>
        </w:tc>
        <w:tc>
          <w:tcPr>
            <w:tcW w:w="3522" w:type="pct"/>
            <w:gridSpan w:val="5"/>
          </w:tcPr>
          <w:p w14:paraId="3565540B" w14:textId="3F993AEA" w:rsidR="001A4321" w:rsidRPr="00CC531C" w:rsidRDefault="001A4321" w:rsidP="001A4321">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bCs/>
                <w:sz w:val="24"/>
                <w:szCs w:val="24"/>
              </w:rPr>
              <w:t>Daire, kendi görev alanına girmekle birlikte kamu kurum ve kuruluşları</w:t>
            </w:r>
            <w:r w:rsidR="00B0350A" w:rsidRPr="00CC531C">
              <w:rPr>
                <w:rFonts w:ascii="Times New Roman" w:eastAsia="Times New Roman" w:hAnsi="Times New Roman"/>
                <w:bCs/>
                <w:sz w:val="24"/>
                <w:szCs w:val="24"/>
              </w:rPr>
              <w:t>nı</w:t>
            </w:r>
            <w:r w:rsidRPr="00CC531C">
              <w:rPr>
                <w:rFonts w:ascii="Times New Roman" w:eastAsia="Times New Roman" w:hAnsi="Times New Roman"/>
                <w:bCs/>
                <w:sz w:val="24"/>
                <w:szCs w:val="24"/>
              </w:rPr>
              <w:t xml:space="preserve"> da ilgilendiren konularda, ilgili kurum ve kuruluşlar ile </w:t>
            </w:r>
            <w:r w:rsidR="00AD4037" w:rsidRPr="00CC531C">
              <w:rPr>
                <w:rFonts w:ascii="Times New Roman" w:eastAsia="Times New Roman" w:hAnsi="Times New Roman"/>
                <w:bCs/>
                <w:sz w:val="24"/>
                <w:szCs w:val="24"/>
              </w:rPr>
              <w:t>iş birliği</w:t>
            </w:r>
            <w:r w:rsidRPr="00CC531C">
              <w:rPr>
                <w:rFonts w:ascii="Times New Roman" w:eastAsia="Times New Roman" w:hAnsi="Times New Roman"/>
                <w:bCs/>
                <w:sz w:val="24"/>
                <w:szCs w:val="24"/>
              </w:rPr>
              <w:t xml:space="preserve"> yapmakla yükümlüdür.</w:t>
            </w:r>
          </w:p>
        </w:tc>
      </w:tr>
      <w:tr w:rsidR="00CC531C" w:rsidRPr="00CC531C" w14:paraId="3373B1E1" w14:textId="77777777" w:rsidTr="00616880">
        <w:tc>
          <w:tcPr>
            <w:tcW w:w="5000" w:type="pct"/>
            <w:gridSpan w:val="10"/>
          </w:tcPr>
          <w:p w14:paraId="14CA643A" w14:textId="77777777" w:rsidR="001A4321" w:rsidRPr="00CC531C" w:rsidRDefault="001A4321" w:rsidP="001A432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93E91CB" w14:textId="77777777" w:rsidTr="00DC4148">
        <w:trPr>
          <w:trHeight w:val="1336"/>
        </w:trPr>
        <w:tc>
          <w:tcPr>
            <w:tcW w:w="923" w:type="pct"/>
            <w:gridSpan w:val="2"/>
          </w:tcPr>
          <w:p w14:paraId="70B06730" w14:textId="239818FC" w:rsidR="001A4321" w:rsidRPr="00CC531C" w:rsidRDefault="001A4321" w:rsidP="001A4321">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Yetki Devri</w:t>
            </w:r>
          </w:p>
        </w:tc>
        <w:tc>
          <w:tcPr>
            <w:tcW w:w="290" w:type="pct"/>
          </w:tcPr>
          <w:p w14:paraId="3A738D48" w14:textId="207470BB" w:rsidR="001A4321" w:rsidRPr="00CC531C" w:rsidRDefault="001A4321" w:rsidP="001A432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298" w:type="pct"/>
            <w:gridSpan w:val="3"/>
          </w:tcPr>
          <w:p w14:paraId="077FBF34" w14:textId="49355552" w:rsidR="001A4321" w:rsidRPr="00CC531C" w:rsidRDefault="001A4321" w:rsidP="001A432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489" w:type="pct"/>
            <w:gridSpan w:val="4"/>
          </w:tcPr>
          <w:p w14:paraId="521CAB96" w14:textId="77777777" w:rsidR="00D55635" w:rsidRPr="00CC531C" w:rsidRDefault="001A4321" w:rsidP="001A432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Dairenin her kademesindeki yöneticileri, belirli görevleri sınırları açıkça belirtilmek koşuluyla yetki ve sorumluluklarıyla birlikte, kısmen veya tamamen astlarına devredebilirler. </w:t>
            </w:r>
          </w:p>
          <w:p w14:paraId="4AB5D34B" w14:textId="0E96634C" w:rsidR="001A4321" w:rsidRPr="00CC531C" w:rsidRDefault="00D55635" w:rsidP="001A432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1A4321" w:rsidRPr="00CC531C">
              <w:rPr>
                <w:rFonts w:ascii="Times New Roman" w:eastAsia="Times New Roman" w:hAnsi="Times New Roman"/>
                <w:sz w:val="24"/>
                <w:szCs w:val="24"/>
              </w:rPr>
              <w:t>Ancak bu şekilde yapılan yetki devri üstün sorumluluğunu ortadan kaldırmaz.</w:t>
            </w:r>
          </w:p>
          <w:p w14:paraId="7DFFCBE8" w14:textId="327682AC" w:rsidR="001A4321" w:rsidRPr="00CC531C" w:rsidRDefault="001A4321" w:rsidP="001A432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189A077" w14:textId="77777777" w:rsidTr="00DC4148">
        <w:trPr>
          <w:trHeight w:val="1336"/>
        </w:trPr>
        <w:tc>
          <w:tcPr>
            <w:tcW w:w="923" w:type="pct"/>
            <w:gridSpan w:val="2"/>
          </w:tcPr>
          <w:p w14:paraId="2EB98A81" w14:textId="77777777" w:rsidR="001A4321" w:rsidRPr="00CC531C" w:rsidRDefault="001A4321" w:rsidP="001A4321">
            <w:pPr>
              <w:overflowPunct w:val="0"/>
              <w:autoSpaceDE w:val="0"/>
              <w:autoSpaceDN w:val="0"/>
              <w:adjustRightInd w:val="0"/>
              <w:spacing w:line="276" w:lineRule="auto"/>
              <w:rPr>
                <w:rFonts w:ascii="Times New Roman" w:eastAsia="Times New Roman" w:hAnsi="Times New Roman"/>
                <w:sz w:val="24"/>
                <w:szCs w:val="24"/>
              </w:rPr>
            </w:pPr>
          </w:p>
        </w:tc>
        <w:tc>
          <w:tcPr>
            <w:tcW w:w="290" w:type="pct"/>
          </w:tcPr>
          <w:p w14:paraId="1F03398D" w14:textId="77777777" w:rsidR="001A4321" w:rsidRPr="00CC531C" w:rsidRDefault="001A4321" w:rsidP="001A4321">
            <w:pPr>
              <w:overflowPunct w:val="0"/>
              <w:autoSpaceDE w:val="0"/>
              <w:autoSpaceDN w:val="0"/>
              <w:adjustRightInd w:val="0"/>
              <w:spacing w:line="276" w:lineRule="auto"/>
              <w:jc w:val="right"/>
              <w:rPr>
                <w:rFonts w:ascii="Times New Roman" w:eastAsia="Times New Roman" w:hAnsi="Times New Roman"/>
                <w:sz w:val="24"/>
                <w:szCs w:val="24"/>
              </w:rPr>
            </w:pPr>
          </w:p>
        </w:tc>
        <w:tc>
          <w:tcPr>
            <w:tcW w:w="298" w:type="pct"/>
            <w:gridSpan w:val="3"/>
          </w:tcPr>
          <w:p w14:paraId="59C3A306" w14:textId="32304599" w:rsidR="001A4321" w:rsidRPr="00CC531C" w:rsidRDefault="001A4321" w:rsidP="001A432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489" w:type="pct"/>
            <w:gridSpan w:val="4"/>
          </w:tcPr>
          <w:p w14:paraId="55C3B5D1" w14:textId="77777777" w:rsidR="002C3279" w:rsidRPr="00CC531C" w:rsidRDefault="00045392" w:rsidP="001A4321">
            <w:pPr>
              <w:overflowPunct w:val="0"/>
              <w:autoSpaceDE w:val="0"/>
              <w:autoSpaceDN w:val="0"/>
              <w:adjustRightInd w:val="0"/>
              <w:spacing w:line="276" w:lineRule="auto"/>
              <w:jc w:val="both"/>
              <w:rPr>
                <w:rFonts w:ascii="Times New Roman" w:hAnsi="Times New Roman"/>
                <w:sz w:val="24"/>
                <w:szCs w:val="24"/>
                <w:lang w:eastAsia="tr-TR"/>
              </w:rPr>
            </w:pPr>
            <w:r w:rsidRPr="00CC531C">
              <w:rPr>
                <w:rFonts w:ascii="Times New Roman" w:hAnsi="Times New Roman"/>
                <w:sz w:val="24"/>
                <w:szCs w:val="24"/>
                <w:lang w:eastAsia="tr-TR"/>
              </w:rPr>
              <w:t xml:space="preserve">Müdür, </w:t>
            </w:r>
            <w:r w:rsidR="001A4321" w:rsidRPr="00CC531C">
              <w:rPr>
                <w:rFonts w:ascii="Times New Roman" w:hAnsi="Times New Roman"/>
                <w:sz w:val="24"/>
                <w:szCs w:val="24"/>
                <w:lang w:eastAsia="tr-TR"/>
              </w:rPr>
              <w:t>Genel Bütçe Kapsamındaki Kamu İdarelerinin muhasebe yetkilisi</w:t>
            </w:r>
            <w:r w:rsidRPr="00CC531C">
              <w:rPr>
                <w:rFonts w:ascii="Times New Roman" w:hAnsi="Times New Roman"/>
                <w:sz w:val="24"/>
                <w:szCs w:val="24"/>
                <w:lang w:eastAsia="tr-TR"/>
              </w:rPr>
              <w:t xml:space="preserve"> olarak ifa ettiği görev</w:t>
            </w:r>
            <w:r w:rsidR="001A4321" w:rsidRPr="00CC531C">
              <w:rPr>
                <w:rFonts w:ascii="Times New Roman" w:hAnsi="Times New Roman"/>
                <w:sz w:val="24"/>
                <w:szCs w:val="24"/>
                <w:lang w:eastAsia="tr-TR"/>
              </w:rPr>
              <w:t xml:space="preserve"> ve yetkilerini astlar</w:t>
            </w:r>
            <w:r w:rsidRPr="00CC531C">
              <w:rPr>
                <w:rFonts w:ascii="Times New Roman" w:hAnsi="Times New Roman"/>
                <w:sz w:val="24"/>
                <w:szCs w:val="24"/>
                <w:lang w:eastAsia="tr-TR"/>
              </w:rPr>
              <w:t>ına</w:t>
            </w:r>
            <w:r w:rsidR="001A4321" w:rsidRPr="00CC531C">
              <w:rPr>
                <w:rFonts w:ascii="Times New Roman" w:hAnsi="Times New Roman"/>
                <w:sz w:val="24"/>
                <w:szCs w:val="24"/>
                <w:lang w:eastAsia="tr-TR"/>
              </w:rPr>
              <w:t xml:space="preserve"> devred</w:t>
            </w:r>
            <w:r w:rsidRPr="00CC531C">
              <w:rPr>
                <w:rFonts w:ascii="Times New Roman" w:hAnsi="Times New Roman"/>
                <w:sz w:val="24"/>
                <w:szCs w:val="24"/>
                <w:lang w:eastAsia="tr-TR"/>
              </w:rPr>
              <w:t>ebilir.</w:t>
            </w:r>
            <w:r w:rsidR="001A4321" w:rsidRPr="00CC531C">
              <w:rPr>
                <w:rFonts w:ascii="Times New Roman" w:hAnsi="Times New Roman"/>
                <w:sz w:val="24"/>
                <w:szCs w:val="24"/>
                <w:lang w:eastAsia="tr-TR"/>
              </w:rPr>
              <w:t xml:space="preserve"> </w:t>
            </w:r>
          </w:p>
          <w:p w14:paraId="3112ED05" w14:textId="54D3FFD4" w:rsidR="001A4321" w:rsidRPr="00CC531C" w:rsidRDefault="002C3279" w:rsidP="001A432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1A4321" w:rsidRPr="00CC531C">
              <w:rPr>
                <w:rFonts w:ascii="Times New Roman" w:eastAsia="Times New Roman" w:hAnsi="Times New Roman"/>
                <w:sz w:val="24"/>
                <w:szCs w:val="24"/>
              </w:rPr>
              <w:t>Ancak bu şekilde yapılan yetki devri Müdürün sorumluluğunu ortadan kaldırmaz.</w:t>
            </w:r>
          </w:p>
          <w:p w14:paraId="4151FDFD" w14:textId="77777777" w:rsidR="001A4321" w:rsidRPr="00CC531C" w:rsidRDefault="001A4321" w:rsidP="001A432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9411A25" w14:textId="77777777" w:rsidTr="00DC4148">
        <w:trPr>
          <w:trHeight w:val="1153"/>
        </w:trPr>
        <w:tc>
          <w:tcPr>
            <w:tcW w:w="923" w:type="pct"/>
            <w:gridSpan w:val="2"/>
          </w:tcPr>
          <w:p w14:paraId="09F2C5C9" w14:textId="77777777" w:rsidR="004C4C5D" w:rsidRPr="00CC531C" w:rsidRDefault="004C4C5D" w:rsidP="005A0B8D">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Görevlendirme</w:t>
            </w:r>
          </w:p>
          <w:p w14:paraId="61BB9CE4" w14:textId="625CE352" w:rsidR="00E10584" w:rsidRPr="00CC531C" w:rsidRDefault="00E10584" w:rsidP="005A0B8D">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Yetkisi</w:t>
            </w:r>
          </w:p>
        </w:tc>
        <w:tc>
          <w:tcPr>
            <w:tcW w:w="290" w:type="pct"/>
          </w:tcPr>
          <w:p w14:paraId="757EB7DB" w14:textId="558F632B" w:rsidR="004C4C5D" w:rsidRPr="00CC531C" w:rsidRDefault="004C4C5D" w:rsidP="001A432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298" w:type="pct"/>
            <w:gridSpan w:val="3"/>
          </w:tcPr>
          <w:p w14:paraId="19605561" w14:textId="10166E8F" w:rsidR="004C4C5D" w:rsidRPr="00CC531C" w:rsidRDefault="004C4C5D" w:rsidP="001A432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489" w:type="pct"/>
            <w:gridSpan w:val="4"/>
          </w:tcPr>
          <w:p w14:paraId="41B75DB8" w14:textId="77777777" w:rsidR="004C4C5D" w:rsidRPr="00CC531C" w:rsidRDefault="00E10584" w:rsidP="001A4321">
            <w:pPr>
              <w:overflowPunct w:val="0"/>
              <w:autoSpaceDE w:val="0"/>
              <w:autoSpaceDN w:val="0"/>
              <w:adjustRightInd w:val="0"/>
              <w:jc w:val="both"/>
              <w:rPr>
                <w:rFonts w:ascii="Times New Roman" w:hAnsi="Times New Roman"/>
                <w:sz w:val="24"/>
                <w:szCs w:val="24"/>
                <w:lang w:eastAsia="tr-TR"/>
              </w:rPr>
            </w:pPr>
            <w:r w:rsidRPr="00CC531C">
              <w:rPr>
                <w:rFonts w:ascii="Times New Roman" w:hAnsi="Times New Roman"/>
                <w:sz w:val="24"/>
                <w:szCs w:val="24"/>
                <w:lang w:eastAsia="tr-TR"/>
              </w:rPr>
              <w:t>Müdür, Daire kadrolarında çalışmakta olan kamu görevlilerini, özlük haklarına ve statülerine halel gelmemek koşuluyla kadrolarına uygun diğer görevlerde de çalıştırabilir.</w:t>
            </w:r>
          </w:p>
          <w:p w14:paraId="1FB837CB" w14:textId="37C7E52B" w:rsidR="00E10584" w:rsidRPr="00CC531C" w:rsidRDefault="00E10584" w:rsidP="001A4321">
            <w:pPr>
              <w:overflowPunct w:val="0"/>
              <w:autoSpaceDE w:val="0"/>
              <w:autoSpaceDN w:val="0"/>
              <w:adjustRightInd w:val="0"/>
              <w:jc w:val="both"/>
              <w:rPr>
                <w:rFonts w:ascii="Times New Roman" w:hAnsi="Times New Roman"/>
                <w:sz w:val="24"/>
                <w:szCs w:val="24"/>
                <w:lang w:eastAsia="tr-TR"/>
              </w:rPr>
            </w:pPr>
          </w:p>
        </w:tc>
      </w:tr>
      <w:tr w:rsidR="00CC531C" w:rsidRPr="00CC531C" w14:paraId="7F3A7F23" w14:textId="77777777" w:rsidTr="00DC4148">
        <w:trPr>
          <w:trHeight w:val="1153"/>
        </w:trPr>
        <w:tc>
          <w:tcPr>
            <w:tcW w:w="923" w:type="pct"/>
            <w:gridSpan w:val="2"/>
          </w:tcPr>
          <w:p w14:paraId="78846416" w14:textId="77777777" w:rsidR="005A0B8D" w:rsidRPr="00CC531C" w:rsidRDefault="005A0B8D" w:rsidP="006069CE">
            <w:pPr>
              <w:overflowPunct w:val="0"/>
              <w:autoSpaceDE w:val="0"/>
              <w:autoSpaceDN w:val="0"/>
              <w:adjustRightInd w:val="0"/>
              <w:jc w:val="center"/>
              <w:rPr>
                <w:rFonts w:ascii="Times New Roman" w:eastAsia="Times New Roman" w:hAnsi="Times New Roman"/>
                <w:sz w:val="24"/>
                <w:szCs w:val="24"/>
              </w:rPr>
            </w:pPr>
          </w:p>
        </w:tc>
        <w:tc>
          <w:tcPr>
            <w:tcW w:w="290" w:type="pct"/>
          </w:tcPr>
          <w:p w14:paraId="0A00897F" w14:textId="77777777" w:rsidR="005A0B8D" w:rsidRPr="00CC531C" w:rsidRDefault="005A0B8D" w:rsidP="001A4321">
            <w:pPr>
              <w:overflowPunct w:val="0"/>
              <w:autoSpaceDE w:val="0"/>
              <w:autoSpaceDN w:val="0"/>
              <w:adjustRightInd w:val="0"/>
              <w:jc w:val="right"/>
              <w:rPr>
                <w:rFonts w:ascii="Times New Roman" w:eastAsia="Times New Roman" w:hAnsi="Times New Roman"/>
                <w:sz w:val="24"/>
                <w:szCs w:val="24"/>
              </w:rPr>
            </w:pPr>
          </w:p>
        </w:tc>
        <w:tc>
          <w:tcPr>
            <w:tcW w:w="298" w:type="pct"/>
            <w:gridSpan w:val="3"/>
          </w:tcPr>
          <w:p w14:paraId="51A77705" w14:textId="54C09F5D" w:rsidR="005A0B8D" w:rsidRPr="00CC531C" w:rsidRDefault="005A0B8D" w:rsidP="001A432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489" w:type="pct"/>
            <w:gridSpan w:val="4"/>
          </w:tcPr>
          <w:p w14:paraId="208DE943" w14:textId="0C75DE55" w:rsidR="005A0B8D" w:rsidRPr="00CC531C" w:rsidRDefault="005A0B8D" w:rsidP="001A4321">
            <w:pPr>
              <w:overflowPunct w:val="0"/>
              <w:autoSpaceDE w:val="0"/>
              <w:autoSpaceDN w:val="0"/>
              <w:adjustRightInd w:val="0"/>
              <w:jc w:val="both"/>
              <w:rPr>
                <w:rFonts w:ascii="Times New Roman" w:hAnsi="Times New Roman"/>
                <w:sz w:val="24"/>
                <w:szCs w:val="24"/>
                <w:lang w:eastAsia="tr-TR"/>
              </w:rPr>
            </w:pPr>
            <w:r w:rsidRPr="00CC531C">
              <w:rPr>
                <w:rFonts w:ascii="Times New Roman" w:hAnsi="Times New Roman"/>
                <w:sz w:val="24"/>
                <w:szCs w:val="24"/>
                <w:lang w:eastAsia="tr-TR"/>
              </w:rPr>
              <w:t>Müdür Muavinlerinin sorumluluğunda bulunan Şube Amirlikleri, Müdür tarafından belirlenir ve yazılı olarak bildirilir.</w:t>
            </w:r>
          </w:p>
        </w:tc>
      </w:tr>
      <w:tr w:rsidR="00CC531C" w:rsidRPr="00CC531C" w14:paraId="19F12C2E" w14:textId="77777777" w:rsidTr="00DC4148">
        <w:trPr>
          <w:trHeight w:val="810"/>
        </w:trPr>
        <w:tc>
          <w:tcPr>
            <w:tcW w:w="923" w:type="pct"/>
            <w:gridSpan w:val="2"/>
          </w:tcPr>
          <w:p w14:paraId="27AA36BD" w14:textId="77777777" w:rsidR="00E10584" w:rsidRPr="00CC531C" w:rsidRDefault="00E10584" w:rsidP="001A4321">
            <w:pPr>
              <w:overflowPunct w:val="0"/>
              <w:autoSpaceDE w:val="0"/>
              <w:autoSpaceDN w:val="0"/>
              <w:adjustRightInd w:val="0"/>
              <w:rPr>
                <w:rFonts w:ascii="Times New Roman" w:eastAsia="Times New Roman" w:hAnsi="Times New Roman"/>
                <w:sz w:val="24"/>
                <w:szCs w:val="24"/>
              </w:rPr>
            </w:pPr>
          </w:p>
        </w:tc>
        <w:tc>
          <w:tcPr>
            <w:tcW w:w="290" w:type="pct"/>
          </w:tcPr>
          <w:p w14:paraId="4802B359" w14:textId="77777777" w:rsidR="00E10584" w:rsidRPr="00CC531C" w:rsidRDefault="00E10584" w:rsidP="001A4321">
            <w:pPr>
              <w:overflowPunct w:val="0"/>
              <w:autoSpaceDE w:val="0"/>
              <w:autoSpaceDN w:val="0"/>
              <w:adjustRightInd w:val="0"/>
              <w:jc w:val="right"/>
              <w:rPr>
                <w:rFonts w:ascii="Times New Roman" w:eastAsia="Times New Roman" w:hAnsi="Times New Roman"/>
                <w:sz w:val="24"/>
                <w:szCs w:val="24"/>
              </w:rPr>
            </w:pPr>
          </w:p>
        </w:tc>
        <w:tc>
          <w:tcPr>
            <w:tcW w:w="298" w:type="pct"/>
            <w:gridSpan w:val="3"/>
          </w:tcPr>
          <w:p w14:paraId="2AA72A23" w14:textId="1CD5B5A0" w:rsidR="00E10584" w:rsidRPr="00CC531C" w:rsidRDefault="001848EC" w:rsidP="00741A43">
            <w:pPr>
              <w:overflowPunct w:val="0"/>
              <w:autoSpaceDE w:val="0"/>
              <w:autoSpaceDN w:val="0"/>
              <w:adjustRightInd w:val="0"/>
              <w:jc w:val="center"/>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3489" w:type="pct"/>
            <w:gridSpan w:val="4"/>
          </w:tcPr>
          <w:p w14:paraId="58D26172" w14:textId="3100C147" w:rsidR="00E10584" w:rsidRPr="00CC531C" w:rsidRDefault="001848EC" w:rsidP="00741A43">
            <w:pPr>
              <w:overflowPunct w:val="0"/>
              <w:autoSpaceDE w:val="0"/>
              <w:autoSpaceDN w:val="0"/>
              <w:adjustRightInd w:val="0"/>
              <w:jc w:val="both"/>
              <w:rPr>
                <w:rFonts w:ascii="Times New Roman" w:hAnsi="Times New Roman"/>
                <w:sz w:val="24"/>
                <w:szCs w:val="24"/>
                <w:lang w:eastAsia="tr-TR"/>
              </w:rPr>
            </w:pPr>
            <w:r w:rsidRPr="00CC531C">
              <w:rPr>
                <w:rFonts w:ascii="Times New Roman" w:hAnsi="Times New Roman"/>
                <w:sz w:val="24"/>
                <w:szCs w:val="24"/>
                <w:lang w:eastAsia="tr-TR"/>
              </w:rPr>
              <w:t>Hazine Kontrolörü</w:t>
            </w:r>
            <w:r w:rsidR="00C4405F" w:rsidRPr="00CC531C">
              <w:rPr>
                <w:rFonts w:ascii="Times New Roman" w:hAnsi="Times New Roman"/>
                <w:sz w:val="24"/>
                <w:szCs w:val="24"/>
                <w:lang w:eastAsia="tr-TR"/>
              </w:rPr>
              <w:t>nün Kamu İdarelerinde görevlendirme</w:t>
            </w:r>
            <w:r w:rsidR="000F1203" w:rsidRPr="00CC531C">
              <w:rPr>
                <w:rFonts w:ascii="Times New Roman" w:hAnsi="Times New Roman"/>
                <w:sz w:val="24"/>
                <w:szCs w:val="24"/>
                <w:lang w:eastAsia="tr-TR"/>
              </w:rPr>
              <w:t>si Daire Müdürü tarafından yapılır.</w:t>
            </w:r>
          </w:p>
        </w:tc>
      </w:tr>
      <w:tr w:rsidR="00CC531C" w:rsidRPr="00CC531C" w14:paraId="4348A5C1" w14:textId="77777777" w:rsidTr="00616880">
        <w:tc>
          <w:tcPr>
            <w:tcW w:w="5000" w:type="pct"/>
            <w:gridSpan w:val="10"/>
          </w:tcPr>
          <w:p w14:paraId="672866FD" w14:textId="77777777" w:rsidR="001D20B6" w:rsidRDefault="001D20B6" w:rsidP="00067CE7">
            <w:pPr>
              <w:overflowPunct w:val="0"/>
              <w:autoSpaceDE w:val="0"/>
              <w:autoSpaceDN w:val="0"/>
              <w:adjustRightInd w:val="0"/>
              <w:spacing w:line="276" w:lineRule="auto"/>
              <w:jc w:val="center"/>
              <w:rPr>
                <w:rFonts w:ascii="Times New Roman" w:eastAsia="Times New Roman" w:hAnsi="Times New Roman"/>
                <w:b/>
                <w:bCs/>
                <w:sz w:val="24"/>
                <w:szCs w:val="24"/>
              </w:rPr>
            </w:pPr>
          </w:p>
          <w:p w14:paraId="6FFFD500" w14:textId="7DCE1C80" w:rsidR="00E02412" w:rsidRPr="00CC531C" w:rsidRDefault="00E02412"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DÖRDÜNCÜ KISIM</w:t>
            </w:r>
          </w:p>
          <w:p w14:paraId="51532D8B" w14:textId="2FD4D954" w:rsidR="00E02412" w:rsidRPr="00CC531C" w:rsidRDefault="00E02412"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Çeşitli Kurallar</w:t>
            </w:r>
          </w:p>
          <w:p w14:paraId="3F83EDDA" w14:textId="449B52BE" w:rsidR="00E02412" w:rsidRPr="00CC531C" w:rsidRDefault="00E02412" w:rsidP="00B87755">
            <w:pPr>
              <w:overflowPunct w:val="0"/>
              <w:autoSpaceDE w:val="0"/>
              <w:autoSpaceDN w:val="0"/>
              <w:adjustRightInd w:val="0"/>
              <w:spacing w:line="276" w:lineRule="auto"/>
              <w:rPr>
                <w:rFonts w:ascii="Times New Roman" w:eastAsia="Times New Roman" w:hAnsi="Times New Roman"/>
                <w:b/>
                <w:bCs/>
                <w:sz w:val="24"/>
                <w:szCs w:val="24"/>
              </w:rPr>
            </w:pPr>
          </w:p>
        </w:tc>
      </w:tr>
      <w:tr w:rsidR="00CC531C" w:rsidRPr="00CC531C" w14:paraId="3FA1360E" w14:textId="77777777" w:rsidTr="001D20B6">
        <w:tc>
          <w:tcPr>
            <w:tcW w:w="912" w:type="pct"/>
            <w:vMerge w:val="restart"/>
          </w:tcPr>
          <w:p w14:paraId="1AEBDB82" w14:textId="0B79AACF" w:rsidR="002007E7" w:rsidRPr="00CC531C" w:rsidRDefault="002007E7" w:rsidP="00C33E67">
            <w:pPr>
              <w:rPr>
                <w:rFonts w:ascii="Times New Roman" w:eastAsia="Times New Roman" w:hAnsi="Times New Roman"/>
              </w:rPr>
            </w:pPr>
            <w:r w:rsidRPr="00CC531C">
              <w:rPr>
                <w:rFonts w:ascii="Times New Roman" w:eastAsia="Times New Roman" w:hAnsi="Times New Roman"/>
              </w:rPr>
              <w:t>Kadrolar</w:t>
            </w:r>
          </w:p>
          <w:p w14:paraId="40129B01" w14:textId="77FBB52E" w:rsidR="002007E7" w:rsidRPr="00CC531C" w:rsidRDefault="002007E7" w:rsidP="00C33E67">
            <w:pPr>
              <w:rPr>
                <w:rFonts w:ascii="Times New Roman" w:eastAsia="Times New Roman" w:hAnsi="Times New Roman"/>
              </w:rPr>
            </w:pPr>
            <w:r w:rsidRPr="00CC531C">
              <w:rPr>
                <w:rFonts w:ascii="Times New Roman" w:eastAsia="Times New Roman" w:hAnsi="Times New Roman"/>
              </w:rPr>
              <w:t>BİRİNCİ CETVEL</w:t>
            </w:r>
          </w:p>
          <w:p w14:paraId="6830D58A" w14:textId="77777777" w:rsidR="002007E7" w:rsidRPr="00CC531C" w:rsidRDefault="002007E7" w:rsidP="00C33E67">
            <w:pPr>
              <w:rPr>
                <w:rFonts w:ascii="Times New Roman" w:eastAsia="Times New Roman" w:hAnsi="Times New Roman"/>
              </w:rPr>
            </w:pPr>
          </w:p>
          <w:p w14:paraId="79221826" w14:textId="77777777" w:rsidR="002007E7" w:rsidRPr="00CC531C" w:rsidRDefault="002007E7" w:rsidP="00C33E67">
            <w:pPr>
              <w:rPr>
                <w:rFonts w:ascii="Times New Roman" w:eastAsia="Times New Roman" w:hAnsi="Times New Roman"/>
              </w:rPr>
            </w:pPr>
          </w:p>
          <w:p w14:paraId="3A02B375" w14:textId="77777777" w:rsidR="002007E7" w:rsidRPr="00CC531C" w:rsidRDefault="002007E7" w:rsidP="00C33E67">
            <w:pPr>
              <w:rPr>
                <w:rFonts w:ascii="Times New Roman" w:eastAsia="Times New Roman" w:hAnsi="Times New Roman"/>
              </w:rPr>
            </w:pPr>
          </w:p>
          <w:p w14:paraId="0C93C210" w14:textId="77777777" w:rsidR="002007E7" w:rsidRPr="00CC531C" w:rsidRDefault="002007E7" w:rsidP="00C33E67">
            <w:pPr>
              <w:rPr>
                <w:rFonts w:ascii="Times New Roman" w:eastAsia="Times New Roman" w:hAnsi="Times New Roman"/>
              </w:rPr>
            </w:pPr>
          </w:p>
          <w:p w14:paraId="60289F55" w14:textId="77777777" w:rsidR="002007E7" w:rsidRPr="00CC531C" w:rsidRDefault="002007E7" w:rsidP="00C33E67">
            <w:pPr>
              <w:rPr>
                <w:rFonts w:ascii="Times New Roman" w:eastAsia="Times New Roman" w:hAnsi="Times New Roman"/>
              </w:rPr>
            </w:pPr>
          </w:p>
          <w:p w14:paraId="5E89B34E" w14:textId="77777777" w:rsidR="002007E7" w:rsidRPr="00CC531C" w:rsidRDefault="002007E7" w:rsidP="00C33E67">
            <w:pPr>
              <w:rPr>
                <w:rFonts w:ascii="Times New Roman" w:eastAsia="Times New Roman" w:hAnsi="Times New Roman"/>
              </w:rPr>
            </w:pPr>
          </w:p>
          <w:p w14:paraId="0C86C5EE" w14:textId="77777777" w:rsidR="002007E7" w:rsidRPr="00CC531C" w:rsidRDefault="002007E7" w:rsidP="00C33E67">
            <w:pPr>
              <w:rPr>
                <w:rFonts w:ascii="Times New Roman" w:eastAsia="Times New Roman" w:hAnsi="Times New Roman"/>
              </w:rPr>
            </w:pPr>
          </w:p>
          <w:p w14:paraId="77328A04" w14:textId="63B0B118" w:rsidR="00C33E67" w:rsidRPr="00CC531C" w:rsidRDefault="00C33E67" w:rsidP="00C33E67">
            <w:pPr>
              <w:rPr>
                <w:rFonts w:ascii="Times New Roman" w:eastAsia="Times New Roman" w:hAnsi="Times New Roman"/>
              </w:rPr>
            </w:pPr>
            <w:r w:rsidRPr="00CC531C">
              <w:rPr>
                <w:rFonts w:ascii="Times New Roman" w:eastAsia="Times New Roman" w:hAnsi="Times New Roman"/>
              </w:rPr>
              <w:t>7/1979</w:t>
            </w:r>
          </w:p>
          <w:p w14:paraId="68E5AFE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3/1982</w:t>
            </w:r>
          </w:p>
          <w:p w14:paraId="4E99A22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12/1982</w:t>
            </w:r>
          </w:p>
          <w:p w14:paraId="76EEBAA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44/1982</w:t>
            </w:r>
          </w:p>
          <w:p w14:paraId="3F7CC9D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42/1983</w:t>
            </w:r>
          </w:p>
          <w:p w14:paraId="3157A66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5/1984</w:t>
            </w:r>
          </w:p>
          <w:p w14:paraId="0A9795D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29/1984</w:t>
            </w:r>
          </w:p>
          <w:p w14:paraId="745BF31A"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50/1984</w:t>
            </w:r>
          </w:p>
          <w:p w14:paraId="068A2DC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2/1985</w:t>
            </w:r>
          </w:p>
          <w:p w14:paraId="7E0ACC2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10/1986</w:t>
            </w:r>
          </w:p>
          <w:p w14:paraId="7F481D4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13/1986</w:t>
            </w:r>
          </w:p>
          <w:p w14:paraId="0C9951D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lastRenderedPageBreak/>
              <w:t xml:space="preserve">  30/1986</w:t>
            </w:r>
          </w:p>
          <w:p w14:paraId="70E48AFA"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31/1987</w:t>
            </w:r>
          </w:p>
          <w:p w14:paraId="0AB480AD"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11/1988</w:t>
            </w:r>
          </w:p>
          <w:p w14:paraId="49B9170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33/1988</w:t>
            </w:r>
          </w:p>
          <w:p w14:paraId="5CB571DC"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13/1989</w:t>
            </w:r>
          </w:p>
          <w:p w14:paraId="37DDEA9A"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34/1989</w:t>
            </w:r>
          </w:p>
          <w:p w14:paraId="577DDC1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73/1989</w:t>
            </w:r>
          </w:p>
          <w:p w14:paraId="1270C5B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8/1990</w:t>
            </w:r>
          </w:p>
          <w:p w14:paraId="0B5D6D7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19/1990</w:t>
            </w:r>
          </w:p>
          <w:p w14:paraId="1A3C8D3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42/1990</w:t>
            </w:r>
          </w:p>
          <w:p w14:paraId="2001AEC0"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49/1990</w:t>
            </w:r>
          </w:p>
          <w:p w14:paraId="7B99D1B0"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11/1991</w:t>
            </w:r>
          </w:p>
          <w:p w14:paraId="570E5A40"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85/1991</w:t>
            </w:r>
          </w:p>
          <w:p w14:paraId="5CA9394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11/1992</w:t>
            </w:r>
          </w:p>
          <w:p w14:paraId="6306D4B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35/1992</w:t>
            </w:r>
          </w:p>
          <w:p w14:paraId="181C849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3/1993</w:t>
            </w:r>
          </w:p>
          <w:p w14:paraId="19169F1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62/1993</w:t>
            </w:r>
          </w:p>
          <w:p w14:paraId="13E13AB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10/1994</w:t>
            </w:r>
          </w:p>
          <w:p w14:paraId="4295B19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15/1994</w:t>
            </w:r>
          </w:p>
          <w:p w14:paraId="03CB533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53/1994</w:t>
            </w:r>
          </w:p>
          <w:p w14:paraId="2A44188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18/1995</w:t>
            </w:r>
          </w:p>
          <w:p w14:paraId="116DF20D"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12/1996</w:t>
            </w:r>
          </w:p>
          <w:p w14:paraId="41EB8BA1"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19/1996</w:t>
            </w:r>
          </w:p>
          <w:p w14:paraId="04586E1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32/1996</w:t>
            </w:r>
          </w:p>
          <w:p w14:paraId="4F84309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16/1997</w:t>
            </w:r>
          </w:p>
          <w:p w14:paraId="1D48C83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24/1997</w:t>
            </w:r>
          </w:p>
          <w:p w14:paraId="0C363BD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13/1998</w:t>
            </w:r>
          </w:p>
          <w:p w14:paraId="17A1F6EE"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40/1998</w:t>
            </w:r>
          </w:p>
          <w:p w14:paraId="3B8AC3CE"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6/1999</w:t>
            </w:r>
          </w:p>
          <w:p w14:paraId="55868A4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48/1999</w:t>
            </w:r>
          </w:p>
          <w:p w14:paraId="2573BAD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4/2000</w:t>
            </w:r>
          </w:p>
          <w:p w14:paraId="63D34C9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15/2000</w:t>
            </w:r>
          </w:p>
          <w:p w14:paraId="3C2DA361"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20/2001</w:t>
            </w:r>
          </w:p>
          <w:p w14:paraId="3DE1A35E"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43/2001</w:t>
            </w:r>
          </w:p>
          <w:p w14:paraId="144532E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25/2002</w:t>
            </w:r>
          </w:p>
          <w:p w14:paraId="3DBE950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60/2002</w:t>
            </w:r>
          </w:p>
          <w:p w14:paraId="5367B72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3/2003</w:t>
            </w:r>
          </w:p>
          <w:p w14:paraId="4CE976C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43/2003</w:t>
            </w:r>
          </w:p>
          <w:p w14:paraId="337EB1EC"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63/2003</w:t>
            </w:r>
          </w:p>
          <w:p w14:paraId="1E7C675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69/2003</w:t>
            </w:r>
          </w:p>
          <w:p w14:paraId="2595BF8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5/2004</w:t>
            </w:r>
          </w:p>
          <w:p w14:paraId="7CE0D9EE"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35/2004</w:t>
            </w:r>
          </w:p>
          <w:p w14:paraId="59157B6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20/2005</w:t>
            </w:r>
          </w:p>
          <w:p w14:paraId="282B95F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32/2005</w:t>
            </w:r>
          </w:p>
          <w:p w14:paraId="2B24775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59/2005</w:t>
            </w:r>
          </w:p>
          <w:p w14:paraId="3102822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10/2006</w:t>
            </w:r>
          </w:p>
          <w:p w14:paraId="48479ADC"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44/2006</w:t>
            </w:r>
          </w:p>
          <w:p w14:paraId="7E0CC67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72/2006</w:t>
            </w:r>
          </w:p>
          <w:p w14:paraId="4B265CD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3/2007</w:t>
            </w:r>
          </w:p>
          <w:p w14:paraId="19C51C3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57/2007</w:t>
            </w:r>
          </w:p>
          <w:p w14:paraId="39D76D7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97/2007</w:t>
            </w:r>
          </w:p>
          <w:p w14:paraId="188EB2F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11/2008</w:t>
            </w:r>
          </w:p>
          <w:p w14:paraId="35746D9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23/2008</w:t>
            </w:r>
          </w:p>
          <w:p w14:paraId="4E9C4A9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34/2008</w:t>
            </w:r>
          </w:p>
          <w:p w14:paraId="5CE6407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54/2008</w:t>
            </w:r>
          </w:p>
          <w:p w14:paraId="08433B1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lastRenderedPageBreak/>
              <w:t xml:space="preserve">  82/2009</w:t>
            </w:r>
          </w:p>
          <w:p w14:paraId="163ECDD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48/2010</w:t>
            </w:r>
          </w:p>
          <w:p w14:paraId="026BFEA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3/2011</w:t>
            </w:r>
          </w:p>
          <w:p w14:paraId="04146FE9"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13/2011</w:t>
            </w:r>
          </w:p>
          <w:p w14:paraId="1F15F61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20/2013</w:t>
            </w:r>
          </w:p>
          <w:p w14:paraId="288DD26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34/2013</w:t>
            </w:r>
          </w:p>
          <w:p w14:paraId="63CD2A51"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19/2014</w:t>
            </w:r>
          </w:p>
          <w:p w14:paraId="50DD61C5" w14:textId="77777777" w:rsidR="00C33E67" w:rsidRPr="00CC531C" w:rsidRDefault="00C33E67" w:rsidP="00C33E67">
            <w:pPr>
              <w:tabs>
                <w:tab w:val="center" w:pos="868"/>
                <w:tab w:val="right" w:pos="1736"/>
              </w:tabs>
              <w:rPr>
                <w:rFonts w:ascii="Times New Roman" w:eastAsia="Times New Roman" w:hAnsi="Times New Roman"/>
              </w:rPr>
            </w:pPr>
            <w:r w:rsidRPr="00CC531C">
              <w:rPr>
                <w:rFonts w:ascii="Times New Roman" w:eastAsia="Times New Roman" w:hAnsi="Times New Roman"/>
              </w:rPr>
              <w:t xml:space="preserve">    3/2015</w:t>
            </w:r>
          </w:p>
          <w:p w14:paraId="57FC99C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48/2015</w:t>
            </w:r>
          </w:p>
          <w:p w14:paraId="10A477FC"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17/2017</w:t>
            </w:r>
          </w:p>
          <w:p w14:paraId="109BA85C"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46/2017</w:t>
            </w:r>
          </w:p>
          <w:p w14:paraId="3E969289"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12/2018</w:t>
            </w:r>
          </w:p>
          <w:p w14:paraId="318065B1"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19/2018</w:t>
            </w:r>
          </w:p>
          <w:p w14:paraId="25C9FB90"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39/2023</w:t>
            </w:r>
          </w:p>
          <w:p w14:paraId="50C488FF"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69/2023</w:t>
            </w:r>
          </w:p>
          <w:p w14:paraId="1EC875A1" w14:textId="77777777" w:rsidR="00C33E67" w:rsidRPr="00CC531C" w:rsidRDefault="00C33E67" w:rsidP="00C33E67">
            <w:pPr>
              <w:ind w:right="34"/>
              <w:rPr>
                <w:rFonts w:ascii="Times New Roman" w:eastAsia="Times New Roman" w:hAnsi="Times New Roman"/>
              </w:rPr>
            </w:pPr>
            <w:r w:rsidRPr="00CC531C">
              <w:rPr>
                <w:rFonts w:ascii="Times New Roman" w:eastAsia="Times New Roman" w:hAnsi="Times New Roman"/>
              </w:rPr>
              <w:t xml:space="preserve">  28/2024</w:t>
            </w:r>
          </w:p>
          <w:p w14:paraId="19A06D6D" w14:textId="6B70649A" w:rsidR="008036E9" w:rsidRPr="00CC531C" w:rsidRDefault="008036E9" w:rsidP="00C33E67">
            <w:pPr>
              <w:ind w:right="34"/>
              <w:rPr>
                <w:rFonts w:ascii="Times New Roman" w:eastAsia="Times New Roman" w:hAnsi="Times New Roman"/>
              </w:rPr>
            </w:pPr>
            <w:r w:rsidRPr="00CC531C">
              <w:rPr>
                <w:rFonts w:ascii="Times New Roman" w:eastAsia="Times New Roman" w:hAnsi="Times New Roman"/>
              </w:rPr>
              <w:t xml:space="preserve">  10/2026</w:t>
            </w:r>
          </w:p>
          <w:p w14:paraId="0B5576E9" w14:textId="77777777" w:rsidR="00C33E67" w:rsidRPr="00CC531C" w:rsidRDefault="00C33E67" w:rsidP="00C33E67">
            <w:pPr>
              <w:ind w:right="34"/>
              <w:rPr>
                <w:rFonts w:ascii="Times New Roman" w:eastAsia="Times New Roman" w:hAnsi="Times New Roman"/>
              </w:rPr>
            </w:pPr>
          </w:p>
          <w:p w14:paraId="68BF7ED1"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47/2010</w:t>
            </w:r>
          </w:p>
          <w:p w14:paraId="1570FE48"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33/2013</w:t>
            </w:r>
          </w:p>
          <w:p w14:paraId="2AD7C847"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18/2014</w:t>
            </w:r>
          </w:p>
          <w:p w14:paraId="332B2782"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4/2015</w:t>
            </w:r>
          </w:p>
          <w:p w14:paraId="1997664B"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46/2015</w:t>
            </w:r>
          </w:p>
          <w:p w14:paraId="603C0A5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45/2017</w:t>
            </w:r>
          </w:p>
          <w:p w14:paraId="7A655CD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66/2017</w:t>
            </w:r>
          </w:p>
          <w:p w14:paraId="1DA73E2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4/2018</w:t>
            </w:r>
          </w:p>
          <w:p w14:paraId="34094CA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36/2018</w:t>
            </w:r>
          </w:p>
          <w:p w14:paraId="63CE18ED"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12/2020</w:t>
            </w:r>
          </w:p>
          <w:p w14:paraId="749F24C5"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22/2022</w:t>
            </w:r>
          </w:p>
          <w:p w14:paraId="18529041"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8/2023</w:t>
            </w:r>
          </w:p>
          <w:p w14:paraId="3274DCAA"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50/2023</w:t>
            </w:r>
          </w:p>
          <w:p w14:paraId="4842316F"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57/2023</w:t>
            </w:r>
          </w:p>
          <w:p w14:paraId="2E6F5AB3"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67/2023</w:t>
            </w:r>
          </w:p>
          <w:p w14:paraId="00F743AC"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5/2024</w:t>
            </w:r>
          </w:p>
          <w:p w14:paraId="28EBCB44"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9/2024</w:t>
            </w:r>
          </w:p>
          <w:p w14:paraId="78E1C8DE"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2/2025</w:t>
            </w:r>
          </w:p>
          <w:p w14:paraId="08E3D7D6" w14:textId="77777777" w:rsidR="00C33E67" w:rsidRPr="00CC531C" w:rsidRDefault="00C33E67" w:rsidP="00C33E67">
            <w:pPr>
              <w:rPr>
                <w:rFonts w:ascii="Times New Roman" w:eastAsia="Times New Roman" w:hAnsi="Times New Roman"/>
              </w:rPr>
            </w:pPr>
            <w:r w:rsidRPr="00CC531C">
              <w:rPr>
                <w:rFonts w:ascii="Times New Roman" w:eastAsia="Times New Roman" w:hAnsi="Times New Roman"/>
              </w:rPr>
              <w:t xml:space="preserve"> 20/2025</w:t>
            </w:r>
          </w:p>
          <w:p w14:paraId="1EBEA7B7" w14:textId="52D596BF" w:rsidR="00D878D7" w:rsidRPr="00CC531C" w:rsidRDefault="00D878D7" w:rsidP="00C33E67">
            <w:pPr>
              <w:rPr>
                <w:rFonts w:ascii="Times New Roman" w:eastAsia="Times New Roman" w:hAnsi="Times New Roman"/>
              </w:rPr>
            </w:pPr>
            <w:r w:rsidRPr="00CC531C">
              <w:rPr>
                <w:rFonts w:ascii="Times New Roman" w:eastAsia="Times New Roman" w:hAnsi="Times New Roman"/>
              </w:rPr>
              <w:t xml:space="preserve">   4/2026</w:t>
            </w:r>
          </w:p>
          <w:p w14:paraId="370837E8" w14:textId="6E2394B1" w:rsidR="00C33E67" w:rsidRPr="00CC531C" w:rsidRDefault="00C33E67" w:rsidP="001343B7">
            <w:pPr>
              <w:overflowPunct w:val="0"/>
              <w:autoSpaceDE w:val="0"/>
              <w:autoSpaceDN w:val="0"/>
              <w:adjustRightInd w:val="0"/>
              <w:spacing w:line="276" w:lineRule="auto"/>
              <w:rPr>
                <w:rFonts w:ascii="Times New Roman" w:eastAsia="Times New Roman" w:hAnsi="Times New Roman"/>
                <w:sz w:val="24"/>
                <w:szCs w:val="24"/>
              </w:rPr>
            </w:pPr>
          </w:p>
        </w:tc>
        <w:tc>
          <w:tcPr>
            <w:tcW w:w="301" w:type="pct"/>
            <w:gridSpan w:val="2"/>
            <w:hideMark/>
          </w:tcPr>
          <w:p w14:paraId="51559500" w14:textId="53B85071"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lastRenderedPageBreak/>
              <w:t>10.</w:t>
            </w:r>
          </w:p>
        </w:tc>
        <w:tc>
          <w:tcPr>
            <w:tcW w:w="354" w:type="pct"/>
            <w:gridSpan w:val="4"/>
            <w:hideMark/>
          </w:tcPr>
          <w:p w14:paraId="0FD29F26" w14:textId="0682DC9B"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bCs/>
                <w:sz w:val="24"/>
                <w:szCs w:val="24"/>
                <w:lang w:eastAsia="tr-TR"/>
              </w:rPr>
            </w:pPr>
            <w:r w:rsidRPr="00CC531C">
              <w:rPr>
                <w:rFonts w:ascii="Times New Roman" w:eastAsia="Times New Roman" w:hAnsi="Times New Roman"/>
                <w:bCs/>
                <w:sz w:val="24"/>
                <w:szCs w:val="24"/>
                <w:lang w:eastAsia="tr-TR"/>
              </w:rPr>
              <w:t>(1)</w:t>
            </w:r>
          </w:p>
        </w:tc>
        <w:tc>
          <w:tcPr>
            <w:tcW w:w="3433" w:type="pct"/>
            <w:gridSpan w:val="3"/>
          </w:tcPr>
          <w:p w14:paraId="0C15E93B" w14:textId="0E37DE0D"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Dairede çalıştırılacak personele ilişkin </w:t>
            </w:r>
            <w:r w:rsidR="00D40C5D" w:rsidRPr="00CC531C">
              <w:rPr>
                <w:rFonts w:ascii="Times New Roman" w:eastAsia="Times New Roman" w:hAnsi="Times New Roman"/>
                <w:sz w:val="24"/>
                <w:szCs w:val="24"/>
              </w:rPr>
              <w:t xml:space="preserve">kadro sayısı, </w:t>
            </w:r>
            <w:r w:rsidRPr="00CC531C">
              <w:rPr>
                <w:rFonts w:ascii="Times New Roman" w:eastAsia="Times New Roman" w:hAnsi="Times New Roman"/>
                <w:sz w:val="24"/>
                <w:szCs w:val="24"/>
              </w:rPr>
              <w:t>kadro adı, hizmet sınıfı, sınıf içindeki derecesi ve maaş baremleri</w:t>
            </w:r>
            <w:r w:rsidR="00241169"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bu Yasa</w:t>
            </w:r>
            <w:r w:rsidR="003B2EC5"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ya </w:t>
            </w:r>
            <w:r w:rsidR="003B2EC5" w:rsidRPr="00CC531C">
              <w:rPr>
                <w:rFonts w:ascii="Times New Roman" w:eastAsia="Times New Roman" w:hAnsi="Times New Roman"/>
                <w:sz w:val="24"/>
                <w:szCs w:val="24"/>
              </w:rPr>
              <w:t>E</w:t>
            </w:r>
            <w:r w:rsidR="006E181D" w:rsidRPr="00CC531C">
              <w:rPr>
                <w:rFonts w:ascii="Times New Roman" w:eastAsia="Times New Roman" w:hAnsi="Times New Roman"/>
                <w:sz w:val="24"/>
                <w:szCs w:val="24"/>
              </w:rPr>
              <w:t>k</w:t>
            </w:r>
            <w:r w:rsidR="003B2EC5" w:rsidRPr="00CC531C">
              <w:rPr>
                <w:rFonts w:ascii="Times New Roman" w:eastAsia="Times New Roman" w:hAnsi="Times New Roman"/>
                <w:sz w:val="24"/>
                <w:szCs w:val="24"/>
              </w:rPr>
              <w:t>’</w:t>
            </w:r>
            <w:r w:rsidR="006E181D" w:rsidRPr="00CC531C">
              <w:rPr>
                <w:rFonts w:ascii="Times New Roman" w:eastAsia="Times New Roman" w:hAnsi="Times New Roman"/>
                <w:sz w:val="24"/>
                <w:szCs w:val="24"/>
              </w:rPr>
              <w:t>li</w:t>
            </w:r>
            <w:r w:rsidRPr="00CC531C">
              <w:rPr>
                <w:rFonts w:ascii="Times New Roman" w:eastAsia="Times New Roman" w:hAnsi="Times New Roman"/>
                <w:sz w:val="24"/>
                <w:szCs w:val="24"/>
              </w:rPr>
              <w:t xml:space="preserve"> BİRİNCİ CETVEL’de </w:t>
            </w:r>
            <w:r w:rsidR="00241169" w:rsidRPr="00CC531C">
              <w:rPr>
                <w:rFonts w:ascii="Times New Roman" w:eastAsia="Times New Roman" w:hAnsi="Times New Roman"/>
                <w:sz w:val="24"/>
                <w:szCs w:val="24"/>
              </w:rPr>
              <w:t xml:space="preserve">yer almaktadır. </w:t>
            </w:r>
          </w:p>
        </w:tc>
      </w:tr>
      <w:tr w:rsidR="00CC531C" w:rsidRPr="00CC531C" w14:paraId="0EE3DA1E" w14:textId="77777777" w:rsidTr="001D20B6">
        <w:tc>
          <w:tcPr>
            <w:tcW w:w="912" w:type="pct"/>
            <w:vMerge/>
            <w:vAlign w:val="center"/>
            <w:hideMark/>
          </w:tcPr>
          <w:p w14:paraId="26A384B7" w14:textId="77777777" w:rsidR="00C33E67" w:rsidRPr="00CC531C" w:rsidRDefault="00C33E67" w:rsidP="00C33E67">
            <w:pPr>
              <w:spacing w:line="276" w:lineRule="auto"/>
              <w:rPr>
                <w:rFonts w:ascii="Times New Roman" w:eastAsia="Times New Roman" w:hAnsi="Times New Roman"/>
                <w:sz w:val="24"/>
                <w:szCs w:val="24"/>
              </w:rPr>
            </w:pPr>
          </w:p>
        </w:tc>
        <w:tc>
          <w:tcPr>
            <w:tcW w:w="301" w:type="pct"/>
            <w:gridSpan w:val="2"/>
          </w:tcPr>
          <w:p w14:paraId="6A271AD9" w14:textId="77777777"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p>
        </w:tc>
        <w:tc>
          <w:tcPr>
            <w:tcW w:w="354" w:type="pct"/>
            <w:gridSpan w:val="4"/>
            <w:hideMark/>
          </w:tcPr>
          <w:p w14:paraId="5AD8D82D" w14:textId="45955BD4"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3433" w:type="pct"/>
            <w:gridSpan w:val="3"/>
          </w:tcPr>
          <w:p w14:paraId="5658272D" w14:textId="73F1E5B4"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kadroları, her yılın Merkezi Devlet Yönetimi Bütçe Yasası</w:t>
            </w:r>
            <w:r w:rsidR="00CB352F" w:rsidRPr="00CC531C">
              <w:rPr>
                <w:rFonts w:ascii="Times New Roman" w:eastAsia="Times New Roman" w:hAnsi="Times New Roman"/>
                <w:sz w:val="24"/>
                <w:szCs w:val="24"/>
              </w:rPr>
              <w:t>’</w:t>
            </w:r>
            <w:r w:rsidRPr="00CC531C">
              <w:rPr>
                <w:rFonts w:ascii="Times New Roman" w:eastAsia="Times New Roman" w:hAnsi="Times New Roman"/>
                <w:sz w:val="24"/>
                <w:szCs w:val="24"/>
              </w:rPr>
              <w:t>nda gösterilir ve her yıl Merkezi Devlet Yönetimi Bütçe Yasası</w:t>
            </w:r>
            <w:r w:rsidR="00CB352F" w:rsidRPr="00CC531C">
              <w:rPr>
                <w:rFonts w:ascii="Times New Roman" w:eastAsia="Times New Roman" w:hAnsi="Times New Roman"/>
                <w:sz w:val="24"/>
                <w:szCs w:val="24"/>
              </w:rPr>
              <w:t>’</w:t>
            </w:r>
            <w:r w:rsidRPr="00CC531C">
              <w:rPr>
                <w:rFonts w:ascii="Times New Roman" w:eastAsia="Times New Roman" w:hAnsi="Times New Roman"/>
                <w:sz w:val="24"/>
                <w:szCs w:val="24"/>
              </w:rPr>
              <w:t>na konacak ödenekler çerçevesinde doldurulur.</w:t>
            </w:r>
          </w:p>
        </w:tc>
      </w:tr>
      <w:tr w:rsidR="00CC531C" w:rsidRPr="00CC531C" w14:paraId="4E6AE1D0" w14:textId="77777777" w:rsidTr="001D20B6">
        <w:tc>
          <w:tcPr>
            <w:tcW w:w="912" w:type="pct"/>
            <w:vMerge/>
            <w:vAlign w:val="center"/>
            <w:hideMark/>
          </w:tcPr>
          <w:p w14:paraId="56337289" w14:textId="77777777" w:rsidR="00C33E67" w:rsidRPr="00CC531C" w:rsidRDefault="00C33E67" w:rsidP="00C33E67">
            <w:pPr>
              <w:spacing w:line="276" w:lineRule="auto"/>
              <w:rPr>
                <w:rFonts w:ascii="Times New Roman" w:eastAsia="Times New Roman" w:hAnsi="Times New Roman"/>
                <w:sz w:val="24"/>
                <w:szCs w:val="24"/>
              </w:rPr>
            </w:pPr>
          </w:p>
        </w:tc>
        <w:tc>
          <w:tcPr>
            <w:tcW w:w="301" w:type="pct"/>
            <w:gridSpan w:val="2"/>
          </w:tcPr>
          <w:p w14:paraId="0EBDD01C" w14:textId="77777777"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p>
        </w:tc>
        <w:tc>
          <w:tcPr>
            <w:tcW w:w="354" w:type="pct"/>
            <w:gridSpan w:val="4"/>
            <w:hideMark/>
          </w:tcPr>
          <w:p w14:paraId="367BCFB4" w14:textId="11070178"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3433" w:type="pct"/>
            <w:gridSpan w:val="3"/>
          </w:tcPr>
          <w:p w14:paraId="631EB25C" w14:textId="1FADD074"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w:t>
            </w:r>
            <w:r w:rsidR="007627EB"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ya </w:t>
            </w:r>
            <w:r w:rsidR="002109C5" w:rsidRPr="00CC531C">
              <w:rPr>
                <w:rFonts w:ascii="Times New Roman" w:eastAsia="Times New Roman" w:hAnsi="Times New Roman"/>
                <w:sz w:val="24"/>
                <w:szCs w:val="24"/>
              </w:rPr>
              <w:t>E</w:t>
            </w:r>
            <w:r w:rsidR="006E181D" w:rsidRPr="00CC531C">
              <w:rPr>
                <w:rFonts w:ascii="Times New Roman" w:eastAsia="Times New Roman" w:hAnsi="Times New Roman"/>
                <w:sz w:val="24"/>
                <w:szCs w:val="24"/>
              </w:rPr>
              <w:t>k</w:t>
            </w:r>
            <w:r w:rsidR="002109C5" w:rsidRPr="00CC531C">
              <w:rPr>
                <w:rFonts w:ascii="Times New Roman" w:eastAsia="Times New Roman" w:hAnsi="Times New Roman"/>
                <w:sz w:val="24"/>
                <w:szCs w:val="24"/>
              </w:rPr>
              <w:t>’</w:t>
            </w:r>
            <w:r w:rsidR="006E181D" w:rsidRPr="00CC531C">
              <w:rPr>
                <w:rFonts w:ascii="Times New Roman" w:eastAsia="Times New Roman" w:hAnsi="Times New Roman"/>
                <w:sz w:val="24"/>
                <w:szCs w:val="24"/>
              </w:rPr>
              <w:t>li</w:t>
            </w:r>
            <w:r w:rsidRPr="00CC531C">
              <w:rPr>
                <w:rFonts w:ascii="Times New Roman" w:eastAsia="Times New Roman" w:hAnsi="Times New Roman"/>
                <w:sz w:val="24"/>
                <w:szCs w:val="24"/>
              </w:rPr>
              <w:t xml:space="preserve"> BİRİNCİ CETVEL’de her kadro için </w:t>
            </w:r>
            <w:r w:rsidR="00955373" w:rsidRPr="00CC531C">
              <w:rPr>
                <w:rFonts w:ascii="Times New Roman" w:eastAsia="Times New Roman" w:hAnsi="Times New Roman"/>
                <w:sz w:val="24"/>
                <w:szCs w:val="24"/>
              </w:rPr>
              <w:t>öngörülen</w:t>
            </w:r>
            <w:r w:rsidRPr="00CC531C">
              <w:rPr>
                <w:rFonts w:ascii="Times New Roman" w:eastAsia="Times New Roman" w:hAnsi="Times New Roman"/>
                <w:sz w:val="24"/>
                <w:szCs w:val="24"/>
              </w:rPr>
              <w:t xml:space="preserve"> baremler, Kamu Görevlileri Yasası</w:t>
            </w:r>
            <w:r w:rsidR="007627EB"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na </w:t>
            </w:r>
            <w:r w:rsidR="007627EB" w:rsidRPr="00CC531C">
              <w:rPr>
                <w:rFonts w:ascii="Times New Roman" w:eastAsia="Times New Roman" w:hAnsi="Times New Roman"/>
                <w:sz w:val="24"/>
                <w:szCs w:val="24"/>
              </w:rPr>
              <w:t>E</w:t>
            </w:r>
            <w:r w:rsidR="006E181D" w:rsidRPr="00CC531C">
              <w:rPr>
                <w:rFonts w:ascii="Times New Roman" w:eastAsia="Times New Roman" w:hAnsi="Times New Roman"/>
                <w:sz w:val="24"/>
                <w:szCs w:val="24"/>
              </w:rPr>
              <w:t>k</w:t>
            </w:r>
            <w:r w:rsidR="007627EB" w:rsidRPr="00CC531C">
              <w:rPr>
                <w:rFonts w:ascii="Times New Roman" w:eastAsia="Times New Roman" w:hAnsi="Times New Roman"/>
                <w:sz w:val="24"/>
                <w:szCs w:val="24"/>
              </w:rPr>
              <w:t>’</w:t>
            </w:r>
            <w:r w:rsidR="006E181D" w:rsidRPr="00CC531C">
              <w:rPr>
                <w:rFonts w:ascii="Times New Roman" w:eastAsia="Times New Roman" w:hAnsi="Times New Roman"/>
                <w:sz w:val="24"/>
                <w:szCs w:val="24"/>
              </w:rPr>
              <w:t>li</w:t>
            </w:r>
            <w:r w:rsidRPr="00CC531C">
              <w:rPr>
                <w:rFonts w:ascii="Times New Roman" w:eastAsia="Times New Roman" w:hAnsi="Times New Roman"/>
                <w:sz w:val="24"/>
                <w:szCs w:val="24"/>
              </w:rPr>
              <w:t xml:space="preserve"> I. CETVEL ile Kamu Çalışanlarının Aylık (Maaş-Ücret) ve Diğer Ödeneklerinin Düzenlenmesi Yasası</w:t>
            </w:r>
            <w:r w:rsidR="002F42D0"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na </w:t>
            </w:r>
            <w:r w:rsidR="002F42D0" w:rsidRPr="00CC531C">
              <w:rPr>
                <w:rFonts w:ascii="Times New Roman" w:eastAsia="Times New Roman" w:hAnsi="Times New Roman"/>
                <w:sz w:val="24"/>
                <w:szCs w:val="24"/>
              </w:rPr>
              <w:t>E</w:t>
            </w:r>
            <w:r w:rsidR="006E181D" w:rsidRPr="00CC531C">
              <w:rPr>
                <w:rFonts w:ascii="Times New Roman" w:eastAsia="Times New Roman" w:hAnsi="Times New Roman"/>
                <w:sz w:val="24"/>
                <w:szCs w:val="24"/>
              </w:rPr>
              <w:t>k</w:t>
            </w:r>
            <w:r w:rsidR="002F42D0" w:rsidRPr="00CC531C">
              <w:rPr>
                <w:rFonts w:ascii="Times New Roman" w:eastAsia="Times New Roman" w:hAnsi="Times New Roman"/>
                <w:sz w:val="24"/>
                <w:szCs w:val="24"/>
              </w:rPr>
              <w:t>’</w:t>
            </w:r>
            <w:r w:rsidR="006E181D" w:rsidRPr="00CC531C">
              <w:rPr>
                <w:rFonts w:ascii="Times New Roman" w:eastAsia="Times New Roman" w:hAnsi="Times New Roman"/>
                <w:sz w:val="24"/>
                <w:szCs w:val="24"/>
              </w:rPr>
              <w:t>li</w:t>
            </w:r>
            <w:r w:rsidRPr="00CC531C">
              <w:rPr>
                <w:rFonts w:ascii="Times New Roman" w:eastAsia="Times New Roman" w:hAnsi="Times New Roman"/>
                <w:sz w:val="24"/>
                <w:szCs w:val="24"/>
              </w:rPr>
              <w:t xml:space="preserve"> BİRİNCİ CETVEL’de</w:t>
            </w:r>
            <w:r w:rsidR="00955373" w:rsidRPr="00CC531C">
              <w:rPr>
                <w:rFonts w:ascii="Times New Roman" w:eastAsia="Times New Roman" w:hAnsi="Times New Roman"/>
                <w:sz w:val="24"/>
                <w:szCs w:val="24"/>
              </w:rPr>
              <w:t xml:space="preserve"> yer alan </w:t>
            </w:r>
            <w:r w:rsidRPr="00CC531C">
              <w:rPr>
                <w:rFonts w:ascii="Times New Roman" w:eastAsia="Times New Roman" w:hAnsi="Times New Roman"/>
                <w:sz w:val="24"/>
                <w:szCs w:val="24"/>
              </w:rPr>
              <w:t>baremlerin karşılığıdır.</w:t>
            </w:r>
            <w:r w:rsidR="00FE655A" w:rsidRPr="00CC531C">
              <w:rPr>
                <w:rFonts w:ascii="Times New Roman" w:eastAsia="Times New Roman" w:hAnsi="Times New Roman"/>
                <w:sz w:val="24"/>
                <w:szCs w:val="24"/>
              </w:rPr>
              <w:t xml:space="preserve"> </w:t>
            </w:r>
          </w:p>
          <w:p w14:paraId="468605B8"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02B56C2D"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78643281"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113D56B0"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427EED65"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56C57190"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4A1E7906"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750A2D3D"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36FEE72C"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081BE595"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7C5AD2E8"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6FD0C977"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6D841A0A"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7E21A87C"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606FE2FE"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7F14EF21"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26C1020D"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085C9BB1"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5ED42E29"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34000C0A"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628D47D3"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3D775E80"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3DF9FB09"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0491FE2E" w14:textId="77777777" w:rsidR="002007E7" w:rsidRPr="00CC531C" w:rsidRDefault="002007E7" w:rsidP="00C33E67">
            <w:pPr>
              <w:overflowPunct w:val="0"/>
              <w:autoSpaceDE w:val="0"/>
              <w:autoSpaceDN w:val="0"/>
              <w:adjustRightInd w:val="0"/>
              <w:spacing w:line="276" w:lineRule="auto"/>
              <w:jc w:val="both"/>
              <w:rPr>
                <w:rFonts w:ascii="Times New Roman" w:eastAsia="Times New Roman" w:hAnsi="Times New Roman"/>
                <w:sz w:val="24"/>
                <w:szCs w:val="24"/>
              </w:rPr>
            </w:pPr>
          </w:p>
          <w:p w14:paraId="561067CC" w14:textId="2D6DA6B0" w:rsidR="00C33E67" w:rsidRPr="00CC531C" w:rsidRDefault="00C33E67" w:rsidP="00C33E6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6436CB4" w14:textId="77777777" w:rsidTr="001D20B6">
        <w:tc>
          <w:tcPr>
            <w:tcW w:w="912" w:type="pct"/>
            <w:vMerge/>
            <w:vAlign w:val="center"/>
          </w:tcPr>
          <w:p w14:paraId="0FCE2A09" w14:textId="77777777" w:rsidR="00C33E67" w:rsidRPr="00CC531C" w:rsidRDefault="00C33E67" w:rsidP="00C33E67">
            <w:pPr>
              <w:rPr>
                <w:rFonts w:ascii="Times New Roman" w:eastAsia="Times New Roman" w:hAnsi="Times New Roman"/>
                <w:sz w:val="24"/>
                <w:szCs w:val="24"/>
              </w:rPr>
            </w:pPr>
          </w:p>
        </w:tc>
        <w:tc>
          <w:tcPr>
            <w:tcW w:w="301" w:type="pct"/>
            <w:gridSpan w:val="2"/>
          </w:tcPr>
          <w:p w14:paraId="732F5A5B" w14:textId="77777777" w:rsidR="00C33E67" w:rsidRPr="00CC531C" w:rsidRDefault="00C33E67" w:rsidP="00C33E67">
            <w:pPr>
              <w:overflowPunct w:val="0"/>
              <w:autoSpaceDE w:val="0"/>
              <w:autoSpaceDN w:val="0"/>
              <w:adjustRightInd w:val="0"/>
              <w:jc w:val="both"/>
              <w:rPr>
                <w:rFonts w:ascii="Times New Roman" w:eastAsia="Times New Roman" w:hAnsi="Times New Roman"/>
                <w:sz w:val="24"/>
                <w:szCs w:val="24"/>
              </w:rPr>
            </w:pPr>
          </w:p>
        </w:tc>
        <w:tc>
          <w:tcPr>
            <w:tcW w:w="354" w:type="pct"/>
            <w:gridSpan w:val="4"/>
          </w:tcPr>
          <w:p w14:paraId="4EAF53A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6B7FB5A0"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62ED3E9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004CFD3"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8E12DC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E2D688A"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D635173"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3EBB70E"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EF67DF6"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79E5FC5"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603676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538169E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8E28AE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557C688A"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E8F8442"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4D2ABBE"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E694679"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5EF98BD4"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CF6C5A3"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6583E33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8DBC0F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6976A872"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BFA8CBA"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89CF862"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E2EFFB9"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285760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9C9B114"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08D45E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60C8AD8"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C814D21"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5D1B8218"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B15FF0A"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4808F35"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7807BB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6A8BE25"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8FE0391"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C4FE423"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FBAD321"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DD96BA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EFCB0D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09BB0C8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8272480"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075592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56F4E766"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2E29DD1"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963436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7A39A6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17FB68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CD23C2C"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29B7415"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705831E"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6B06A6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7A2E691"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7F7D59F"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E5DB738"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4B9D7B80"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21527465"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302EDD6D"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844CDC7"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1A19AACE" w14:textId="77777777" w:rsidR="002007E7" w:rsidRPr="00CC531C" w:rsidRDefault="002007E7" w:rsidP="002007E7">
            <w:pPr>
              <w:overflowPunct w:val="0"/>
              <w:autoSpaceDE w:val="0"/>
              <w:autoSpaceDN w:val="0"/>
              <w:adjustRightInd w:val="0"/>
              <w:rPr>
                <w:rFonts w:ascii="Times New Roman" w:eastAsia="Times New Roman" w:hAnsi="Times New Roman"/>
                <w:sz w:val="24"/>
                <w:szCs w:val="24"/>
              </w:rPr>
            </w:pPr>
          </w:p>
          <w:p w14:paraId="7AAA5303" w14:textId="47099DA2" w:rsidR="00C33E67" w:rsidRPr="00CC531C" w:rsidRDefault="00C33E67" w:rsidP="002007E7">
            <w:pPr>
              <w:overflowPunct w:val="0"/>
              <w:autoSpaceDE w:val="0"/>
              <w:autoSpaceDN w:val="0"/>
              <w:adjustRightInd w:val="0"/>
              <w:rPr>
                <w:rFonts w:ascii="Times New Roman" w:eastAsia="Times New Roman" w:hAnsi="Times New Roman"/>
                <w:sz w:val="24"/>
                <w:szCs w:val="24"/>
              </w:rPr>
            </w:pPr>
          </w:p>
        </w:tc>
        <w:tc>
          <w:tcPr>
            <w:tcW w:w="3433" w:type="pct"/>
            <w:gridSpan w:val="3"/>
          </w:tcPr>
          <w:p w14:paraId="079CE96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B2949B3"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1CDBF0E"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5E4FBA1"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574C77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81E1114"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CBDB9A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4E0AE1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EB740D4"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608DA6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4ED174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2ADB5E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D88908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BA1118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4A2212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90432E5"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5B1121F"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BEFC116"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85A33A4"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285ED4D"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232CE36"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310A60A"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3305963"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7865F8A"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AD4C93F"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0A91045"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92CD740"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9895E1A"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8F28EC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66B811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D05609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1E79FBC"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01C156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CB64119"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24FF43E"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F516A7D"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2BB4BDE"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6EBF19E"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B121039"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5448015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4F7E7F9"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6FE70C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49EE0E3"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C42473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3AD445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5EE7CA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7AB6959"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8C9DB9D"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12A268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21E0834F"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3203E42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7E5098D"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6BA4E2C"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E71A6D6"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01C05108"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4BC7D4E0"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4F7E33B"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A0D80F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1448D157"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66521DE2" w14:textId="77777777" w:rsidR="002007E7" w:rsidRPr="00CC531C" w:rsidRDefault="002007E7" w:rsidP="00C33E67">
            <w:pPr>
              <w:overflowPunct w:val="0"/>
              <w:autoSpaceDE w:val="0"/>
              <w:autoSpaceDN w:val="0"/>
              <w:adjustRightInd w:val="0"/>
              <w:jc w:val="both"/>
              <w:rPr>
                <w:rFonts w:ascii="Times New Roman" w:eastAsia="Times New Roman" w:hAnsi="Times New Roman"/>
                <w:sz w:val="24"/>
                <w:szCs w:val="24"/>
              </w:rPr>
            </w:pPr>
          </w:p>
          <w:p w14:paraId="733F80F7" w14:textId="77777777" w:rsidR="00C33E67" w:rsidRPr="00CC531C" w:rsidRDefault="00C33E67" w:rsidP="006E181D">
            <w:pPr>
              <w:overflowPunct w:val="0"/>
              <w:autoSpaceDE w:val="0"/>
              <w:autoSpaceDN w:val="0"/>
              <w:adjustRightInd w:val="0"/>
              <w:jc w:val="both"/>
              <w:rPr>
                <w:rFonts w:ascii="Times New Roman" w:eastAsia="Times New Roman" w:hAnsi="Times New Roman"/>
                <w:sz w:val="24"/>
                <w:szCs w:val="24"/>
              </w:rPr>
            </w:pPr>
          </w:p>
        </w:tc>
      </w:tr>
      <w:tr w:rsidR="00CC531C" w:rsidRPr="00CC531C" w14:paraId="30B93A2C" w14:textId="77777777" w:rsidTr="001D20B6">
        <w:trPr>
          <w:trHeight w:val="948"/>
        </w:trPr>
        <w:tc>
          <w:tcPr>
            <w:tcW w:w="912" w:type="pct"/>
            <w:vMerge/>
            <w:vAlign w:val="center"/>
          </w:tcPr>
          <w:p w14:paraId="6E78B5F0" w14:textId="77777777" w:rsidR="00C33E67" w:rsidRPr="00CC531C" w:rsidRDefault="00C33E67" w:rsidP="00C33E67">
            <w:pPr>
              <w:rPr>
                <w:rFonts w:ascii="Times New Roman" w:eastAsia="Times New Roman" w:hAnsi="Times New Roman"/>
                <w:sz w:val="24"/>
                <w:szCs w:val="24"/>
              </w:rPr>
            </w:pPr>
          </w:p>
        </w:tc>
        <w:tc>
          <w:tcPr>
            <w:tcW w:w="301" w:type="pct"/>
            <w:gridSpan w:val="2"/>
          </w:tcPr>
          <w:p w14:paraId="27E8B672" w14:textId="77777777" w:rsidR="00C33E67" w:rsidRPr="00CC531C" w:rsidRDefault="00C33E67" w:rsidP="00C33E67">
            <w:pPr>
              <w:overflowPunct w:val="0"/>
              <w:autoSpaceDE w:val="0"/>
              <w:autoSpaceDN w:val="0"/>
              <w:adjustRightInd w:val="0"/>
              <w:jc w:val="both"/>
              <w:rPr>
                <w:rFonts w:ascii="Times New Roman" w:eastAsia="Times New Roman" w:hAnsi="Times New Roman"/>
                <w:sz w:val="24"/>
                <w:szCs w:val="24"/>
              </w:rPr>
            </w:pPr>
          </w:p>
        </w:tc>
        <w:tc>
          <w:tcPr>
            <w:tcW w:w="354" w:type="pct"/>
            <w:gridSpan w:val="4"/>
          </w:tcPr>
          <w:p w14:paraId="25ABE970" w14:textId="7AD0F461" w:rsidR="00C33E67" w:rsidRPr="00CC531C" w:rsidRDefault="00C33E67" w:rsidP="00C33E6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E181D"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3433" w:type="pct"/>
            <w:gridSpan w:val="3"/>
          </w:tcPr>
          <w:p w14:paraId="4F27461A" w14:textId="75CD007B" w:rsidR="00C33E67" w:rsidRPr="00CC531C" w:rsidRDefault="00C33E67" w:rsidP="00C33E6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Bu Yasa’ya </w:t>
            </w:r>
            <w:r w:rsidR="0026774A"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26774A" w:rsidRPr="00CC531C">
              <w:rPr>
                <w:rFonts w:ascii="Times New Roman" w:eastAsia="Times New Roman" w:hAnsi="Times New Roman"/>
                <w:sz w:val="24"/>
                <w:szCs w:val="24"/>
              </w:rPr>
              <w:t>’</w:t>
            </w:r>
            <w:r w:rsidRPr="00CC531C">
              <w:rPr>
                <w:rFonts w:ascii="Times New Roman" w:eastAsia="Times New Roman" w:hAnsi="Times New Roman"/>
                <w:sz w:val="24"/>
                <w:szCs w:val="24"/>
              </w:rPr>
              <w:t>li BİRİNCİ CETVEL’de belirtilen ve Hukuk Hizmetleri Sınıfında yer alan I.</w:t>
            </w:r>
            <w:r w:rsidR="001A7706"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II. ve III. Derece Hukukçu kadrolarından en çok bir (1) adeti doldurulabilir.</w:t>
            </w:r>
          </w:p>
        </w:tc>
      </w:tr>
      <w:tr w:rsidR="00CC531C" w:rsidRPr="00CC531C" w14:paraId="37C05E72" w14:textId="77777777" w:rsidTr="001D20B6">
        <w:tc>
          <w:tcPr>
            <w:tcW w:w="912" w:type="pct"/>
            <w:hideMark/>
          </w:tcPr>
          <w:p w14:paraId="68DA525E" w14:textId="77777777" w:rsidR="00C33E67" w:rsidRPr="00CC531C" w:rsidRDefault="00C33E67" w:rsidP="00C33E6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Şemaları İKİNCİ CETVEL</w:t>
            </w:r>
          </w:p>
          <w:p w14:paraId="62182D0F" w14:textId="77777777" w:rsidR="00C27691" w:rsidRPr="00CC531C" w:rsidRDefault="00C27691" w:rsidP="00C33E67">
            <w:pPr>
              <w:overflowPunct w:val="0"/>
              <w:autoSpaceDE w:val="0"/>
              <w:autoSpaceDN w:val="0"/>
              <w:adjustRightInd w:val="0"/>
              <w:spacing w:line="276" w:lineRule="auto"/>
              <w:rPr>
                <w:rFonts w:ascii="Times New Roman" w:eastAsia="Times New Roman" w:hAnsi="Times New Roman"/>
                <w:sz w:val="24"/>
                <w:szCs w:val="24"/>
              </w:rPr>
            </w:pPr>
          </w:p>
          <w:p w14:paraId="2213494D" w14:textId="77777777" w:rsidR="00C27691" w:rsidRPr="00CC531C" w:rsidRDefault="00C27691" w:rsidP="00C33E67">
            <w:pPr>
              <w:overflowPunct w:val="0"/>
              <w:autoSpaceDE w:val="0"/>
              <w:autoSpaceDN w:val="0"/>
              <w:adjustRightInd w:val="0"/>
              <w:spacing w:line="276" w:lineRule="auto"/>
              <w:rPr>
                <w:rFonts w:ascii="Times New Roman" w:eastAsia="Times New Roman" w:hAnsi="Times New Roman"/>
                <w:sz w:val="24"/>
                <w:szCs w:val="24"/>
              </w:rPr>
            </w:pPr>
          </w:p>
          <w:p w14:paraId="16B1B512" w14:textId="77777777" w:rsidR="00F47BCD" w:rsidRPr="00CC531C" w:rsidRDefault="00F47BCD" w:rsidP="00C33E67">
            <w:pPr>
              <w:overflowPunct w:val="0"/>
              <w:autoSpaceDE w:val="0"/>
              <w:autoSpaceDN w:val="0"/>
              <w:adjustRightInd w:val="0"/>
              <w:spacing w:line="276" w:lineRule="auto"/>
              <w:rPr>
                <w:rFonts w:ascii="Times New Roman" w:eastAsia="Times New Roman" w:hAnsi="Times New Roman"/>
                <w:sz w:val="24"/>
                <w:szCs w:val="24"/>
              </w:rPr>
            </w:pPr>
          </w:p>
          <w:p w14:paraId="1E772BCE" w14:textId="77777777" w:rsidR="003765B6" w:rsidRPr="00CC531C" w:rsidRDefault="003765B6" w:rsidP="00C33E67">
            <w:pPr>
              <w:overflowPunct w:val="0"/>
              <w:autoSpaceDE w:val="0"/>
              <w:autoSpaceDN w:val="0"/>
              <w:adjustRightInd w:val="0"/>
              <w:spacing w:line="276" w:lineRule="auto"/>
              <w:rPr>
                <w:rFonts w:ascii="Times New Roman" w:eastAsia="Times New Roman" w:hAnsi="Times New Roman"/>
                <w:sz w:val="24"/>
                <w:szCs w:val="24"/>
              </w:rPr>
            </w:pPr>
          </w:p>
          <w:p w14:paraId="17C7AC49" w14:textId="58EFDE19" w:rsidR="00B47815" w:rsidRPr="00CC531C" w:rsidRDefault="00B47815" w:rsidP="00C33E6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55/2024</w:t>
            </w:r>
          </w:p>
          <w:p w14:paraId="5E1692CF" w14:textId="77777777" w:rsidR="007C56DF" w:rsidRPr="00CC531C" w:rsidRDefault="007C56DF" w:rsidP="00C33E67">
            <w:pPr>
              <w:overflowPunct w:val="0"/>
              <w:autoSpaceDE w:val="0"/>
              <w:autoSpaceDN w:val="0"/>
              <w:adjustRightInd w:val="0"/>
              <w:spacing w:line="276" w:lineRule="auto"/>
              <w:rPr>
                <w:rFonts w:ascii="Times New Roman" w:eastAsia="Times New Roman" w:hAnsi="Times New Roman"/>
                <w:sz w:val="24"/>
                <w:szCs w:val="24"/>
              </w:rPr>
            </w:pPr>
          </w:p>
          <w:p w14:paraId="75DCE7D1" w14:textId="77777777" w:rsidR="007C56DF" w:rsidRPr="00CC531C" w:rsidRDefault="007C56DF" w:rsidP="00C33E67">
            <w:pPr>
              <w:overflowPunct w:val="0"/>
              <w:autoSpaceDE w:val="0"/>
              <w:autoSpaceDN w:val="0"/>
              <w:adjustRightInd w:val="0"/>
              <w:spacing w:line="276" w:lineRule="auto"/>
              <w:rPr>
                <w:rFonts w:ascii="Times New Roman" w:eastAsia="Times New Roman" w:hAnsi="Times New Roman"/>
                <w:sz w:val="24"/>
                <w:szCs w:val="24"/>
              </w:rPr>
            </w:pPr>
          </w:p>
          <w:p w14:paraId="00CBB12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7/1979</w:t>
            </w:r>
          </w:p>
          <w:p w14:paraId="21574D4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3/1982</w:t>
            </w:r>
          </w:p>
          <w:p w14:paraId="2D3C7429"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lastRenderedPageBreak/>
              <w:t xml:space="preserve">  12/1982</w:t>
            </w:r>
          </w:p>
          <w:p w14:paraId="0341264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44/1982</w:t>
            </w:r>
          </w:p>
          <w:p w14:paraId="7566E1D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42/1983</w:t>
            </w:r>
          </w:p>
          <w:p w14:paraId="06F2444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5/1984</w:t>
            </w:r>
          </w:p>
          <w:p w14:paraId="1732C1F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29/1984</w:t>
            </w:r>
          </w:p>
          <w:p w14:paraId="11472C7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50/1984</w:t>
            </w:r>
          </w:p>
          <w:p w14:paraId="7280C87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2/1985</w:t>
            </w:r>
          </w:p>
          <w:p w14:paraId="51982A4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10/1986</w:t>
            </w:r>
          </w:p>
          <w:p w14:paraId="559B52C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13/1986</w:t>
            </w:r>
          </w:p>
          <w:p w14:paraId="42C3FD87"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30/1986</w:t>
            </w:r>
          </w:p>
          <w:p w14:paraId="73E1FE54"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31/1987</w:t>
            </w:r>
          </w:p>
          <w:p w14:paraId="3FE6D7F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11/1988</w:t>
            </w:r>
          </w:p>
          <w:p w14:paraId="15F938A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33/1988</w:t>
            </w:r>
          </w:p>
          <w:p w14:paraId="14FFA23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13/1989</w:t>
            </w:r>
          </w:p>
          <w:p w14:paraId="2DFF8E6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34/1989</w:t>
            </w:r>
          </w:p>
          <w:p w14:paraId="400788A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73/1989</w:t>
            </w:r>
          </w:p>
          <w:p w14:paraId="7C12F43D"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8/1990</w:t>
            </w:r>
          </w:p>
          <w:p w14:paraId="7E30CC7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19/1990</w:t>
            </w:r>
          </w:p>
          <w:p w14:paraId="3121827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42/1990</w:t>
            </w:r>
          </w:p>
          <w:p w14:paraId="6D9806B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49/1990</w:t>
            </w:r>
          </w:p>
          <w:p w14:paraId="7C45BC3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11/1991</w:t>
            </w:r>
          </w:p>
          <w:p w14:paraId="1A529D5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85/1991</w:t>
            </w:r>
          </w:p>
          <w:p w14:paraId="6E6BDDB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11/1992</w:t>
            </w:r>
          </w:p>
          <w:p w14:paraId="3B2582A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35/1992</w:t>
            </w:r>
          </w:p>
          <w:p w14:paraId="2912447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3/1993</w:t>
            </w:r>
          </w:p>
          <w:p w14:paraId="3CD9767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62/1993</w:t>
            </w:r>
          </w:p>
          <w:p w14:paraId="7DA2F9B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10/1994</w:t>
            </w:r>
          </w:p>
          <w:p w14:paraId="7052C1B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15/1994</w:t>
            </w:r>
          </w:p>
          <w:p w14:paraId="31DD5F7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53/1994</w:t>
            </w:r>
          </w:p>
          <w:p w14:paraId="14A4530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18/1995</w:t>
            </w:r>
          </w:p>
          <w:p w14:paraId="7F12754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12/1996</w:t>
            </w:r>
          </w:p>
          <w:p w14:paraId="022B26E7"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19/1996</w:t>
            </w:r>
          </w:p>
          <w:p w14:paraId="4C801F3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32/1996</w:t>
            </w:r>
          </w:p>
          <w:p w14:paraId="6A3B779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16/1997</w:t>
            </w:r>
          </w:p>
          <w:p w14:paraId="0669076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24/1997</w:t>
            </w:r>
          </w:p>
          <w:p w14:paraId="064D987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13/1998</w:t>
            </w:r>
          </w:p>
          <w:p w14:paraId="69DEE0D9"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40/1998</w:t>
            </w:r>
          </w:p>
          <w:p w14:paraId="2664D9F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6/1999</w:t>
            </w:r>
          </w:p>
          <w:p w14:paraId="0609EF1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48/1999</w:t>
            </w:r>
          </w:p>
          <w:p w14:paraId="4625CE1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4/2000</w:t>
            </w:r>
          </w:p>
          <w:p w14:paraId="33615EC5"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15/2000</w:t>
            </w:r>
          </w:p>
          <w:p w14:paraId="397D676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20/2001</w:t>
            </w:r>
          </w:p>
          <w:p w14:paraId="1AF5EC3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43/2001</w:t>
            </w:r>
          </w:p>
          <w:p w14:paraId="67729F4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25/2002</w:t>
            </w:r>
          </w:p>
          <w:p w14:paraId="3354C587"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60/2002</w:t>
            </w:r>
          </w:p>
          <w:p w14:paraId="562A8D01"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3/2003</w:t>
            </w:r>
          </w:p>
          <w:p w14:paraId="39704BB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43/2003</w:t>
            </w:r>
          </w:p>
          <w:p w14:paraId="2415519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63/2003</w:t>
            </w:r>
          </w:p>
          <w:p w14:paraId="60E905B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69/2003</w:t>
            </w:r>
          </w:p>
          <w:p w14:paraId="668C5BB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5/2004</w:t>
            </w:r>
          </w:p>
          <w:p w14:paraId="31A6BA4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35/2004</w:t>
            </w:r>
          </w:p>
          <w:p w14:paraId="6445A809"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lastRenderedPageBreak/>
              <w:t xml:space="preserve">  20/2005</w:t>
            </w:r>
          </w:p>
          <w:p w14:paraId="5F4C4479"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32/2005</w:t>
            </w:r>
          </w:p>
          <w:p w14:paraId="0BEBC2A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59/2005</w:t>
            </w:r>
          </w:p>
          <w:p w14:paraId="6E98563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10/2006</w:t>
            </w:r>
          </w:p>
          <w:p w14:paraId="652F6C7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44/2006</w:t>
            </w:r>
          </w:p>
          <w:p w14:paraId="6761FDC1"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72/2006</w:t>
            </w:r>
          </w:p>
          <w:p w14:paraId="3550C91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3/2007</w:t>
            </w:r>
          </w:p>
          <w:p w14:paraId="773FCB2D"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57/2007</w:t>
            </w:r>
          </w:p>
          <w:p w14:paraId="65626A4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97/2007</w:t>
            </w:r>
          </w:p>
          <w:p w14:paraId="0B949D49"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11/2008</w:t>
            </w:r>
          </w:p>
          <w:p w14:paraId="5F62AB6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23/2008</w:t>
            </w:r>
          </w:p>
          <w:p w14:paraId="6757270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34/2008</w:t>
            </w:r>
          </w:p>
          <w:p w14:paraId="1580F46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54/2008</w:t>
            </w:r>
          </w:p>
          <w:p w14:paraId="0F2C405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82/2009</w:t>
            </w:r>
          </w:p>
          <w:p w14:paraId="2FAC792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48/2010</w:t>
            </w:r>
          </w:p>
          <w:p w14:paraId="06AFE40C"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3/2011</w:t>
            </w:r>
          </w:p>
          <w:p w14:paraId="24CC59E8"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13/2011</w:t>
            </w:r>
          </w:p>
          <w:p w14:paraId="4EA1DFF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20/2013</w:t>
            </w:r>
          </w:p>
          <w:p w14:paraId="3318DF0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34/2013</w:t>
            </w:r>
          </w:p>
          <w:p w14:paraId="5C316F34"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19/2014</w:t>
            </w:r>
          </w:p>
          <w:p w14:paraId="6F83FF4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3/2015</w:t>
            </w:r>
          </w:p>
          <w:p w14:paraId="35E5E58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48/2015</w:t>
            </w:r>
          </w:p>
          <w:p w14:paraId="4FA3E4B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17/2017</w:t>
            </w:r>
          </w:p>
          <w:p w14:paraId="5D8AAE9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46/2017</w:t>
            </w:r>
          </w:p>
          <w:p w14:paraId="2C592D87"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12/2018</w:t>
            </w:r>
          </w:p>
          <w:p w14:paraId="743456E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19/2018</w:t>
            </w:r>
          </w:p>
          <w:p w14:paraId="16F5D07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39/2023</w:t>
            </w:r>
          </w:p>
          <w:p w14:paraId="6F4BB0F5"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69/2023</w:t>
            </w:r>
          </w:p>
          <w:p w14:paraId="45D0A2A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28/2024</w:t>
            </w:r>
          </w:p>
          <w:p w14:paraId="3EF4A605" w14:textId="4FE8E8BD" w:rsidR="00584453" w:rsidRPr="00CC531C" w:rsidRDefault="00584453"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10/2026</w:t>
            </w:r>
          </w:p>
          <w:p w14:paraId="6FFC15F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p>
          <w:p w14:paraId="34E37AE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47/2010</w:t>
            </w:r>
          </w:p>
          <w:p w14:paraId="15EE9F3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33/2013</w:t>
            </w:r>
          </w:p>
          <w:p w14:paraId="7E5E329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18/2014</w:t>
            </w:r>
          </w:p>
          <w:p w14:paraId="7EC83E4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4/2015</w:t>
            </w:r>
          </w:p>
          <w:p w14:paraId="630AC94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46/2015</w:t>
            </w:r>
          </w:p>
          <w:p w14:paraId="2FD91A70"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45/2017</w:t>
            </w:r>
          </w:p>
          <w:p w14:paraId="36D80C83"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66/2017</w:t>
            </w:r>
          </w:p>
          <w:p w14:paraId="1964BE8E"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4/2018</w:t>
            </w:r>
          </w:p>
          <w:p w14:paraId="48EF1392"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36/2018</w:t>
            </w:r>
          </w:p>
          <w:p w14:paraId="16CE948B"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12/2020</w:t>
            </w:r>
          </w:p>
          <w:p w14:paraId="0E255D6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22/2022</w:t>
            </w:r>
          </w:p>
          <w:p w14:paraId="4A7E22FF"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8/2023</w:t>
            </w:r>
          </w:p>
          <w:p w14:paraId="641168E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50/2023</w:t>
            </w:r>
          </w:p>
          <w:p w14:paraId="0AF23EB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57/2023</w:t>
            </w:r>
          </w:p>
          <w:p w14:paraId="0A5C88F6"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67/2023</w:t>
            </w:r>
          </w:p>
          <w:p w14:paraId="1AFF0BBA" w14:textId="77777777" w:rsidR="007C56DF" w:rsidRPr="00CC531C" w:rsidRDefault="007C56DF" w:rsidP="007C56DF">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 xml:space="preserve">   5/2024</w:t>
            </w:r>
          </w:p>
          <w:p w14:paraId="08B7CAEB" w14:textId="77777777" w:rsidR="007C56DF" w:rsidRPr="00CC531C" w:rsidRDefault="007C56DF" w:rsidP="007C56DF">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9/2024</w:t>
            </w:r>
          </w:p>
          <w:p w14:paraId="59A0D165" w14:textId="1D30A24E" w:rsidR="007C56DF" w:rsidRPr="00CC531C" w:rsidRDefault="007C56DF" w:rsidP="007C56DF">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20/2025</w:t>
            </w:r>
          </w:p>
          <w:p w14:paraId="0FF99D60" w14:textId="3DED2A88" w:rsidR="007732E0" w:rsidRPr="00CC531C" w:rsidRDefault="007732E0" w:rsidP="007C56DF">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4/2026</w:t>
            </w:r>
          </w:p>
          <w:p w14:paraId="6C536C90" w14:textId="4571A78D" w:rsidR="007C56DF" w:rsidRPr="00CC531C" w:rsidRDefault="007C56DF" w:rsidP="007C56DF">
            <w:pPr>
              <w:overflowPunct w:val="0"/>
              <w:autoSpaceDE w:val="0"/>
              <w:autoSpaceDN w:val="0"/>
              <w:adjustRightInd w:val="0"/>
              <w:spacing w:line="276" w:lineRule="auto"/>
              <w:rPr>
                <w:rFonts w:ascii="Times New Roman" w:eastAsia="Times New Roman" w:hAnsi="Times New Roman"/>
                <w:sz w:val="24"/>
                <w:szCs w:val="24"/>
              </w:rPr>
            </w:pPr>
          </w:p>
        </w:tc>
        <w:tc>
          <w:tcPr>
            <w:tcW w:w="301" w:type="pct"/>
            <w:gridSpan w:val="2"/>
            <w:hideMark/>
          </w:tcPr>
          <w:p w14:paraId="5778AF65" w14:textId="5EA2BE12"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lastRenderedPageBreak/>
              <w:t>11.</w:t>
            </w:r>
          </w:p>
        </w:tc>
        <w:tc>
          <w:tcPr>
            <w:tcW w:w="354" w:type="pct"/>
            <w:gridSpan w:val="4"/>
            <w:hideMark/>
          </w:tcPr>
          <w:p w14:paraId="16040F84" w14:textId="77777777" w:rsidR="00C33E67" w:rsidRPr="00CC531C" w:rsidRDefault="00C33E67" w:rsidP="00C33E6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p w14:paraId="4403E5E3"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13D0E263"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714C9552"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5AFC0AD1"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04252FA0"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3014F997"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3E707177"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5C71A9DF"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734431C1" w14:textId="77777777" w:rsidR="00B47815" w:rsidRPr="00CC531C" w:rsidRDefault="00B47815" w:rsidP="00C33E67">
            <w:pPr>
              <w:overflowPunct w:val="0"/>
              <w:autoSpaceDE w:val="0"/>
              <w:autoSpaceDN w:val="0"/>
              <w:adjustRightInd w:val="0"/>
              <w:spacing w:line="276" w:lineRule="auto"/>
              <w:jc w:val="right"/>
              <w:rPr>
                <w:rFonts w:ascii="Times New Roman" w:eastAsia="Times New Roman" w:hAnsi="Times New Roman"/>
                <w:sz w:val="24"/>
                <w:szCs w:val="24"/>
              </w:rPr>
            </w:pPr>
          </w:p>
          <w:p w14:paraId="43B2A844" w14:textId="77777777" w:rsidR="00457629" w:rsidRPr="00CC531C" w:rsidRDefault="00B47815" w:rsidP="00B4781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p>
          <w:p w14:paraId="67DD0FCF" w14:textId="51945CA3" w:rsidR="00B47815" w:rsidRPr="00CC531C" w:rsidRDefault="00B47815" w:rsidP="00B4781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7C56DF" w:rsidRPr="00CC531C">
              <w:rPr>
                <w:rFonts w:ascii="Times New Roman" w:eastAsia="Times New Roman" w:hAnsi="Times New Roman"/>
                <w:sz w:val="24"/>
                <w:szCs w:val="24"/>
              </w:rPr>
              <w:t>(2)</w:t>
            </w:r>
          </w:p>
          <w:p w14:paraId="72346A58" w14:textId="77777777" w:rsidR="00BB0E67" w:rsidRPr="00CC531C" w:rsidRDefault="00BB0E67" w:rsidP="00B47815">
            <w:pPr>
              <w:overflowPunct w:val="0"/>
              <w:autoSpaceDE w:val="0"/>
              <w:autoSpaceDN w:val="0"/>
              <w:adjustRightInd w:val="0"/>
              <w:spacing w:line="276" w:lineRule="auto"/>
              <w:rPr>
                <w:rFonts w:ascii="Times New Roman" w:eastAsia="Times New Roman" w:hAnsi="Times New Roman"/>
                <w:sz w:val="24"/>
                <w:szCs w:val="24"/>
              </w:rPr>
            </w:pPr>
          </w:p>
          <w:p w14:paraId="479670F5" w14:textId="77777777" w:rsidR="00BB0E67" w:rsidRPr="00CC531C" w:rsidRDefault="00BB0E67" w:rsidP="00B47815">
            <w:pPr>
              <w:overflowPunct w:val="0"/>
              <w:autoSpaceDE w:val="0"/>
              <w:autoSpaceDN w:val="0"/>
              <w:adjustRightInd w:val="0"/>
              <w:spacing w:line="276" w:lineRule="auto"/>
              <w:rPr>
                <w:rFonts w:ascii="Times New Roman" w:eastAsia="Times New Roman" w:hAnsi="Times New Roman"/>
                <w:sz w:val="24"/>
                <w:szCs w:val="24"/>
              </w:rPr>
            </w:pPr>
          </w:p>
          <w:p w14:paraId="2FEEB287" w14:textId="77777777" w:rsidR="00BB0E67" w:rsidRPr="00CC531C" w:rsidRDefault="00BB0E67" w:rsidP="00B47815">
            <w:pPr>
              <w:overflowPunct w:val="0"/>
              <w:autoSpaceDE w:val="0"/>
              <w:autoSpaceDN w:val="0"/>
              <w:adjustRightInd w:val="0"/>
              <w:spacing w:line="276" w:lineRule="auto"/>
              <w:rPr>
                <w:rFonts w:ascii="Times New Roman" w:eastAsia="Times New Roman" w:hAnsi="Times New Roman"/>
                <w:sz w:val="24"/>
                <w:szCs w:val="24"/>
              </w:rPr>
            </w:pPr>
          </w:p>
          <w:p w14:paraId="057DDE21" w14:textId="77777777" w:rsidR="00BB0E67" w:rsidRPr="00CC531C" w:rsidRDefault="00BB0E67" w:rsidP="00B47815">
            <w:pPr>
              <w:overflowPunct w:val="0"/>
              <w:autoSpaceDE w:val="0"/>
              <w:autoSpaceDN w:val="0"/>
              <w:adjustRightInd w:val="0"/>
              <w:spacing w:line="276" w:lineRule="auto"/>
              <w:rPr>
                <w:rFonts w:ascii="Times New Roman" w:eastAsia="Times New Roman" w:hAnsi="Times New Roman"/>
                <w:sz w:val="24"/>
                <w:szCs w:val="24"/>
              </w:rPr>
            </w:pPr>
          </w:p>
          <w:p w14:paraId="7948B792" w14:textId="17844026" w:rsidR="00BB0E67" w:rsidRPr="00CC531C" w:rsidRDefault="00BB0E67" w:rsidP="00B4781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(3)</w:t>
            </w:r>
          </w:p>
        </w:tc>
        <w:tc>
          <w:tcPr>
            <w:tcW w:w="3433" w:type="pct"/>
            <w:gridSpan w:val="3"/>
          </w:tcPr>
          <w:p w14:paraId="5E84CBEB" w14:textId="6F8151EB" w:rsidR="00C33E67" w:rsidRPr="00CC531C" w:rsidRDefault="00B47815"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lastRenderedPageBreak/>
              <w:t>Bu Yasa</w:t>
            </w:r>
            <w:r w:rsidR="00666EE2"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ya </w:t>
            </w:r>
            <w:r w:rsidR="00666EE2"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666EE2"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li </w:t>
            </w:r>
            <w:r w:rsidR="00C33E67" w:rsidRPr="00CC531C">
              <w:rPr>
                <w:rFonts w:ascii="Times New Roman" w:eastAsia="Times New Roman" w:hAnsi="Times New Roman"/>
                <w:sz w:val="24"/>
                <w:szCs w:val="24"/>
              </w:rPr>
              <w:t>BİRİNCİ CETVEL’de gösterilen kadrolara atanan personelin görev, yetki ve sorumlulukları ile nitelikleri bu Yasa</w:t>
            </w:r>
            <w:r w:rsidR="00844044" w:rsidRPr="00CC531C">
              <w:rPr>
                <w:rFonts w:ascii="Times New Roman" w:eastAsia="Times New Roman" w:hAnsi="Times New Roman"/>
                <w:sz w:val="24"/>
                <w:szCs w:val="24"/>
              </w:rPr>
              <w:t>’</w:t>
            </w:r>
            <w:r w:rsidR="00C33E67" w:rsidRPr="00CC531C">
              <w:rPr>
                <w:rFonts w:ascii="Times New Roman" w:eastAsia="Times New Roman" w:hAnsi="Times New Roman"/>
                <w:sz w:val="24"/>
                <w:szCs w:val="24"/>
              </w:rPr>
              <w:t xml:space="preserve">ya </w:t>
            </w:r>
            <w:r w:rsidR="00844044" w:rsidRPr="00CC531C">
              <w:rPr>
                <w:rFonts w:ascii="Times New Roman" w:eastAsia="Times New Roman" w:hAnsi="Times New Roman"/>
                <w:sz w:val="24"/>
                <w:szCs w:val="24"/>
              </w:rPr>
              <w:t>E</w:t>
            </w:r>
            <w:r w:rsidR="00C33E67" w:rsidRPr="00CC531C">
              <w:rPr>
                <w:rFonts w:ascii="Times New Roman" w:eastAsia="Times New Roman" w:hAnsi="Times New Roman"/>
                <w:sz w:val="24"/>
                <w:szCs w:val="24"/>
              </w:rPr>
              <w:t>k</w:t>
            </w:r>
            <w:r w:rsidR="00844044" w:rsidRPr="00CC531C">
              <w:rPr>
                <w:rFonts w:ascii="Times New Roman" w:eastAsia="Times New Roman" w:hAnsi="Times New Roman"/>
                <w:sz w:val="24"/>
                <w:szCs w:val="24"/>
              </w:rPr>
              <w:t>’</w:t>
            </w:r>
            <w:r w:rsidR="00C33E67" w:rsidRPr="00CC531C">
              <w:rPr>
                <w:rFonts w:ascii="Times New Roman" w:eastAsia="Times New Roman" w:hAnsi="Times New Roman"/>
                <w:sz w:val="24"/>
                <w:szCs w:val="24"/>
              </w:rPr>
              <w:t xml:space="preserve">li İKİNCİ CETVEL’deki hizmet şemalarında </w:t>
            </w:r>
            <w:r w:rsidRPr="00CC531C">
              <w:rPr>
                <w:rFonts w:ascii="Times New Roman" w:eastAsia="Times New Roman" w:hAnsi="Times New Roman"/>
                <w:sz w:val="24"/>
                <w:szCs w:val="24"/>
              </w:rPr>
              <w:t xml:space="preserve">yer almaktadır. </w:t>
            </w:r>
          </w:p>
          <w:p w14:paraId="7F2E53DE" w14:textId="102AB2D0" w:rsidR="007C56DF" w:rsidRPr="00CC531C" w:rsidRDefault="00B47815"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Ancak bu Yasa’daki ortak hizmet sınıflarında görev yapan ve bu Yasa’ya </w:t>
            </w:r>
            <w:r w:rsidR="00EA6695"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EA6695"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li BİRİNCİ CETVEL’de belirtilen kamu görevlilerinin görev, yetki ve sorumlulukları ile aranan nitelikleri Kamu Yönetimi ve İnsan Kaynakları Başkanlığı (Kuruluş, Görev ve Çalışma Esasları) Yasası’na </w:t>
            </w:r>
            <w:r w:rsidR="006372EF" w:rsidRPr="00CC531C">
              <w:rPr>
                <w:rFonts w:ascii="Times New Roman" w:eastAsia="Times New Roman" w:hAnsi="Times New Roman"/>
                <w:sz w:val="24"/>
                <w:szCs w:val="24"/>
              </w:rPr>
              <w:t>E</w:t>
            </w:r>
            <w:r w:rsidR="00C971C0" w:rsidRPr="00CC531C">
              <w:rPr>
                <w:rFonts w:ascii="Times New Roman" w:eastAsia="Times New Roman" w:hAnsi="Times New Roman"/>
                <w:sz w:val="24"/>
                <w:szCs w:val="24"/>
              </w:rPr>
              <w:t>k</w:t>
            </w:r>
            <w:r w:rsidR="006372EF" w:rsidRPr="00CC531C">
              <w:rPr>
                <w:rFonts w:ascii="Times New Roman" w:eastAsia="Times New Roman" w:hAnsi="Times New Roman"/>
                <w:sz w:val="24"/>
                <w:szCs w:val="24"/>
              </w:rPr>
              <w:t>’</w:t>
            </w:r>
            <w:r w:rsidR="00C971C0" w:rsidRPr="00CC531C">
              <w:rPr>
                <w:rFonts w:ascii="Times New Roman" w:eastAsia="Times New Roman" w:hAnsi="Times New Roman"/>
                <w:sz w:val="24"/>
                <w:szCs w:val="24"/>
              </w:rPr>
              <w:t>li</w:t>
            </w:r>
            <w:r w:rsidRPr="00CC531C">
              <w:rPr>
                <w:rFonts w:ascii="Times New Roman" w:eastAsia="Times New Roman" w:hAnsi="Times New Roman"/>
                <w:sz w:val="24"/>
                <w:szCs w:val="24"/>
              </w:rPr>
              <w:t xml:space="preserve"> ÜÇÜNCÜ CETVEL’de yer almaktadır.</w:t>
            </w:r>
          </w:p>
          <w:p w14:paraId="260921DF" w14:textId="0DF96FB6" w:rsidR="00C33E67" w:rsidRPr="00CC531C" w:rsidRDefault="007C56DF"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ya </w:t>
            </w:r>
            <w:r w:rsidR="001D3453"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li İKİNCİ CETVEL’de her kadro için öngörülen baremler, Kamu Görevlileri Yasası</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na </w:t>
            </w:r>
            <w:r w:rsidR="001D3453"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li I. CETVEL ile Kamu Çalışanlarının Aylık (Maaş - Ücret) ve </w:t>
            </w:r>
            <w:r w:rsidRPr="00CC531C">
              <w:rPr>
                <w:rFonts w:ascii="Times New Roman" w:eastAsia="Times New Roman" w:hAnsi="Times New Roman"/>
                <w:sz w:val="24"/>
                <w:szCs w:val="24"/>
              </w:rPr>
              <w:lastRenderedPageBreak/>
              <w:t>Diğer Ödeneklerinin Düzenlenmesi Yasası</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na </w:t>
            </w:r>
            <w:r w:rsidR="001D3453" w:rsidRPr="00CC531C">
              <w:rPr>
                <w:rFonts w:ascii="Times New Roman" w:eastAsia="Times New Roman" w:hAnsi="Times New Roman"/>
                <w:sz w:val="24"/>
                <w:szCs w:val="24"/>
              </w:rPr>
              <w:t>E</w:t>
            </w:r>
            <w:r w:rsidRPr="00CC531C">
              <w:rPr>
                <w:rFonts w:ascii="Times New Roman" w:eastAsia="Times New Roman" w:hAnsi="Times New Roman"/>
                <w:sz w:val="24"/>
                <w:szCs w:val="24"/>
              </w:rPr>
              <w:t>k</w:t>
            </w:r>
            <w:r w:rsidR="001D3453" w:rsidRPr="00CC531C">
              <w:rPr>
                <w:rFonts w:ascii="Times New Roman" w:eastAsia="Times New Roman" w:hAnsi="Times New Roman"/>
                <w:sz w:val="24"/>
                <w:szCs w:val="24"/>
              </w:rPr>
              <w:t>’</w:t>
            </w:r>
            <w:r w:rsidRPr="00CC531C">
              <w:rPr>
                <w:rFonts w:ascii="Times New Roman" w:eastAsia="Times New Roman" w:hAnsi="Times New Roman"/>
                <w:sz w:val="24"/>
                <w:szCs w:val="24"/>
              </w:rPr>
              <w:t>li BİRİNCİ CETVEL’de yer alan baremlerin karşılığıdır.</w:t>
            </w:r>
          </w:p>
          <w:p w14:paraId="4D6449D9" w14:textId="6A63A6D3" w:rsidR="00BB0E67" w:rsidRPr="00CC531C" w:rsidRDefault="004B6776" w:rsidP="00C33E6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 ile Kamu Çalışanlarının Aylık (Maaş-Ücret) ve Diğer Ödeneklerinin Düzenlenmesi Yasası kapsamında bulunan kamu görevlileri için</w:t>
            </w:r>
            <w:r w:rsidR="00BC69CA"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bu Yasa</w:t>
            </w:r>
            <w:r w:rsidR="00243F08" w:rsidRPr="00CC531C">
              <w:rPr>
                <w:rFonts w:ascii="Times New Roman" w:eastAsia="Times New Roman" w:hAnsi="Times New Roman"/>
                <w:sz w:val="24"/>
                <w:szCs w:val="24"/>
              </w:rPr>
              <w:t>’</w:t>
            </w:r>
            <w:r w:rsidRPr="00CC531C">
              <w:rPr>
                <w:rFonts w:ascii="Times New Roman" w:eastAsia="Times New Roman" w:hAnsi="Times New Roman"/>
                <w:sz w:val="24"/>
                <w:szCs w:val="24"/>
              </w:rPr>
              <w:t>nın hizmet şemalarının aranan nitelikler kısmında öngörülen yükselmeye (terfi) ilişkin çalışmış olma koşulları yerine</w:t>
            </w:r>
            <w:r w:rsidR="00BC69CA"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söz konusu </w:t>
            </w:r>
            <w:r w:rsidR="00196B65" w:rsidRPr="00CC531C">
              <w:rPr>
                <w:rFonts w:ascii="Times New Roman" w:eastAsia="Times New Roman" w:hAnsi="Times New Roman"/>
                <w:sz w:val="24"/>
                <w:szCs w:val="24"/>
              </w:rPr>
              <w:t>Y</w:t>
            </w:r>
            <w:r w:rsidRPr="00CC531C">
              <w:rPr>
                <w:rFonts w:ascii="Times New Roman" w:eastAsia="Times New Roman" w:hAnsi="Times New Roman"/>
                <w:sz w:val="24"/>
                <w:szCs w:val="24"/>
              </w:rPr>
              <w:t>asa</w:t>
            </w:r>
            <w:r w:rsidR="00196B65" w:rsidRPr="00CC531C">
              <w:rPr>
                <w:rFonts w:ascii="Times New Roman" w:eastAsia="Times New Roman" w:hAnsi="Times New Roman"/>
                <w:sz w:val="24"/>
                <w:szCs w:val="24"/>
              </w:rPr>
              <w:t>’</w:t>
            </w:r>
            <w:r w:rsidRPr="00CC531C">
              <w:rPr>
                <w:rFonts w:ascii="Times New Roman" w:eastAsia="Times New Roman" w:hAnsi="Times New Roman"/>
                <w:sz w:val="24"/>
                <w:szCs w:val="24"/>
              </w:rPr>
              <w:t>nın ilgili kuralları uygulanır.</w:t>
            </w:r>
          </w:p>
          <w:p w14:paraId="10269631"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2FF3875"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F26C75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89A6481"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149982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E3188E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8A239C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8ACE474"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07BF372"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4D907E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BCE891A"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1351473"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11889A7"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93D4A85"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B2D298A"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3F3ABD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C0EAEF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AE0FF72"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8A75AFC"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C20779B"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8C8F31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D139C9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1A0EEC1"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287F587"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16D4E98"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07D7817"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A5441F4"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00CD5B3"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DCC68C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AFD4D5C"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F48B5A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8931DB3"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A79EFB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1F896FB"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A1D94A4"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8DC6D7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F90615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BDA435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1EF2DB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754400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9781C3A"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C8B759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1207A70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B24E2C4"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50131D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A8E14C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2EC3C08"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25369B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BE832A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D19F20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DFF4C4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72FCA41"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4E24992"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D9ECDE3"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5C432D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45D023B"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8560375"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FCDFDE1"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9DDCF0B"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243B29C"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E9A4D4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8B3527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257CAF5A"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68CA11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186DCEF"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DB7B9E8"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2F69553"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36C0F0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A05C55C"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991BF2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85C489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23C956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6CABFB74"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3ED7E0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3C454C17"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BB56D5D"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5F88350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442CEB6"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0745E6E"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49FEB60"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47BC2DD9"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071B6F5A" w14:textId="77777777"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p w14:paraId="768DC4B6" w14:textId="02B1EF19" w:rsidR="002758ED" w:rsidRPr="00CC531C" w:rsidRDefault="002758ED" w:rsidP="00C33E6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452F7A1" w14:textId="77777777" w:rsidTr="001D20B6">
        <w:tc>
          <w:tcPr>
            <w:tcW w:w="912" w:type="pct"/>
          </w:tcPr>
          <w:p w14:paraId="0D1CC577" w14:textId="0B807F40" w:rsidR="00C33E67" w:rsidRPr="00CC531C" w:rsidRDefault="00C33E67" w:rsidP="00C33E67">
            <w:pPr>
              <w:tabs>
                <w:tab w:val="left" w:pos="3119"/>
                <w:tab w:val="left" w:pos="3402"/>
              </w:tabs>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lastRenderedPageBreak/>
              <w:t>Kişisel Verilerin İşlenmesi ve Korunmasına İlişkin Esaslar</w:t>
            </w:r>
          </w:p>
          <w:p w14:paraId="29A812AE" w14:textId="23D01344" w:rsidR="00C33E67" w:rsidRPr="00CC531C" w:rsidRDefault="00C33E67" w:rsidP="00C33E67">
            <w:pPr>
              <w:tabs>
                <w:tab w:val="left" w:pos="3119"/>
                <w:tab w:val="left" w:pos="3402"/>
              </w:tabs>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89/2007</w:t>
            </w:r>
          </w:p>
        </w:tc>
        <w:tc>
          <w:tcPr>
            <w:tcW w:w="309" w:type="pct"/>
            <w:gridSpan w:val="3"/>
          </w:tcPr>
          <w:p w14:paraId="2FE155C8" w14:textId="66C72B58" w:rsidR="00C33E67" w:rsidRPr="00CC531C" w:rsidRDefault="00C33E67" w:rsidP="00C33E67">
            <w:pPr>
              <w:tabs>
                <w:tab w:val="left" w:pos="3119"/>
                <w:tab w:val="left" w:pos="3402"/>
              </w:tabs>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12.</w:t>
            </w:r>
          </w:p>
        </w:tc>
        <w:tc>
          <w:tcPr>
            <w:tcW w:w="3779" w:type="pct"/>
            <w:gridSpan w:val="6"/>
          </w:tcPr>
          <w:p w14:paraId="72A4B8D0" w14:textId="0C1089E9" w:rsidR="00C33E67" w:rsidRPr="00CC531C" w:rsidRDefault="00C33E67" w:rsidP="00C33E67">
            <w:pPr>
              <w:tabs>
                <w:tab w:val="left" w:pos="3119"/>
                <w:tab w:val="left" w:pos="3402"/>
              </w:tabs>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Daire, görev ve sorumluluklarını yerine getirmek amacıyla, Kişisel Verilerin Korunması Yasası kapsamında olmak kaydıyla, </w:t>
            </w:r>
            <w:r w:rsidR="000675E3" w:rsidRPr="00CC531C">
              <w:rPr>
                <w:rFonts w:ascii="Times New Roman" w:eastAsia="Times New Roman" w:hAnsi="Times New Roman"/>
                <w:sz w:val="24"/>
                <w:szCs w:val="24"/>
              </w:rPr>
              <w:t xml:space="preserve">görev alanına giren konularda </w:t>
            </w:r>
            <w:r w:rsidRPr="00CC531C">
              <w:rPr>
                <w:rFonts w:ascii="Times New Roman" w:eastAsia="Times New Roman" w:hAnsi="Times New Roman"/>
                <w:sz w:val="24"/>
                <w:szCs w:val="24"/>
              </w:rPr>
              <w:t>gerekli kişisel verileri toplar, işler ve saklar.</w:t>
            </w:r>
          </w:p>
        </w:tc>
      </w:tr>
      <w:tr w:rsidR="00CC531C" w:rsidRPr="00CC531C" w14:paraId="6DA13FAE" w14:textId="77777777" w:rsidTr="00616880">
        <w:tc>
          <w:tcPr>
            <w:tcW w:w="5000" w:type="pct"/>
            <w:gridSpan w:val="10"/>
          </w:tcPr>
          <w:p w14:paraId="74E55E23" w14:textId="77777777" w:rsidR="001D20B6" w:rsidRDefault="001D20B6" w:rsidP="00067CE7">
            <w:pPr>
              <w:overflowPunct w:val="0"/>
              <w:autoSpaceDE w:val="0"/>
              <w:autoSpaceDN w:val="0"/>
              <w:adjustRightInd w:val="0"/>
              <w:spacing w:line="276" w:lineRule="auto"/>
              <w:jc w:val="center"/>
              <w:rPr>
                <w:rFonts w:ascii="Times New Roman" w:eastAsia="Times New Roman" w:hAnsi="Times New Roman"/>
                <w:b/>
                <w:bCs/>
                <w:sz w:val="24"/>
                <w:szCs w:val="24"/>
              </w:rPr>
            </w:pPr>
          </w:p>
          <w:p w14:paraId="189BA70A" w14:textId="1403E7EE"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BEŞİNCİ KISIM</w:t>
            </w:r>
          </w:p>
          <w:p w14:paraId="2663F796"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Geçici Kurallar</w:t>
            </w:r>
          </w:p>
          <w:p w14:paraId="641DFDDF"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b/>
                <w:bCs/>
                <w:sz w:val="24"/>
                <w:szCs w:val="24"/>
              </w:rPr>
            </w:pPr>
          </w:p>
        </w:tc>
      </w:tr>
      <w:tr w:rsidR="00CC531C" w:rsidRPr="00CC531C" w14:paraId="2BE218A4" w14:textId="77777777" w:rsidTr="001D20B6">
        <w:tc>
          <w:tcPr>
            <w:tcW w:w="912" w:type="pct"/>
            <w:vMerge w:val="restart"/>
          </w:tcPr>
          <w:p w14:paraId="4B7610A9" w14:textId="77777777" w:rsidR="00F1095B" w:rsidRPr="00CC531C" w:rsidRDefault="00F1095B" w:rsidP="0038243F">
            <w:pPr>
              <w:rPr>
                <w:rFonts w:ascii="Times New Roman" w:hAnsi="Times New Roman"/>
                <w:sz w:val="24"/>
                <w:szCs w:val="24"/>
              </w:rPr>
            </w:pPr>
            <w:r w:rsidRPr="00CC531C">
              <w:rPr>
                <w:rFonts w:ascii="Times New Roman" w:hAnsi="Times New Roman"/>
                <w:sz w:val="24"/>
                <w:szCs w:val="24"/>
              </w:rPr>
              <w:t>Geçici Madde</w:t>
            </w:r>
          </w:p>
          <w:p w14:paraId="5A7ADFD9" w14:textId="0B69F90B" w:rsidR="00F1095B" w:rsidRPr="00CC531C" w:rsidRDefault="00F1095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İntibak İşlemleri, İntibak Kuralları ve Barem İçi Artışlar</w:t>
            </w:r>
          </w:p>
          <w:p w14:paraId="3C25AD7F" w14:textId="494644B2" w:rsidR="00F1095B" w:rsidRPr="00CC531C" w:rsidRDefault="00F1095B"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47/1987</w:t>
            </w:r>
          </w:p>
        </w:tc>
        <w:tc>
          <w:tcPr>
            <w:tcW w:w="301" w:type="pct"/>
            <w:gridSpan w:val="2"/>
          </w:tcPr>
          <w:p w14:paraId="4D61272A" w14:textId="365FEEBD" w:rsidR="00F1095B" w:rsidRPr="00CC531C" w:rsidRDefault="00F1095B"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354" w:type="pct"/>
            <w:gridSpan w:val="4"/>
          </w:tcPr>
          <w:p w14:paraId="4302650E" w14:textId="54E9D8F4" w:rsidR="00F1095B" w:rsidRPr="00CC531C" w:rsidRDefault="00F1095B" w:rsidP="00F1095B">
            <w:pPr>
              <w:overflowPunct w:val="0"/>
              <w:autoSpaceDE w:val="0"/>
              <w:autoSpaceDN w:val="0"/>
              <w:adjustRightInd w:val="0"/>
              <w:jc w:val="right"/>
              <w:rPr>
                <w:rFonts w:ascii="Times New Roman" w:eastAsia="Times New Roman" w:hAnsi="Times New Roman"/>
                <w:sz w:val="24"/>
                <w:szCs w:val="24"/>
              </w:rPr>
            </w:pPr>
            <w:r w:rsidRPr="00CC531C">
              <w:rPr>
                <w:rFonts w:ascii="Times New Roman" w:hAnsi="Times New Roman"/>
                <w:sz w:val="24"/>
                <w:szCs w:val="24"/>
              </w:rPr>
              <w:t>(1)</w:t>
            </w:r>
          </w:p>
        </w:tc>
        <w:tc>
          <w:tcPr>
            <w:tcW w:w="3433" w:type="pct"/>
            <w:gridSpan w:val="3"/>
          </w:tcPr>
          <w:p w14:paraId="51979C1C" w14:textId="77777777" w:rsidR="00F1095B" w:rsidRPr="00CC531C" w:rsidRDefault="00F1095B"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Yasa’da yer alan ve kadro adı değişmeyen kadrolarda halen çalışmakta olan personelin bu kadrolarla ilişkileri aynen devam eder ve tutmakta oldukları kadronun kendilerine kazandırmış olduğu barem ve maaşı çekmeye devam ederler.</w:t>
            </w:r>
          </w:p>
          <w:p w14:paraId="5F8C7E9C" w14:textId="686CFF92" w:rsidR="00F1095B" w:rsidRPr="00CC531C" w:rsidRDefault="00F1095B"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57559F3" w14:textId="77777777" w:rsidTr="001D20B6">
        <w:tc>
          <w:tcPr>
            <w:tcW w:w="912" w:type="pct"/>
            <w:vMerge/>
          </w:tcPr>
          <w:p w14:paraId="02C45164" w14:textId="60FD279A" w:rsidR="005A0B8D" w:rsidRPr="00CC531C" w:rsidRDefault="005A0B8D" w:rsidP="00067CE7">
            <w:pPr>
              <w:spacing w:line="276" w:lineRule="auto"/>
              <w:rPr>
                <w:rFonts w:ascii="Times New Roman" w:eastAsia="Times New Roman" w:hAnsi="Times New Roman"/>
                <w:sz w:val="24"/>
                <w:szCs w:val="24"/>
              </w:rPr>
            </w:pPr>
          </w:p>
        </w:tc>
        <w:tc>
          <w:tcPr>
            <w:tcW w:w="301" w:type="pct"/>
            <w:gridSpan w:val="2"/>
          </w:tcPr>
          <w:p w14:paraId="40730D4B" w14:textId="490F83CC" w:rsidR="005A0B8D" w:rsidRPr="00CC531C" w:rsidRDefault="005A0B8D"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613AB5C0" w14:textId="0DA34842" w:rsidR="005A0B8D" w:rsidRPr="00CC531C" w:rsidRDefault="00F1095B" w:rsidP="00F1095B">
            <w:pPr>
              <w:overflowPunct w:val="0"/>
              <w:autoSpaceDE w:val="0"/>
              <w:autoSpaceDN w:val="0"/>
              <w:adjustRightInd w:val="0"/>
              <w:jc w:val="right"/>
              <w:rPr>
                <w:rFonts w:ascii="Times New Roman" w:eastAsia="Times New Roman" w:hAnsi="Times New Roman"/>
                <w:sz w:val="24"/>
                <w:szCs w:val="24"/>
              </w:rPr>
            </w:pPr>
            <w:r w:rsidRPr="00CC531C">
              <w:rPr>
                <w:rFonts w:ascii="Times New Roman" w:hAnsi="Times New Roman"/>
                <w:sz w:val="24"/>
                <w:szCs w:val="24"/>
              </w:rPr>
              <w:t>(2)</w:t>
            </w:r>
          </w:p>
        </w:tc>
        <w:tc>
          <w:tcPr>
            <w:tcW w:w="3433" w:type="pct"/>
            <w:gridSpan w:val="3"/>
          </w:tcPr>
          <w:p w14:paraId="679B1071" w14:textId="77777777" w:rsidR="005A0B8D" w:rsidRDefault="005A0B8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rPr>
              <w:t xml:space="preserve">Bu Yasa ile kaldırılan </w:t>
            </w:r>
            <w:r w:rsidRPr="00CC531C">
              <w:rPr>
                <w:rFonts w:ascii="Times New Roman" w:eastAsia="Times New Roman" w:hAnsi="Times New Roman"/>
                <w:sz w:val="24"/>
                <w:szCs w:val="24"/>
              </w:rPr>
              <w:t>Hazine ve Muhasebe Dairesi (Kuruluş, Görev ve Çalışma Esasları) Yasası</w:t>
            </w:r>
            <w:r w:rsidRPr="00CC531C">
              <w:rPr>
                <w:rFonts w:ascii="Times New Roman" w:hAnsi="Times New Roman"/>
                <w:sz w:val="24"/>
                <w:szCs w:val="24"/>
              </w:rPr>
              <w:t xml:space="preserve">’na </w:t>
            </w:r>
            <w:r w:rsidR="00262BA6" w:rsidRPr="00CC531C">
              <w:rPr>
                <w:rFonts w:ascii="Times New Roman" w:hAnsi="Times New Roman"/>
                <w:sz w:val="24"/>
                <w:szCs w:val="24"/>
              </w:rPr>
              <w:t>E</w:t>
            </w:r>
            <w:r w:rsidRPr="00CC531C">
              <w:rPr>
                <w:rFonts w:ascii="Times New Roman" w:hAnsi="Times New Roman"/>
                <w:sz w:val="24"/>
                <w:szCs w:val="24"/>
              </w:rPr>
              <w:t>k</w:t>
            </w:r>
            <w:r w:rsidR="00262BA6" w:rsidRPr="00CC531C">
              <w:rPr>
                <w:rFonts w:ascii="Times New Roman" w:hAnsi="Times New Roman"/>
                <w:sz w:val="24"/>
                <w:szCs w:val="24"/>
              </w:rPr>
              <w:t>’</w:t>
            </w:r>
            <w:r w:rsidRPr="00CC531C">
              <w:rPr>
                <w:rFonts w:ascii="Times New Roman" w:hAnsi="Times New Roman"/>
                <w:sz w:val="24"/>
                <w:szCs w:val="24"/>
              </w:rPr>
              <w:t xml:space="preserve">li </w:t>
            </w:r>
            <w:r w:rsidRPr="00CC531C">
              <w:rPr>
                <w:rFonts w:ascii="Times New Roman" w:eastAsia="Times New Roman" w:hAnsi="Times New Roman"/>
                <w:sz w:val="24"/>
                <w:szCs w:val="24"/>
              </w:rPr>
              <w:t>BİRİNCİ CETVEL’de yer alan;</w:t>
            </w:r>
          </w:p>
          <w:p w14:paraId="453CB840" w14:textId="683C8A0C" w:rsidR="001D20B6" w:rsidRPr="00CC531C" w:rsidRDefault="001D20B6" w:rsidP="00067CE7">
            <w:pPr>
              <w:overflowPunct w:val="0"/>
              <w:autoSpaceDE w:val="0"/>
              <w:autoSpaceDN w:val="0"/>
              <w:adjustRightInd w:val="0"/>
              <w:spacing w:line="276" w:lineRule="auto"/>
              <w:jc w:val="both"/>
              <w:rPr>
                <w:rFonts w:ascii="Times New Roman" w:hAnsi="Times New Roman"/>
                <w:sz w:val="24"/>
                <w:szCs w:val="24"/>
              </w:rPr>
            </w:pPr>
          </w:p>
        </w:tc>
      </w:tr>
      <w:tr w:rsidR="00CC531C" w:rsidRPr="00CC531C" w14:paraId="66EC34BF" w14:textId="77777777" w:rsidTr="001D20B6">
        <w:tc>
          <w:tcPr>
            <w:tcW w:w="912" w:type="pct"/>
          </w:tcPr>
          <w:p w14:paraId="2494DD99" w14:textId="77777777" w:rsidR="005A0B8D" w:rsidRPr="00CC531C" w:rsidRDefault="005A0B8D" w:rsidP="00067CE7">
            <w:pPr>
              <w:spacing w:line="276" w:lineRule="auto"/>
              <w:rPr>
                <w:rFonts w:ascii="Times New Roman" w:eastAsia="Times New Roman" w:hAnsi="Times New Roman"/>
                <w:sz w:val="24"/>
                <w:szCs w:val="24"/>
              </w:rPr>
            </w:pPr>
          </w:p>
        </w:tc>
        <w:tc>
          <w:tcPr>
            <w:tcW w:w="301" w:type="pct"/>
            <w:gridSpan w:val="2"/>
          </w:tcPr>
          <w:p w14:paraId="7E05F2E5" w14:textId="77777777" w:rsidR="005A0B8D" w:rsidRPr="00CC531C" w:rsidRDefault="005A0B8D"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13B6C07E" w14:textId="21A5E8B2" w:rsidR="005A0B8D" w:rsidRPr="00CC531C" w:rsidRDefault="005A0B8D" w:rsidP="00067CE7">
            <w:pPr>
              <w:overflowPunct w:val="0"/>
              <w:autoSpaceDE w:val="0"/>
              <w:autoSpaceDN w:val="0"/>
              <w:adjustRightInd w:val="0"/>
              <w:jc w:val="right"/>
              <w:rPr>
                <w:rFonts w:ascii="Times New Roman" w:hAnsi="Times New Roman"/>
                <w:sz w:val="24"/>
                <w:szCs w:val="24"/>
              </w:rPr>
            </w:pPr>
          </w:p>
        </w:tc>
        <w:tc>
          <w:tcPr>
            <w:tcW w:w="313" w:type="pct"/>
            <w:gridSpan w:val="2"/>
          </w:tcPr>
          <w:p w14:paraId="38C4345E" w14:textId="74DCC296" w:rsidR="005A0B8D" w:rsidRPr="00CC531C" w:rsidRDefault="005A0B8D" w:rsidP="005A0B8D">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(A)</w:t>
            </w:r>
          </w:p>
        </w:tc>
        <w:tc>
          <w:tcPr>
            <w:tcW w:w="3120" w:type="pct"/>
          </w:tcPr>
          <w:p w14:paraId="3E6FD608" w14:textId="77777777" w:rsidR="005A0B8D" w:rsidRPr="00CC531C" w:rsidRDefault="005A0B8D" w:rsidP="005A0B8D">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“III. Derece Şube Amiri” </w:t>
            </w:r>
            <w:r w:rsidRPr="00CC531C">
              <w:rPr>
                <w:rFonts w:ascii="Times New Roman" w:eastAsia="Times New Roman" w:hAnsi="Times New Roman"/>
                <w:sz w:val="24"/>
                <w:szCs w:val="24"/>
              </w:rPr>
              <w:t>kadrosunda bulunan ve fiilen maaş ve maaş işlemleri ile ilgili görevleri yürüten personel</w:t>
            </w:r>
            <w:r w:rsidRPr="00CC531C">
              <w:rPr>
                <w:rFonts w:ascii="Times New Roman" w:hAnsi="Times New Roman"/>
                <w:sz w:val="24"/>
                <w:szCs w:val="24"/>
              </w:rPr>
              <w:t>, bu Yasa ile oluşturulan “III. Derece Maaş ve Özlük Ödemeleri Şube Amiri” kadrosuna;</w:t>
            </w:r>
          </w:p>
          <w:p w14:paraId="454443DC" w14:textId="2EE56BA0" w:rsidR="005A0B8D" w:rsidRPr="00CC531C" w:rsidRDefault="005A0B8D" w:rsidP="001D20B6">
            <w:pPr>
              <w:overflowPunct w:val="0"/>
              <w:autoSpaceDE w:val="0"/>
              <w:autoSpaceDN w:val="0"/>
              <w:adjustRightInd w:val="0"/>
              <w:rPr>
                <w:rFonts w:ascii="Times New Roman" w:hAnsi="Times New Roman"/>
                <w:sz w:val="24"/>
                <w:szCs w:val="24"/>
              </w:rPr>
            </w:pPr>
          </w:p>
        </w:tc>
      </w:tr>
      <w:tr w:rsidR="00CC531C" w:rsidRPr="00CC531C" w14:paraId="0688B061" w14:textId="77777777" w:rsidTr="001D20B6">
        <w:tc>
          <w:tcPr>
            <w:tcW w:w="912" w:type="pct"/>
          </w:tcPr>
          <w:p w14:paraId="4B3CF8D4" w14:textId="77777777" w:rsidR="005A0B8D" w:rsidRPr="00CC531C" w:rsidRDefault="005A0B8D" w:rsidP="00067CE7">
            <w:pPr>
              <w:spacing w:line="276" w:lineRule="auto"/>
              <w:rPr>
                <w:rFonts w:ascii="Times New Roman" w:eastAsia="Times New Roman" w:hAnsi="Times New Roman"/>
                <w:sz w:val="24"/>
                <w:szCs w:val="24"/>
              </w:rPr>
            </w:pPr>
          </w:p>
        </w:tc>
        <w:tc>
          <w:tcPr>
            <w:tcW w:w="301" w:type="pct"/>
            <w:gridSpan w:val="2"/>
          </w:tcPr>
          <w:p w14:paraId="7D22BC19" w14:textId="77777777" w:rsidR="005A0B8D" w:rsidRPr="00CC531C" w:rsidRDefault="005A0B8D"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12B391A9" w14:textId="53C21BC0" w:rsidR="005A0B8D" w:rsidRPr="00CC531C" w:rsidRDefault="005A0B8D" w:rsidP="005A0B8D">
            <w:pPr>
              <w:overflowPunct w:val="0"/>
              <w:autoSpaceDE w:val="0"/>
              <w:autoSpaceDN w:val="0"/>
              <w:adjustRightInd w:val="0"/>
              <w:jc w:val="right"/>
              <w:rPr>
                <w:rFonts w:ascii="Times New Roman" w:hAnsi="Times New Roman"/>
                <w:sz w:val="24"/>
                <w:szCs w:val="24"/>
              </w:rPr>
            </w:pPr>
          </w:p>
        </w:tc>
        <w:tc>
          <w:tcPr>
            <w:tcW w:w="313" w:type="pct"/>
            <w:gridSpan w:val="2"/>
          </w:tcPr>
          <w:p w14:paraId="7D6CBFA0" w14:textId="58AF733C" w:rsidR="005A0B8D" w:rsidRPr="00CC531C" w:rsidRDefault="005A0B8D" w:rsidP="00AB7DFE">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(B)</w:t>
            </w:r>
          </w:p>
        </w:tc>
        <w:tc>
          <w:tcPr>
            <w:tcW w:w="3120" w:type="pct"/>
          </w:tcPr>
          <w:p w14:paraId="5530E70A" w14:textId="77777777" w:rsidR="001D20B6" w:rsidRDefault="005A0B8D" w:rsidP="001D20B6">
            <w:pPr>
              <w:overflowPunct w:val="0"/>
              <w:autoSpaceDE w:val="0"/>
              <w:autoSpaceDN w:val="0"/>
              <w:adjustRightInd w:val="0"/>
              <w:spacing w:after="120" w:line="276" w:lineRule="auto"/>
              <w:jc w:val="both"/>
              <w:rPr>
                <w:rFonts w:ascii="Times New Roman" w:hAnsi="Times New Roman"/>
                <w:sz w:val="24"/>
                <w:szCs w:val="24"/>
              </w:rPr>
            </w:pPr>
            <w:r w:rsidRPr="00CC531C">
              <w:rPr>
                <w:rFonts w:ascii="Times New Roman" w:hAnsi="Times New Roman"/>
                <w:sz w:val="24"/>
                <w:szCs w:val="24"/>
              </w:rPr>
              <w:t xml:space="preserve">“III. Derece Şube Amiri” </w:t>
            </w:r>
            <w:r w:rsidRPr="00CC531C">
              <w:rPr>
                <w:rFonts w:ascii="Times New Roman" w:eastAsia="Times New Roman" w:hAnsi="Times New Roman"/>
                <w:sz w:val="24"/>
                <w:szCs w:val="24"/>
              </w:rPr>
              <w:t>kadrosunda bulunan ve fiilen işçilik ücret ve işçilik işlemleri ile ilgili görevleri yürüten personel</w:t>
            </w:r>
            <w:r w:rsidRPr="00CC531C">
              <w:rPr>
                <w:rFonts w:ascii="Times New Roman" w:hAnsi="Times New Roman"/>
                <w:sz w:val="24"/>
                <w:szCs w:val="24"/>
              </w:rPr>
              <w:t>, bu Yasa ile oluşturulan “III. Derece İşçi Ücret ve Ödemeleri Şube Amiri” kadrosuna;</w:t>
            </w:r>
          </w:p>
          <w:p w14:paraId="162E3A8B" w14:textId="786C36EA" w:rsidR="001D20B6" w:rsidRPr="00CC531C" w:rsidRDefault="001D20B6" w:rsidP="001D20B6">
            <w:pPr>
              <w:overflowPunct w:val="0"/>
              <w:autoSpaceDE w:val="0"/>
              <w:autoSpaceDN w:val="0"/>
              <w:adjustRightInd w:val="0"/>
              <w:spacing w:after="120" w:line="276" w:lineRule="auto"/>
              <w:jc w:val="both"/>
              <w:rPr>
                <w:rFonts w:ascii="Times New Roman" w:hAnsi="Times New Roman"/>
                <w:sz w:val="24"/>
                <w:szCs w:val="24"/>
              </w:rPr>
            </w:pPr>
          </w:p>
        </w:tc>
      </w:tr>
      <w:tr w:rsidR="00CC531C" w:rsidRPr="00CC531C" w14:paraId="7B51ECE2" w14:textId="77777777" w:rsidTr="001D20B6">
        <w:tc>
          <w:tcPr>
            <w:tcW w:w="912" w:type="pct"/>
          </w:tcPr>
          <w:p w14:paraId="7991E745" w14:textId="77777777" w:rsidR="005A0B8D" w:rsidRPr="00CC531C" w:rsidRDefault="005A0B8D" w:rsidP="00067CE7">
            <w:pPr>
              <w:spacing w:line="276" w:lineRule="auto"/>
              <w:rPr>
                <w:rFonts w:ascii="Times New Roman" w:eastAsia="Times New Roman" w:hAnsi="Times New Roman"/>
                <w:sz w:val="24"/>
                <w:szCs w:val="24"/>
              </w:rPr>
            </w:pPr>
          </w:p>
        </w:tc>
        <w:tc>
          <w:tcPr>
            <w:tcW w:w="301" w:type="pct"/>
            <w:gridSpan w:val="2"/>
          </w:tcPr>
          <w:p w14:paraId="6D624770" w14:textId="77777777" w:rsidR="005A0B8D" w:rsidRPr="00CC531C" w:rsidRDefault="005A0B8D"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3DC4B1C4" w14:textId="26F0C91F" w:rsidR="005A0B8D" w:rsidRPr="00CC531C" w:rsidRDefault="005A0B8D" w:rsidP="005A0B8D">
            <w:pPr>
              <w:overflowPunct w:val="0"/>
              <w:autoSpaceDE w:val="0"/>
              <w:autoSpaceDN w:val="0"/>
              <w:adjustRightInd w:val="0"/>
              <w:jc w:val="right"/>
              <w:rPr>
                <w:rFonts w:ascii="Times New Roman" w:hAnsi="Times New Roman"/>
                <w:sz w:val="24"/>
                <w:szCs w:val="24"/>
              </w:rPr>
            </w:pPr>
          </w:p>
        </w:tc>
        <w:tc>
          <w:tcPr>
            <w:tcW w:w="313" w:type="pct"/>
            <w:gridSpan w:val="2"/>
          </w:tcPr>
          <w:p w14:paraId="73B7CE54" w14:textId="7E6081D9" w:rsidR="005A0B8D" w:rsidRPr="00CC531C" w:rsidRDefault="005A0B8D" w:rsidP="00AB7DFE">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(C)</w:t>
            </w:r>
          </w:p>
        </w:tc>
        <w:tc>
          <w:tcPr>
            <w:tcW w:w="3120" w:type="pct"/>
          </w:tcPr>
          <w:p w14:paraId="60922C82" w14:textId="77777777" w:rsidR="005A0B8D" w:rsidRPr="00CC531C" w:rsidRDefault="005A0B8D" w:rsidP="005A0B8D">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“III. Derece Şube Amiri” </w:t>
            </w:r>
            <w:r w:rsidRPr="00CC531C">
              <w:rPr>
                <w:rFonts w:ascii="Times New Roman" w:eastAsia="Times New Roman" w:hAnsi="Times New Roman"/>
                <w:sz w:val="24"/>
                <w:szCs w:val="24"/>
              </w:rPr>
              <w:t>kadrosunda bulunan ve fiilen emeklilik işlemleri ile ilgili görevleri yürüten personel</w:t>
            </w:r>
            <w:r w:rsidRPr="00CC531C">
              <w:rPr>
                <w:rFonts w:ascii="Times New Roman" w:hAnsi="Times New Roman"/>
                <w:sz w:val="24"/>
                <w:szCs w:val="24"/>
              </w:rPr>
              <w:t>, bu Yasa ile oluşturulan “III. Derece Emeklilik Şube Amiri” kadrosuna;</w:t>
            </w:r>
          </w:p>
          <w:p w14:paraId="465D1095" w14:textId="2EF4784C" w:rsidR="005A0B8D" w:rsidRPr="00CC531C" w:rsidRDefault="005A0B8D" w:rsidP="00AB7DFE">
            <w:pPr>
              <w:overflowPunct w:val="0"/>
              <w:autoSpaceDE w:val="0"/>
              <w:autoSpaceDN w:val="0"/>
              <w:adjustRightInd w:val="0"/>
              <w:spacing w:line="276" w:lineRule="auto"/>
              <w:jc w:val="both"/>
              <w:rPr>
                <w:rFonts w:ascii="Times New Roman" w:hAnsi="Times New Roman"/>
                <w:sz w:val="24"/>
                <w:szCs w:val="24"/>
              </w:rPr>
            </w:pPr>
          </w:p>
        </w:tc>
      </w:tr>
      <w:tr w:rsidR="00CC531C" w:rsidRPr="00CC531C" w14:paraId="3FEDA5E7" w14:textId="77777777" w:rsidTr="001D20B6">
        <w:tc>
          <w:tcPr>
            <w:tcW w:w="912" w:type="pct"/>
          </w:tcPr>
          <w:p w14:paraId="5678296C" w14:textId="77777777" w:rsidR="005A0B8D" w:rsidRPr="00CC531C" w:rsidRDefault="005A0B8D" w:rsidP="00067CE7">
            <w:pPr>
              <w:spacing w:line="276" w:lineRule="auto"/>
              <w:rPr>
                <w:rFonts w:ascii="Times New Roman" w:eastAsia="Times New Roman" w:hAnsi="Times New Roman"/>
                <w:sz w:val="24"/>
                <w:szCs w:val="24"/>
              </w:rPr>
            </w:pPr>
          </w:p>
        </w:tc>
        <w:tc>
          <w:tcPr>
            <w:tcW w:w="301" w:type="pct"/>
            <w:gridSpan w:val="2"/>
          </w:tcPr>
          <w:p w14:paraId="5AD9F856" w14:textId="77777777" w:rsidR="005A0B8D" w:rsidRPr="00CC531C" w:rsidRDefault="005A0B8D"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065FC86A" w14:textId="6BC0BA06" w:rsidR="005A0B8D" w:rsidRPr="00CC531C" w:rsidRDefault="005A0B8D" w:rsidP="005A0B8D">
            <w:pPr>
              <w:overflowPunct w:val="0"/>
              <w:autoSpaceDE w:val="0"/>
              <w:autoSpaceDN w:val="0"/>
              <w:adjustRightInd w:val="0"/>
              <w:jc w:val="right"/>
              <w:rPr>
                <w:rFonts w:ascii="Times New Roman" w:hAnsi="Times New Roman"/>
                <w:sz w:val="24"/>
                <w:szCs w:val="24"/>
              </w:rPr>
            </w:pPr>
          </w:p>
        </w:tc>
        <w:tc>
          <w:tcPr>
            <w:tcW w:w="313" w:type="pct"/>
            <w:gridSpan w:val="2"/>
          </w:tcPr>
          <w:p w14:paraId="2095D40B" w14:textId="5BAD6101" w:rsidR="005A0B8D" w:rsidRPr="00CC531C" w:rsidRDefault="005A0B8D" w:rsidP="00AB7DFE">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(Ç)</w:t>
            </w:r>
          </w:p>
        </w:tc>
        <w:tc>
          <w:tcPr>
            <w:tcW w:w="3120" w:type="pct"/>
          </w:tcPr>
          <w:p w14:paraId="445AB21C" w14:textId="77777777" w:rsidR="005A0B8D" w:rsidRPr="00CC531C" w:rsidRDefault="005A0B8D" w:rsidP="00AB7DFE">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“III. Derece Şube Amiri” </w:t>
            </w:r>
            <w:r w:rsidRPr="00CC531C">
              <w:rPr>
                <w:rFonts w:ascii="Times New Roman" w:eastAsia="Times New Roman" w:hAnsi="Times New Roman"/>
                <w:sz w:val="24"/>
                <w:szCs w:val="24"/>
              </w:rPr>
              <w:t>kadrosunda bulunan ve fiilen muhasebe işlemleri ile ilgili görevleri yürüten personel</w:t>
            </w:r>
            <w:r w:rsidRPr="00CC531C">
              <w:rPr>
                <w:rFonts w:ascii="Times New Roman" w:hAnsi="Times New Roman"/>
                <w:sz w:val="24"/>
                <w:szCs w:val="24"/>
              </w:rPr>
              <w:t>, bu Yasa ile oluşturulan “III. Derece Muhasebe Şube Amiri” kadrosuna;</w:t>
            </w:r>
          </w:p>
          <w:p w14:paraId="12902BD1" w14:textId="325E9D63" w:rsidR="005A0B8D" w:rsidRPr="00CC531C" w:rsidRDefault="005A0B8D" w:rsidP="00AB7DFE">
            <w:pPr>
              <w:overflowPunct w:val="0"/>
              <w:autoSpaceDE w:val="0"/>
              <w:autoSpaceDN w:val="0"/>
              <w:adjustRightInd w:val="0"/>
              <w:spacing w:line="276" w:lineRule="auto"/>
              <w:jc w:val="both"/>
              <w:rPr>
                <w:rFonts w:ascii="Times New Roman" w:hAnsi="Times New Roman"/>
                <w:sz w:val="24"/>
                <w:szCs w:val="24"/>
              </w:rPr>
            </w:pPr>
          </w:p>
        </w:tc>
      </w:tr>
      <w:tr w:rsidR="00CC531C" w:rsidRPr="00CC531C" w14:paraId="74D984BF" w14:textId="77777777" w:rsidTr="001D20B6">
        <w:trPr>
          <w:trHeight w:val="589"/>
        </w:trPr>
        <w:tc>
          <w:tcPr>
            <w:tcW w:w="912" w:type="pct"/>
          </w:tcPr>
          <w:p w14:paraId="13525329" w14:textId="77777777" w:rsidR="004D4B07" w:rsidRPr="00CC531C" w:rsidRDefault="004D4B07" w:rsidP="00067CE7">
            <w:pPr>
              <w:spacing w:line="276" w:lineRule="auto"/>
              <w:rPr>
                <w:rFonts w:ascii="Times New Roman" w:eastAsia="Times New Roman" w:hAnsi="Times New Roman"/>
                <w:sz w:val="24"/>
                <w:szCs w:val="24"/>
              </w:rPr>
            </w:pPr>
          </w:p>
        </w:tc>
        <w:tc>
          <w:tcPr>
            <w:tcW w:w="301" w:type="pct"/>
            <w:gridSpan w:val="2"/>
          </w:tcPr>
          <w:p w14:paraId="584D0CC8" w14:textId="77777777" w:rsidR="004D4B07" w:rsidRPr="00CC531C" w:rsidRDefault="004D4B07"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7AF167A8" w14:textId="0A8FDE1C" w:rsidR="004D4B07" w:rsidRPr="00CC531C" w:rsidRDefault="004D4B07" w:rsidP="00AB7DFE">
            <w:pPr>
              <w:spacing w:after="120"/>
              <w:jc w:val="both"/>
              <w:rPr>
                <w:rFonts w:ascii="Times New Roman" w:hAnsi="Times New Roman"/>
                <w:sz w:val="24"/>
                <w:szCs w:val="24"/>
              </w:rPr>
            </w:pPr>
          </w:p>
        </w:tc>
        <w:tc>
          <w:tcPr>
            <w:tcW w:w="3433" w:type="pct"/>
            <w:gridSpan w:val="3"/>
          </w:tcPr>
          <w:p w14:paraId="00EF3BE6" w14:textId="104E49F4" w:rsidR="00ED1E9B" w:rsidRPr="00CC531C" w:rsidRDefault="004D4B07" w:rsidP="00AB7DFE">
            <w:pPr>
              <w:spacing w:after="120" w:line="276" w:lineRule="auto"/>
              <w:jc w:val="both"/>
              <w:rPr>
                <w:rFonts w:ascii="Times New Roman" w:hAnsi="Times New Roman"/>
                <w:sz w:val="24"/>
                <w:szCs w:val="24"/>
              </w:rPr>
            </w:pPr>
            <w:r w:rsidRPr="00CC531C">
              <w:rPr>
                <w:rFonts w:ascii="Times New Roman" w:hAnsi="Times New Roman"/>
                <w:sz w:val="24"/>
                <w:szCs w:val="24"/>
              </w:rPr>
              <w:t>Kamu Hizmeti Komisyonu tarafından intibak ettirilir.</w:t>
            </w:r>
          </w:p>
        </w:tc>
      </w:tr>
      <w:tr w:rsidR="00CC531C" w:rsidRPr="00CC531C" w14:paraId="1C15159E" w14:textId="77777777" w:rsidTr="001D20B6">
        <w:tc>
          <w:tcPr>
            <w:tcW w:w="912" w:type="pct"/>
          </w:tcPr>
          <w:p w14:paraId="7DAD73CC" w14:textId="77777777" w:rsidR="00B366A9" w:rsidRPr="00CC531C" w:rsidRDefault="00B366A9" w:rsidP="00067CE7">
            <w:pPr>
              <w:spacing w:line="276" w:lineRule="auto"/>
              <w:rPr>
                <w:rFonts w:ascii="Times New Roman" w:eastAsia="Times New Roman" w:hAnsi="Times New Roman"/>
                <w:sz w:val="24"/>
                <w:szCs w:val="24"/>
              </w:rPr>
            </w:pPr>
          </w:p>
        </w:tc>
        <w:tc>
          <w:tcPr>
            <w:tcW w:w="301" w:type="pct"/>
            <w:gridSpan w:val="2"/>
          </w:tcPr>
          <w:p w14:paraId="02404DA1" w14:textId="4CCD27D5" w:rsidR="00B366A9" w:rsidRPr="00CC531C" w:rsidRDefault="00B366A9" w:rsidP="00067CE7">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4AB08FAC" w14:textId="464694BE" w:rsidR="00B366A9" w:rsidRPr="00CC531C" w:rsidRDefault="00B366A9" w:rsidP="00067CE7">
            <w:pPr>
              <w:spacing w:after="120" w:line="276" w:lineRule="auto"/>
              <w:jc w:val="right"/>
              <w:rPr>
                <w:rFonts w:ascii="Times New Roman" w:hAnsi="Times New Roman"/>
                <w:sz w:val="24"/>
                <w:szCs w:val="24"/>
              </w:rPr>
            </w:pPr>
            <w:r w:rsidRPr="00CC531C">
              <w:rPr>
                <w:rFonts w:ascii="Times New Roman" w:hAnsi="Times New Roman"/>
                <w:sz w:val="24"/>
                <w:szCs w:val="24"/>
              </w:rPr>
              <w:t>(</w:t>
            </w:r>
            <w:r w:rsidR="00F1095B" w:rsidRPr="00CC531C">
              <w:rPr>
                <w:rFonts w:ascii="Times New Roman" w:hAnsi="Times New Roman"/>
                <w:sz w:val="24"/>
                <w:szCs w:val="24"/>
              </w:rPr>
              <w:t>3</w:t>
            </w:r>
            <w:r w:rsidRPr="00CC531C">
              <w:rPr>
                <w:rFonts w:ascii="Times New Roman" w:hAnsi="Times New Roman"/>
                <w:sz w:val="24"/>
                <w:szCs w:val="24"/>
              </w:rPr>
              <w:t>)</w:t>
            </w:r>
          </w:p>
        </w:tc>
        <w:tc>
          <w:tcPr>
            <w:tcW w:w="3433" w:type="pct"/>
            <w:gridSpan w:val="3"/>
          </w:tcPr>
          <w:p w14:paraId="6B0ADEA1" w14:textId="77777777" w:rsidR="001D20B6" w:rsidRDefault="00F1095B" w:rsidP="00067CE7">
            <w:pPr>
              <w:spacing w:after="120" w:line="276" w:lineRule="auto"/>
              <w:jc w:val="both"/>
              <w:rPr>
                <w:rFonts w:ascii="Times New Roman" w:hAnsi="Times New Roman"/>
                <w:sz w:val="24"/>
                <w:szCs w:val="24"/>
              </w:rPr>
            </w:pPr>
            <w:r w:rsidRPr="00CC531C">
              <w:rPr>
                <w:rFonts w:ascii="Times New Roman" w:hAnsi="Times New Roman"/>
                <w:sz w:val="24"/>
                <w:szCs w:val="24"/>
              </w:rPr>
              <w:t>Bu Yasa</w:t>
            </w:r>
            <w:r w:rsidR="00877453" w:rsidRPr="00CC531C">
              <w:rPr>
                <w:rFonts w:ascii="Times New Roman" w:hAnsi="Times New Roman"/>
                <w:sz w:val="24"/>
                <w:szCs w:val="24"/>
              </w:rPr>
              <w:t>’</w:t>
            </w:r>
            <w:r w:rsidRPr="00CC531C">
              <w:rPr>
                <w:rFonts w:ascii="Times New Roman" w:hAnsi="Times New Roman"/>
                <w:sz w:val="24"/>
                <w:szCs w:val="24"/>
              </w:rPr>
              <w:t>da öngörülen kadrolara intibak yapılırken, intibakı yapılacak personel, bulunduğu baremin kaçıncı kademesinde ise, intibak ettirileceği baremin ona karşılık</w:t>
            </w:r>
            <w:r w:rsidR="00A36AA5" w:rsidRPr="00CC531C">
              <w:rPr>
                <w:rFonts w:ascii="Times New Roman" w:hAnsi="Times New Roman"/>
                <w:sz w:val="24"/>
                <w:szCs w:val="24"/>
              </w:rPr>
              <w:t xml:space="preserve"> olan</w:t>
            </w:r>
            <w:r w:rsidRPr="00CC531C">
              <w:rPr>
                <w:rFonts w:ascii="Times New Roman" w:hAnsi="Times New Roman"/>
                <w:sz w:val="24"/>
                <w:szCs w:val="24"/>
              </w:rPr>
              <w:t xml:space="preserve"> kademesine intibak ettirilir. </w:t>
            </w:r>
          </w:p>
          <w:p w14:paraId="77EEB7FB" w14:textId="5CFBA53D" w:rsidR="001D20B6" w:rsidRPr="00CC531C" w:rsidRDefault="001D20B6" w:rsidP="00067CE7">
            <w:pPr>
              <w:spacing w:after="120" w:line="276" w:lineRule="auto"/>
              <w:jc w:val="both"/>
              <w:rPr>
                <w:rFonts w:ascii="Times New Roman" w:hAnsi="Times New Roman"/>
                <w:sz w:val="24"/>
                <w:szCs w:val="24"/>
              </w:rPr>
            </w:pPr>
          </w:p>
        </w:tc>
      </w:tr>
      <w:tr w:rsidR="00CC531C" w:rsidRPr="00CC531C" w14:paraId="027F1866" w14:textId="77777777" w:rsidTr="001D20B6">
        <w:tc>
          <w:tcPr>
            <w:tcW w:w="912" w:type="pct"/>
          </w:tcPr>
          <w:p w14:paraId="3E090A40" w14:textId="77777777" w:rsidR="005A0B8D" w:rsidRPr="00CC531C" w:rsidRDefault="005A0B8D" w:rsidP="005A0B8D">
            <w:pPr>
              <w:spacing w:line="276" w:lineRule="auto"/>
              <w:rPr>
                <w:rFonts w:ascii="Times New Roman" w:eastAsia="Times New Roman" w:hAnsi="Times New Roman"/>
                <w:sz w:val="24"/>
                <w:szCs w:val="24"/>
              </w:rPr>
            </w:pPr>
          </w:p>
        </w:tc>
        <w:tc>
          <w:tcPr>
            <w:tcW w:w="301" w:type="pct"/>
            <w:gridSpan w:val="2"/>
          </w:tcPr>
          <w:p w14:paraId="7BDAFD82" w14:textId="223328E0" w:rsidR="005A0B8D" w:rsidRPr="00CC531C" w:rsidRDefault="005A0B8D" w:rsidP="005A0B8D">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00D4FDCE" w14:textId="01B18C7F" w:rsidR="005A0B8D" w:rsidRPr="00CC531C" w:rsidRDefault="005A0B8D" w:rsidP="005A0B8D">
            <w:pPr>
              <w:spacing w:after="120"/>
              <w:jc w:val="right"/>
              <w:rPr>
                <w:rFonts w:ascii="Times New Roman" w:hAnsi="Times New Roman"/>
                <w:sz w:val="24"/>
                <w:szCs w:val="24"/>
              </w:rPr>
            </w:pPr>
            <w:r w:rsidRPr="00CC531C">
              <w:rPr>
                <w:rFonts w:ascii="Times New Roman" w:hAnsi="Times New Roman"/>
                <w:sz w:val="24"/>
                <w:szCs w:val="24"/>
              </w:rPr>
              <w:t>(</w:t>
            </w:r>
            <w:r w:rsidR="00F1095B" w:rsidRPr="00CC531C">
              <w:rPr>
                <w:rFonts w:ascii="Times New Roman" w:hAnsi="Times New Roman"/>
                <w:sz w:val="24"/>
                <w:szCs w:val="24"/>
              </w:rPr>
              <w:t>4</w:t>
            </w:r>
            <w:r w:rsidRPr="00CC531C">
              <w:rPr>
                <w:rFonts w:ascii="Times New Roman" w:hAnsi="Times New Roman"/>
                <w:sz w:val="24"/>
                <w:szCs w:val="24"/>
              </w:rPr>
              <w:t>)</w:t>
            </w:r>
          </w:p>
        </w:tc>
        <w:tc>
          <w:tcPr>
            <w:tcW w:w="3433" w:type="pct"/>
            <w:gridSpan w:val="3"/>
          </w:tcPr>
          <w:p w14:paraId="2D736A64" w14:textId="77777777" w:rsidR="005A0B8D" w:rsidRDefault="00F1095B" w:rsidP="005A0B8D">
            <w:pPr>
              <w:spacing w:after="120" w:line="276" w:lineRule="auto"/>
              <w:jc w:val="both"/>
              <w:rPr>
                <w:rFonts w:ascii="Times New Roman" w:hAnsi="Times New Roman"/>
                <w:sz w:val="24"/>
                <w:szCs w:val="24"/>
              </w:rPr>
            </w:pPr>
            <w:r w:rsidRPr="00CC531C">
              <w:rPr>
                <w:rFonts w:ascii="Times New Roman" w:hAnsi="Times New Roman"/>
                <w:sz w:val="24"/>
                <w:szCs w:val="24"/>
              </w:rPr>
              <w:t>Bu madde kuralları çerçevesinde intibakı yapılan personelin mevcut barem içi artış tarihleri, herhangi bir değişikliğe uğramadan devam eder.</w:t>
            </w:r>
          </w:p>
          <w:p w14:paraId="73E06492" w14:textId="28E35B5E" w:rsidR="001D20B6" w:rsidRPr="00CC531C" w:rsidRDefault="001D20B6" w:rsidP="005A0B8D">
            <w:pPr>
              <w:spacing w:after="120" w:line="276" w:lineRule="auto"/>
              <w:jc w:val="both"/>
              <w:rPr>
                <w:rFonts w:ascii="Times New Roman" w:hAnsi="Times New Roman"/>
                <w:sz w:val="24"/>
                <w:szCs w:val="24"/>
              </w:rPr>
            </w:pPr>
          </w:p>
        </w:tc>
      </w:tr>
      <w:tr w:rsidR="00CC531C" w:rsidRPr="00CC531C" w14:paraId="051AC1AA" w14:textId="77777777" w:rsidTr="001D20B6">
        <w:tc>
          <w:tcPr>
            <w:tcW w:w="912" w:type="pct"/>
          </w:tcPr>
          <w:p w14:paraId="230677F2" w14:textId="68960023" w:rsidR="005A0B8D" w:rsidRPr="00CC531C" w:rsidRDefault="005A0B8D" w:rsidP="005A0B8D">
            <w:pPr>
              <w:spacing w:line="276" w:lineRule="auto"/>
              <w:rPr>
                <w:rFonts w:ascii="Times New Roman" w:eastAsia="Times New Roman" w:hAnsi="Times New Roman"/>
                <w:sz w:val="24"/>
                <w:szCs w:val="24"/>
              </w:rPr>
            </w:pPr>
          </w:p>
        </w:tc>
        <w:tc>
          <w:tcPr>
            <w:tcW w:w="301" w:type="pct"/>
            <w:gridSpan w:val="2"/>
          </w:tcPr>
          <w:p w14:paraId="4A34390F" w14:textId="13419E20" w:rsidR="005A0B8D" w:rsidRPr="00CC531C" w:rsidRDefault="005A0B8D" w:rsidP="005A0B8D">
            <w:pPr>
              <w:overflowPunct w:val="0"/>
              <w:autoSpaceDE w:val="0"/>
              <w:autoSpaceDN w:val="0"/>
              <w:adjustRightInd w:val="0"/>
              <w:spacing w:line="276" w:lineRule="auto"/>
              <w:jc w:val="right"/>
              <w:rPr>
                <w:rFonts w:ascii="Times New Roman" w:eastAsia="Times New Roman" w:hAnsi="Times New Roman"/>
                <w:sz w:val="24"/>
                <w:szCs w:val="24"/>
              </w:rPr>
            </w:pPr>
          </w:p>
        </w:tc>
        <w:tc>
          <w:tcPr>
            <w:tcW w:w="354" w:type="pct"/>
            <w:gridSpan w:val="4"/>
          </w:tcPr>
          <w:p w14:paraId="3A404455" w14:textId="5F675ACB" w:rsidR="005A0B8D" w:rsidRPr="00CC531C" w:rsidRDefault="005A0B8D" w:rsidP="005A0B8D">
            <w:pPr>
              <w:spacing w:after="120"/>
              <w:jc w:val="right"/>
              <w:rPr>
                <w:rFonts w:ascii="Times New Roman" w:hAnsi="Times New Roman"/>
                <w:sz w:val="24"/>
                <w:szCs w:val="24"/>
              </w:rPr>
            </w:pPr>
            <w:r w:rsidRPr="00CC531C">
              <w:rPr>
                <w:rFonts w:ascii="Times New Roman" w:hAnsi="Times New Roman"/>
                <w:sz w:val="24"/>
                <w:szCs w:val="24"/>
              </w:rPr>
              <w:t>(</w:t>
            </w:r>
            <w:r w:rsidR="00F1095B" w:rsidRPr="00CC531C">
              <w:rPr>
                <w:rFonts w:ascii="Times New Roman" w:hAnsi="Times New Roman"/>
                <w:sz w:val="24"/>
                <w:szCs w:val="24"/>
              </w:rPr>
              <w:t>5</w:t>
            </w:r>
            <w:r w:rsidRPr="00CC531C">
              <w:rPr>
                <w:rFonts w:ascii="Times New Roman" w:hAnsi="Times New Roman"/>
                <w:sz w:val="24"/>
                <w:szCs w:val="24"/>
              </w:rPr>
              <w:t>)</w:t>
            </w:r>
          </w:p>
        </w:tc>
        <w:tc>
          <w:tcPr>
            <w:tcW w:w="3433" w:type="pct"/>
            <w:gridSpan w:val="3"/>
          </w:tcPr>
          <w:p w14:paraId="103BE227" w14:textId="77777777" w:rsidR="00F1095B" w:rsidRDefault="00F1095B" w:rsidP="005A0B8D">
            <w:pPr>
              <w:spacing w:after="120" w:line="276" w:lineRule="auto"/>
              <w:jc w:val="both"/>
              <w:rPr>
                <w:rFonts w:ascii="Times New Roman" w:hAnsi="Times New Roman"/>
                <w:sz w:val="24"/>
                <w:szCs w:val="24"/>
              </w:rPr>
            </w:pPr>
            <w:r w:rsidRPr="00CC531C">
              <w:rPr>
                <w:rFonts w:ascii="Times New Roman" w:hAnsi="Times New Roman"/>
                <w:sz w:val="24"/>
                <w:szCs w:val="24"/>
              </w:rPr>
              <w:t>Yukarıdaki (2)’nci fıkra çerçevesinde intibakı yapılan personelin, intibak yapılmadan önce çalıştıkları kadrolarda kazanmış oldukları tüm hakları devam eder ve yaptıkları fiili hizmet</w:t>
            </w:r>
            <w:r w:rsidR="00721F89" w:rsidRPr="00CC531C">
              <w:rPr>
                <w:rFonts w:ascii="Times New Roman" w:hAnsi="Times New Roman"/>
                <w:sz w:val="24"/>
                <w:szCs w:val="24"/>
              </w:rPr>
              <w:t xml:space="preserve"> süreleri</w:t>
            </w:r>
            <w:r w:rsidRPr="00CC531C">
              <w:rPr>
                <w:rFonts w:ascii="Times New Roman" w:hAnsi="Times New Roman"/>
                <w:sz w:val="24"/>
                <w:szCs w:val="24"/>
              </w:rPr>
              <w:t>, terfi açısından intibakı yapılan kadroda yapılmış gibi işlem görür.</w:t>
            </w:r>
          </w:p>
          <w:p w14:paraId="507DCC7D" w14:textId="15D00DC4" w:rsidR="001D20B6" w:rsidRPr="00CC531C" w:rsidRDefault="001D20B6" w:rsidP="005A0B8D">
            <w:pPr>
              <w:spacing w:after="120" w:line="276" w:lineRule="auto"/>
              <w:jc w:val="both"/>
              <w:rPr>
                <w:rFonts w:ascii="Times New Roman" w:hAnsi="Times New Roman"/>
                <w:sz w:val="24"/>
                <w:szCs w:val="24"/>
              </w:rPr>
            </w:pPr>
          </w:p>
        </w:tc>
      </w:tr>
      <w:tr w:rsidR="00CC531C" w:rsidRPr="00CC531C" w14:paraId="0C266F0F" w14:textId="77777777" w:rsidTr="001D20B6">
        <w:tc>
          <w:tcPr>
            <w:tcW w:w="912" w:type="pct"/>
          </w:tcPr>
          <w:p w14:paraId="48DA5EAD" w14:textId="77777777" w:rsidR="00F1095B" w:rsidRPr="00CC531C" w:rsidRDefault="00F1095B" w:rsidP="005A0B8D">
            <w:pPr>
              <w:rPr>
                <w:rFonts w:ascii="Times New Roman" w:eastAsia="Times New Roman" w:hAnsi="Times New Roman"/>
                <w:sz w:val="24"/>
                <w:szCs w:val="24"/>
              </w:rPr>
            </w:pPr>
          </w:p>
        </w:tc>
        <w:tc>
          <w:tcPr>
            <w:tcW w:w="301" w:type="pct"/>
            <w:gridSpan w:val="2"/>
          </w:tcPr>
          <w:p w14:paraId="7C6EF42D" w14:textId="77777777" w:rsidR="00F1095B" w:rsidRPr="00CC531C" w:rsidRDefault="00F1095B" w:rsidP="005A0B8D">
            <w:pPr>
              <w:overflowPunct w:val="0"/>
              <w:autoSpaceDE w:val="0"/>
              <w:autoSpaceDN w:val="0"/>
              <w:adjustRightInd w:val="0"/>
              <w:jc w:val="right"/>
              <w:rPr>
                <w:rFonts w:ascii="Times New Roman" w:eastAsia="Times New Roman" w:hAnsi="Times New Roman"/>
                <w:sz w:val="24"/>
                <w:szCs w:val="24"/>
              </w:rPr>
            </w:pPr>
          </w:p>
        </w:tc>
        <w:tc>
          <w:tcPr>
            <w:tcW w:w="354" w:type="pct"/>
            <w:gridSpan w:val="4"/>
          </w:tcPr>
          <w:p w14:paraId="479A60AD" w14:textId="2377F7AC" w:rsidR="00F1095B" w:rsidRPr="00CC531C" w:rsidRDefault="00F1095B" w:rsidP="005A0B8D">
            <w:pPr>
              <w:spacing w:after="120"/>
              <w:jc w:val="right"/>
              <w:rPr>
                <w:rFonts w:ascii="Times New Roman" w:hAnsi="Times New Roman"/>
                <w:sz w:val="24"/>
                <w:szCs w:val="24"/>
              </w:rPr>
            </w:pPr>
            <w:r w:rsidRPr="00CC531C">
              <w:rPr>
                <w:rFonts w:ascii="Times New Roman" w:hAnsi="Times New Roman"/>
                <w:sz w:val="24"/>
                <w:szCs w:val="24"/>
              </w:rPr>
              <w:t>(6)</w:t>
            </w:r>
          </w:p>
        </w:tc>
        <w:tc>
          <w:tcPr>
            <w:tcW w:w="3433" w:type="pct"/>
            <w:gridSpan w:val="3"/>
          </w:tcPr>
          <w:p w14:paraId="428DF1B2" w14:textId="77777777" w:rsidR="00F1095B" w:rsidRDefault="00F1095B" w:rsidP="005A0B8D">
            <w:pPr>
              <w:spacing w:after="120"/>
              <w:jc w:val="both"/>
              <w:rPr>
                <w:rFonts w:ascii="Times New Roman" w:hAnsi="Times New Roman"/>
                <w:sz w:val="24"/>
                <w:szCs w:val="24"/>
              </w:rPr>
            </w:pPr>
            <w:r w:rsidRPr="00CC531C">
              <w:rPr>
                <w:rFonts w:ascii="Times New Roman" w:hAnsi="Times New Roman"/>
                <w:sz w:val="24"/>
                <w:szCs w:val="24"/>
              </w:rPr>
              <w:t>Bu Yasa ile kadrosu kaldırılan personelin kadroları ile ilişkileri ve bu kadroların kendilerine verdiği tüm hak ve yükümlülükleri emekliye ayrılıncaya veya başka bir kadroya atanıncaya kadar devam eder.</w:t>
            </w:r>
          </w:p>
          <w:p w14:paraId="087BB048" w14:textId="69ACCC33" w:rsidR="001D20B6" w:rsidRPr="00CC531C" w:rsidRDefault="001D20B6" w:rsidP="005A0B8D">
            <w:pPr>
              <w:spacing w:after="120"/>
              <w:jc w:val="both"/>
              <w:rPr>
                <w:rFonts w:ascii="Times New Roman" w:hAnsi="Times New Roman"/>
                <w:sz w:val="24"/>
                <w:szCs w:val="24"/>
              </w:rPr>
            </w:pPr>
          </w:p>
        </w:tc>
      </w:tr>
      <w:tr w:rsidR="00CC531C" w:rsidRPr="00CC531C" w14:paraId="18C039D0" w14:textId="77777777" w:rsidTr="001D20B6">
        <w:tc>
          <w:tcPr>
            <w:tcW w:w="912" w:type="pct"/>
          </w:tcPr>
          <w:p w14:paraId="5B256334" w14:textId="77777777" w:rsidR="00F1095B" w:rsidRPr="00CC531C" w:rsidRDefault="00F1095B" w:rsidP="005A0B8D">
            <w:pPr>
              <w:rPr>
                <w:rFonts w:ascii="Times New Roman" w:eastAsia="Times New Roman" w:hAnsi="Times New Roman"/>
                <w:sz w:val="24"/>
                <w:szCs w:val="24"/>
              </w:rPr>
            </w:pPr>
          </w:p>
        </w:tc>
        <w:tc>
          <w:tcPr>
            <w:tcW w:w="301" w:type="pct"/>
            <w:gridSpan w:val="2"/>
          </w:tcPr>
          <w:p w14:paraId="445BA000" w14:textId="77777777" w:rsidR="00F1095B" w:rsidRPr="00CC531C" w:rsidRDefault="00F1095B" w:rsidP="005A0B8D">
            <w:pPr>
              <w:overflowPunct w:val="0"/>
              <w:autoSpaceDE w:val="0"/>
              <w:autoSpaceDN w:val="0"/>
              <w:adjustRightInd w:val="0"/>
              <w:jc w:val="right"/>
              <w:rPr>
                <w:rFonts w:ascii="Times New Roman" w:eastAsia="Times New Roman" w:hAnsi="Times New Roman"/>
                <w:sz w:val="24"/>
                <w:szCs w:val="24"/>
              </w:rPr>
            </w:pPr>
          </w:p>
        </w:tc>
        <w:tc>
          <w:tcPr>
            <w:tcW w:w="354" w:type="pct"/>
            <w:gridSpan w:val="4"/>
          </w:tcPr>
          <w:p w14:paraId="0A15FF3D" w14:textId="65764774" w:rsidR="00F1095B" w:rsidRPr="00CC531C" w:rsidRDefault="00F1095B" w:rsidP="005A0B8D">
            <w:pPr>
              <w:spacing w:after="120"/>
              <w:jc w:val="right"/>
              <w:rPr>
                <w:rFonts w:ascii="Times New Roman" w:hAnsi="Times New Roman"/>
                <w:sz w:val="24"/>
                <w:szCs w:val="24"/>
              </w:rPr>
            </w:pPr>
            <w:r w:rsidRPr="00CC531C">
              <w:rPr>
                <w:rFonts w:ascii="Times New Roman" w:hAnsi="Times New Roman"/>
                <w:sz w:val="24"/>
                <w:szCs w:val="24"/>
              </w:rPr>
              <w:t>(7)</w:t>
            </w:r>
          </w:p>
        </w:tc>
        <w:tc>
          <w:tcPr>
            <w:tcW w:w="3433" w:type="pct"/>
            <w:gridSpan w:val="3"/>
          </w:tcPr>
          <w:p w14:paraId="2EDC4EC6" w14:textId="77777777" w:rsidR="00F1095B" w:rsidRDefault="00F1095B" w:rsidP="00D47966">
            <w:pPr>
              <w:spacing w:after="120"/>
              <w:jc w:val="both"/>
              <w:rPr>
                <w:rFonts w:ascii="Times New Roman" w:hAnsi="Times New Roman"/>
                <w:sz w:val="24"/>
                <w:szCs w:val="24"/>
              </w:rPr>
            </w:pPr>
            <w:r w:rsidRPr="00CC531C">
              <w:rPr>
                <w:rFonts w:ascii="Times New Roman" w:hAnsi="Times New Roman"/>
                <w:sz w:val="24"/>
                <w:szCs w:val="24"/>
              </w:rPr>
              <w:t xml:space="preserve">Bu </w:t>
            </w:r>
            <w:r w:rsidR="006D724B" w:rsidRPr="00CC531C">
              <w:rPr>
                <w:rFonts w:ascii="Times New Roman" w:hAnsi="Times New Roman"/>
                <w:sz w:val="24"/>
                <w:szCs w:val="24"/>
              </w:rPr>
              <w:t>madde</w:t>
            </w:r>
            <w:r w:rsidR="0080732D" w:rsidRPr="00CC531C">
              <w:rPr>
                <w:rFonts w:ascii="Times New Roman" w:hAnsi="Times New Roman"/>
                <w:sz w:val="24"/>
                <w:szCs w:val="24"/>
              </w:rPr>
              <w:t xml:space="preserve"> </w:t>
            </w:r>
            <w:r w:rsidRPr="00CC531C">
              <w:rPr>
                <w:rFonts w:ascii="Times New Roman" w:hAnsi="Times New Roman"/>
                <w:sz w:val="24"/>
                <w:szCs w:val="24"/>
              </w:rPr>
              <w:t xml:space="preserve">uyarınca intibakı yapılacak kamu görevlilerinin isimleri </w:t>
            </w:r>
            <w:r w:rsidR="00DB3542" w:rsidRPr="00CC531C">
              <w:rPr>
                <w:rFonts w:ascii="Times New Roman" w:hAnsi="Times New Roman"/>
                <w:sz w:val="24"/>
                <w:szCs w:val="24"/>
              </w:rPr>
              <w:t>M</w:t>
            </w:r>
            <w:r w:rsidRPr="00CC531C">
              <w:rPr>
                <w:rFonts w:ascii="Times New Roman" w:hAnsi="Times New Roman"/>
                <w:sz w:val="24"/>
                <w:szCs w:val="24"/>
              </w:rPr>
              <w:t xml:space="preserve">aliye </w:t>
            </w:r>
            <w:r w:rsidR="00DB3542" w:rsidRPr="00CC531C">
              <w:rPr>
                <w:rFonts w:ascii="Times New Roman" w:hAnsi="Times New Roman"/>
                <w:sz w:val="24"/>
                <w:szCs w:val="24"/>
              </w:rPr>
              <w:t>İ</w:t>
            </w:r>
            <w:r w:rsidRPr="00CC531C">
              <w:rPr>
                <w:rFonts w:ascii="Times New Roman" w:hAnsi="Times New Roman"/>
                <w:sz w:val="24"/>
                <w:szCs w:val="24"/>
              </w:rPr>
              <w:t>şleriyle görevli Bakanlık tarafından Kamu Hizmeti Komisyonu’na bildirilir.</w:t>
            </w:r>
          </w:p>
          <w:p w14:paraId="08ED7578" w14:textId="11EFCC45" w:rsidR="001D20B6" w:rsidRPr="00CC531C" w:rsidRDefault="001D20B6" w:rsidP="00D47966">
            <w:pPr>
              <w:spacing w:after="120"/>
              <w:jc w:val="both"/>
              <w:rPr>
                <w:rFonts w:ascii="Times New Roman" w:hAnsi="Times New Roman"/>
                <w:sz w:val="24"/>
                <w:szCs w:val="24"/>
              </w:rPr>
            </w:pPr>
          </w:p>
        </w:tc>
      </w:tr>
      <w:tr w:rsidR="00CC531C" w:rsidRPr="00CC531C" w14:paraId="7D24AC45" w14:textId="77777777" w:rsidTr="001D20B6">
        <w:tc>
          <w:tcPr>
            <w:tcW w:w="912" w:type="pct"/>
          </w:tcPr>
          <w:p w14:paraId="27ADE51D" w14:textId="77777777" w:rsidR="00E85F7A" w:rsidRPr="00CC531C" w:rsidRDefault="00E85F7A" w:rsidP="00E85F7A">
            <w:pPr>
              <w:rPr>
                <w:rFonts w:ascii="Times New Roman" w:hAnsi="Times New Roman"/>
                <w:sz w:val="24"/>
                <w:szCs w:val="24"/>
              </w:rPr>
            </w:pPr>
            <w:r w:rsidRPr="00CC531C">
              <w:rPr>
                <w:rFonts w:ascii="Times New Roman" w:hAnsi="Times New Roman"/>
                <w:sz w:val="24"/>
                <w:szCs w:val="24"/>
              </w:rPr>
              <w:t>Geçici Madde</w:t>
            </w:r>
          </w:p>
          <w:p w14:paraId="653137EE" w14:textId="553B3FEF" w:rsidR="004D4B07" w:rsidRPr="00CC531C" w:rsidRDefault="00E85F7A" w:rsidP="00E85F7A">
            <w:pPr>
              <w:rPr>
                <w:rFonts w:ascii="Times New Roman" w:eastAsia="Times New Roman" w:hAnsi="Times New Roman"/>
                <w:sz w:val="24"/>
                <w:szCs w:val="24"/>
              </w:rPr>
            </w:pPr>
            <w:r w:rsidRPr="00CC531C">
              <w:rPr>
                <w:rFonts w:ascii="Times New Roman" w:hAnsi="Times New Roman"/>
                <w:sz w:val="24"/>
                <w:szCs w:val="24"/>
              </w:rPr>
              <w:t>İlk Uygulamada İzlenecek Yöntem</w:t>
            </w:r>
          </w:p>
        </w:tc>
        <w:tc>
          <w:tcPr>
            <w:tcW w:w="301" w:type="pct"/>
            <w:gridSpan w:val="2"/>
          </w:tcPr>
          <w:p w14:paraId="2C3B83CC" w14:textId="61E6BEBB" w:rsidR="004D4B07" w:rsidRPr="00CC531C" w:rsidRDefault="00F1095B" w:rsidP="005A0B8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r w:rsidR="004D4B07" w:rsidRPr="00CC531C">
              <w:rPr>
                <w:rFonts w:ascii="Times New Roman" w:eastAsia="Times New Roman" w:hAnsi="Times New Roman"/>
                <w:sz w:val="24"/>
                <w:szCs w:val="24"/>
              </w:rPr>
              <w:t>.</w:t>
            </w:r>
          </w:p>
        </w:tc>
        <w:tc>
          <w:tcPr>
            <w:tcW w:w="3787" w:type="pct"/>
            <w:gridSpan w:val="7"/>
          </w:tcPr>
          <w:p w14:paraId="517B2AC5" w14:textId="00B300DF" w:rsidR="004D4B07" w:rsidRPr="00CC531C" w:rsidRDefault="00E85F7A" w:rsidP="005A0B8D">
            <w:pPr>
              <w:spacing w:after="120"/>
              <w:jc w:val="both"/>
              <w:rPr>
                <w:rFonts w:ascii="Times New Roman" w:hAnsi="Times New Roman"/>
                <w:sz w:val="24"/>
                <w:szCs w:val="24"/>
              </w:rPr>
            </w:pPr>
            <w:r w:rsidRPr="00CC531C">
              <w:rPr>
                <w:rFonts w:ascii="Times New Roman" w:hAnsi="Times New Roman"/>
                <w:bCs/>
                <w:sz w:val="24"/>
                <w:szCs w:val="24"/>
              </w:rPr>
              <w:t>Bu Yasa</w:t>
            </w:r>
            <w:r w:rsidR="00567AAD" w:rsidRPr="00CC531C">
              <w:rPr>
                <w:rFonts w:ascii="Times New Roman" w:hAnsi="Times New Roman"/>
                <w:bCs/>
                <w:sz w:val="24"/>
                <w:szCs w:val="24"/>
              </w:rPr>
              <w:t>’</w:t>
            </w:r>
            <w:r w:rsidRPr="00CC531C">
              <w:rPr>
                <w:rFonts w:ascii="Times New Roman" w:hAnsi="Times New Roman"/>
                <w:bCs/>
                <w:sz w:val="24"/>
                <w:szCs w:val="24"/>
              </w:rPr>
              <w:t xml:space="preserve">nın yürürlüğe girdiği tarihten başlayarak, “Müdür Muavini” kadrosunun doldurulması sırasında “Müdür Muavini” kadrosu </w:t>
            </w:r>
            <w:r w:rsidR="00B27690" w:rsidRPr="00CC531C">
              <w:rPr>
                <w:rFonts w:ascii="Times New Roman" w:hAnsi="Times New Roman"/>
                <w:bCs/>
                <w:sz w:val="24"/>
                <w:szCs w:val="24"/>
              </w:rPr>
              <w:t>H</w:t>
            </w:r>
            <w:r w:rsidRPr="00CC531C">
              <w:rPr>
                <w:rFonts w:ascii="Times New Roman" w:hAnsi="Times New Roman"/>
                <w:bCs/>
                <w:sz w:val="24"/>
                <w:szCs w:val="24"/>
              </w:rPr>
              <w:t xml:space="preserve">izmet </w:t>
            </w:r>
            <w:r w:rsidR="00B27690" w:rsidRPr="00CC531C">
              <w:rPr>
                <w:rFonts w:ascii="Times New Roman" w:hAnsi="Times New Roman"/>
                <w:bCs/>
                <w:sz w:val="24"/>
                <w:szCs w:val="24"/>
              </w:rPr>
              <w:t>Ş</w:t>
            </w:r>
            <w:r w:rsidRPr="00CC531C">
              <w:rPr>
                <w:rFonts w:ascii="Times New Roman" w:hAnsi="Times New Roman"/>
                <w:bCs/>
                <w:sz w:val="24"/>
                <w:szCs w:val="24"/>
              </w:rPr>
              <w:t>emasının “II. ARANAN NİTELİKLER” kısmının (1)’inci maddesinde belirtilen çalışmış olmak koşuluna haiz kamu görevlisinin bulunmaması halinde</w:t>
            </w:r>
            <w:r w:rsidR="009673C5" w:rsidRPr="00CC531C">
              <w:rPr>
                <w:rFonts w:ascii="Times New Roman" w:hAnsi="Times New Roman"/>
                <w:bCs/>
                <w:sz w:val="24"/>
                <w:szCs w:val="24"/>
              </w:rPr>
              <w:t>,</w:t>
            </w:r>
            <w:r w:rsidRPr="00CC531C">
              <w:rPr>
                <w:rFonts w:ascii="Times New Roman" w:hAnsi="Times New Roman"/>
                <w:bCs/>
                <w:sz w:val="24"/>
                <w:szCs w:val="24"/>
              </w:rPr>
              <w:t xml:space="preserve"> </w:t>
            </w:r>
            <w:r w:rsidRPr="00F67A2D">
              <w:rPr>
                <w:rFonts w:ascii="Times New Roman" w:hAnsi="Times New Roman"/>
                <w:bCs/>
                <w:sz w:val="24"/>
                <w:szCs w:val="24"/>
              </w:rPr>
              <w:t xml:space="preserve">ilk </w:t>
            </w:r>
            <w:r w:rsidR="00F67A2D" w:rsidRPr="00F67A2D">
              <w:rPr>
                <w:rFonts w:ascii="Times New Roman" w:hAnsi="Times New Roman"/>
                <w:bCs/>
                <w:sz w:val="24"/>
                <w:szCs w:val="24"/>
              </w:rPr>
              <w:t xml:space="preserve">yapılacak </w:t>
            </w:r>
            <w:r w:rsidR="00043B8F" w:rsidRPr="00F67A2D">
              <w:rPr>
                <w:rFonts w:ascii="Times New Roman" w:hAnsi="Times New Roman"/>
                <w:bCs/>
                <w:sz w:val="24"/>
                <w:szCs w:val="24"/>
              </w:rPr>
              <w:t>münhalde</w:t>
            </w:r>
            <w:r w:rsidRPr="00F67A2D">
              <w:rPr>
                <w:rFonts w:ascii="Times New Roman" w:hAnsi="Times New Roman"/>
                <w:bCs/>
                <w:sz w:val="24"/>
                <w:szCs w:val="24"/>
              </w:rPr>
              <w:t xml:space="preserve"> bu koşula bakılmaksızın (2)’nci maddesinde belirtilen koşullar </w:t>
            </w:r>
            <w:r w:rsidRPr="00CC531C">
              <w:rPr>
                <w:rFonts w:ascii="Times New Roman" w:hAnsi="Times New Roman"/>
                <w:bCs/>
                <w:sz w:val="24"/>
                <w:szCs w:val="24"/>
              </w:rPr>
              <w:t>yanında “Kıdemli Maliye Memuru” kadrosunda en az 5 (beş) yıl çalışmış olanlar da bu kadroya başvurabilirler.</w:t>
            </w:r>
          </w:p>
        </w:tc>
      </w:tr>
    </w:tbl>
    <w:p w14:paraId="562AC8CC" w14:textId="77777777" w:rsidR="001D20B6" w:rsidRDefault="001D20B6">
      <w:r>
        <w:br w:type="page"/>
      </w:r>
    </w:p>
    <w:tbl>
      <w:tblPr>
        <w:tblStyle w:val="TableGrid1"/>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648"/>
        <w:gridCol w:w="6837"/>
      </w:tblGrid>
      <w:tr w:rsidR="00CC531C" w:rsidRPr="00CC531C" w14:paraId="0BA450A6" w14:textId="77777777" w:rsidTr="00D47966">
        <w:tc>
          <w:tcPr>
            <w:tcW w:w="5000" w:type="pct"/>
            <w:gridSpan w:val="3"/>
          </w:tcPr>
          <w:p w14:paraId="328CC77F" w14:textId="0242755F" w:rsidR="00F66F8A" w:rsidRPr="00CC531C" w:rsidRDefault="00F66F8A" w:rsidP="00F66F8A">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lastRenderedPageBreak/>
              <w:t>ALTINCI KISIM</w:t>
            </w:r>
          </w:p>
          <w:p w14:paraId="5DCE3418" w14:textId="77777777" w:rsidR="00F66F8A" w:rsidRPr="00CC531C" w:rsidRDefault="00F66F8A" w:rsidP="00F66F8A">
            <w:pPr>
              <w:overflowPunct w:val="0"/>
              <w:autoSpaceDE w:val="0"/>
              <w:autoSpaceDN w:val="0"/>
              <w:adjustRightInd w:val="0"/>
              <w:spacing w:line="276" w:lineRule="auto"/>
              <w:jc w:val="center"/>
              <w:rPr>
                <w:rFonts w:ascii="Times New Roman" w:eastAsia="Times New Roman" w:hAnsi="Times New Roman"/>
                <w:b/>
                <w:bCs/>
                <w:sz w:val="24"/>
                <w:szCs w:val="24"/>
              </w:rPr>
            </w:pPr>
            <w:r w:rsidRPr="00CC531C">
              <w:rPr>
                <w:rFonts w:ascii="Times New Roman" w:eastAsia="Times New Roman" w:hAnsi="Times New Roman"/>
                <w:b/>
                <w:bCs/>
                <w:sz w:val="24"/>
                <w:szCs w:val="24"/>
              </w:rPr>
              <w:t>Son Kurallar</w:t>
            </w:r>
          </w:p>
          <w:p w14:paraId="31F7D49D" w14:textId="77777777" w:rsidR="00F66F8A" w:rsidRPr="00CC531C" w:rsidRDefault="00F66F8A" w:rsidP="00067CE7">
            <w:pPr>
              <w:overflowPunct w:val="0"/>
              <w:autoSpaceDE w:val="0"/>
              <w:autoSpaceDN w:val="0"/>
              <w:adjustRightInd w:val="0"/>
              <w:jc w:val="center"/>
              <w:rPr>
                <w:rFonts w:ascii="Times New Roman" w:eastAsia="Times New Roman" w:hAnsi="Times New Roman"/>
                <w:b/>
                <w:bCs/>
                <w:sz w:val="24"/>
                <w:szCs w:val="24"/>
              </w:rPr>
            </w:pPr>
          </w:p>
        </w:tc>
      </w:tr>
      <w:tr w:rsidR="00CC531C" w:rsidRPr="00CC531C" w14:paraId="76F0A83A" w14:textId="77777777" w:rsidTr="00D47966">
        <w:tc>
          <w:tcPr>
            <w:tcW w:w="875" w:type="pct"/>
          </w:tcPr>
          <w:p w14:paraId="60320AA1" w14:textId="2A153E6A" w:rsidR="003C2198" w:rsidRPr="00CC531C" w:rsidRDefault="00DE3808" w:rsidP="00DE3808">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Yürürlükten Kaldırma</w:t>
            </w:r>
          </w:p>
          <w:p w14:paraId="0C3B9EFF" w14:textId="77777777" w:rsidR="00DE3808" w:rsidRPr="00CC531C" w:rsidRDefault="00DE3808" w:rsidP="00DE3808">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47/1987 </w:t>
            </w:r>
          </w:p>
          <w:p w14:paraId="24056BD0" w14:textId="77777777" w:rsidR="00DE3808" w:rsidRPr="00CC531C" w:rsidRDefault="00DE3808" w:rsidP="00067CE7">
            <w:pPr>
              <w:overflowPunct w:val="0"/>
              <w:autoSpaceDE w:val="0"/>
              <w:autoSpaceDN w:val="0"/>
              <w:adjustRightInd w:val="0"/>
              <w:rPr>
                <w:rFonts w:ascii="Times New Roman" w:eastAsia="Times New Roman" w:hAnsi="Times New Roman"/>
                <w:sz w:val="24"/>
                <w:szCs w:val="24"/>
              </w:rPr>
            </w:pPr>
          </w:p>
        </w:tc>
        <w:tc>
          <w:tcPr>
            <w:tcW w:w="357" w:type="pct"/>
          </w:tcPr>
          <w:p w14:paraId="7F05D03E" w14:textId="20520A9E" w:rsidR="00DC79C6" w:rsidRPr="00CC531C" w:rsidRDefault="00DC79C6"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13.</w:t>
            </w:r>
          </w:p>
        </w:tc>
        <w:tc>
          <w:tcPr>
            <w:tcW w:w="3768" w:type="pct"/>
          </w:tcPr>
          <w:p w14:paraId="107B5374" w14:textId="420E501B" w:rsidR="00DE3808" w:rsidRPr="00CC531C" w:rsidRDefault="00DE3808" w:rsidP="00067CE7">
            <w:pPr>
              <w:overflowPunct w:val="0"/>
              <w:autoSpaceDE w:val="0"/>
              <w:autoSpaceDN w:val="0"/>
              <w:adjustRightInd w:val="0"/>
              <w:jc w:val="both"/>
              <w:rPr>
                <w:rFonts w:ascii="Times New Roman" w:hAnsi="Times New Roman"/>
                <w:sz w:val="24"/>
                <w:szCs w:val="24"/>
              </w:rPr>
            </w:pPr>
            <w:r w:rsidRPr="00CC531C">
              <w:rPr>
                <w:rFonts w:ascii="Times New Roman" w:eastAsia="Times New Roman" w:hAnsi="Times New Roman"/>
                <w:sz w:val="24"/>
                <w:szCs w:val="24"/>
              </w:rPr>
              <w:t>Bu Yasa</w:t>
            </w:r>
            <w:r w:rsidR="00DD3A4D"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nın yürürlüğe girdiği tarihten itibaren Hazine ve Muhasebe Dairesi (Kuruluş, Görev ve Çalışma Esasları) Yasası </w:t>
            </w:r>
            <w:r w:rsidRPr="00CC531C">
              <w:rPr>
                <w:rFonts w:ascii="Times New Roman" w:hAnsi="Times New Roman"/>
                <w:sz w:val="24"/>
                <w:szCs w:val="24"/>
              </w:rPr>
              <w:t>bu Yasa altında yapılan işlemlere halel gelmeksizin yürürlükten kaldırılır.</w:t>
            </w:r>
          </w:p>
          <w:p w14:paraId="1D12D7E2" w14:textId="21A597AE" w:rsidR="00DE3808" w:rsidRPr="00CC531C" w:rsidRDefault="00DE3808" w:rsidP="00067CE7">
            <w:pPr>
              <w:overflowPunct w:val="0"/>
              <w:autoSpaceDE w:val="0"/>
              <w:autoSpaceDN w:val="0"/>
              <w:adjustRightInd w:val="0"/>
              <w:jc w:val="both"/>
              <w:rPr>
                <w:rFonts w:ascii="Times New Roman" w:eastAsia="Times New Roman" w:hAnsi="Times New Roman"/>
                <w:sz w:val="24"/>
                <w:szCs w:val="24"/>
              </w:rPr>
            </w:pPr>
          </w:p>
        </w:tc>
      </w:tr>
      <w:tr w:rsidR="00CC531C" w:rsidRPr="00CC531C" w14:paraId="71B77E96" w14:textId="77777777" w:rsidTr="00D47966">
        <w:tc>
          <w:tcPr>
            <w:tcW w:w="875" w:type="pct"/>
          </w:tcPr>
          <w:p w14:paraId="3564F13E" w14:textId="77777777" w:rsidR="00DC79C6" w:rsidRPr="00CC531C" w:rsidRDefault="00DC79C6" w:rsidP="00DC79C6">
            <w:pPr>
              <w:rPr>
                <w:rFonts w:ascii="Times New Roman" w:eastAsia="Times New Roman" w:hAnsi="Times New Roman"/>
                <w:sz w:val="24"/>
                <w:szCs w:val="24"/>
              </w:rPr>
            </w:pPr>
            <w:r w:rsidRPr="00CC531C">
              <w:rPr>
                <w:rFonts w:ascii="Times New Roman" w:eastAsia="Times New Roman" w:hAnsi="Times New Roman"/>
                <w:sz w:val="24"/>
                <w:szCs w:val="24"/>
              </w:rPr>
              <w:t xml:space="preserve">Yürürlükten Kaldırılan Yasaya </w:t>
            </w:r>
          </w:p>
          <w:p w14:paraId="797BB32F" w14:textId="43CA2BF1" w:rsidR="00DC79C6" w:rsidRPr="00CC531C" w:rsidRDefault="00DC79C6" w:rsidP="00DC79C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Yapılan Atıflar</w:t>
            </w:r>
          </w:p>
          <w:p w14:paraId="1995FF19" w14:textId="77777777" w:rsidR="00DC79C6" w:rsidRPr="00CC531C" w:rsidRDefault="00DC79C6" w:rsidP="00DC79C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47/1987 </w:t>
            </w:r>
          </w:p>
          <w:p w14:paraId="6A1CEE26" w14:textId="77777777" w:rsidR="00DC79C6" w:rsidRPr="00CC531C" w:rsidRDefault="00DC79C6" w:rsidP="00DC79C6">
            <w:pPr>
              <w:overflowPunct w:val="0"/>
              <w:autoSpaceDE w:val="0"/>
              <w:autoSpaceDN w:val="0"/>
              <w:adjustRightInd w:val="0"/>
              <w:rPr>
                <w:rFonts w:ascii="Times New Roman" w:eastAsia="Times New Roman" w:hAnsi="Times New Roman"/>
                <w:sz w:val="24"/>
                <w:szCs w:val="24"/>
              </w:rPr>
            </w:pPr>
          </w:p>
        </w:tc>
        <w:tc>
          <w:tcPr>
            <w:tcW w:w="357" w:type="pct"/>
          </w:tcPr>
          <w:p w14:paraId="72E91E6A" w14:textId="1ADE44F9" w:rsidR="00DC79C6" w:rsidRPr="00CC531C" w:rsidRDefault="00DC79C6" w:rsidP="00DC79C6">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14.</w:t>
            </w:r>
          </w:p>
        </w:tc>
        <w:tc>
          <w:tcPr>
            <w:tcW w:w="3768" w:type="pct"/>
          </w:tcPr>
          <w:p w14:paraId="66CBCB4D" w14:textId="789D40C1" w:rsidR="00DC79C6" w:rsidRPr="00CC531C" w:rsidRDefault="00DC79C6" w:rsidP="00DC79C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Başka yasalarda veya tüzüklerde bu </w:t>
            </w:r>
            <w:r w:rsidR="00DD3A4D" w:rsidRPr="00CC531C">
              <w:rPr>
                <w:rFonts w:ascii="Times New Roman" w:eastAsia="Times New Roman" w:hAnsi="Times New Roman"/>
                <w:sz w:val="24"/>
                <w:szCs w:val="24"/>
              </w:rPr>
              <w:t>Y</w:t>
            </w:r>
            <w:r w:rsidRPr="00CC531C">
              <w:rPr>
                <w:rFonts w:ascii="Times New Roman" w:eastAsia="Times New Roman" w:hAnsi="Times New Roman"/>
                <w:sz w:val="24"/>
                <w:szCs w:val="24"/>
              </w:rPr>
              <w:t>asa ile yürürlükten kaldırılan Hazine ve Muhasebe Dairesi (Kuruluş, Görev ve Çalışma Esasları) Yasası’na yapılan atıflar bu Yasa’ya yapılmış sayılır.</w:t>
            </w:r>
          </w:p>
          <w:p w14:paraId="7440B6F3" w14:textId="77777777" w:rsidR="00DC79C6" w:rsidRPr="00CC531C" w:rsidRDefault="00DC79C6" w:rsidP="00DC79C6">
            <w:pPr>
              <w:overflowPunct w:val="0"/>
              <w:autoSpaceDE w:val="0"/>
              <w:autoSpaceDN w:val="0"/>
              <w:adjustRightInd w:val="0"/>
              <w:jc w:val="both"/>
              <w:rPr>
                <w:rFonts w:ascii="Times New Roman" w:eastAsia="Times New Roman" w:hAnsi="Times New Roman"/>
                <w:sz w:val="24"/>
                <w:szCs w:val="24"/>
              </w:rPr>
            </w:pPr>
          </w:p>
        </w:tc>
      </w:tr>
      <w:tr w:rsidR="00CC531C" w:rsidRPr="00CC531C" w14:paraId="5B4118F1" w14:textId="77777777" w:rsidTr="00D47966">
        <w:tc>
          <w:tcPr>
            <w:tcW w:w="875" w:type="pct"/>
            <w:hideMark/>
          </w:tcPr>
          <w:p w14:paraId="4F268083" w14:textId="77777777" w:rsidR="00DC79C6" w:rsidRPr="00CC531C" w:rsidRDefault="00DC79C6" w:rsidP="00DC79C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Yürütme Yetkisi</w:t>
            </w:r>
          </w:p>
          <w:p w14:paraId="7BAF708F" w14:textId="508666E7" w:rsidR="00D47966" w:rsidRPr="00CC531C" w:rsidRDefault="00D47966" w:rsidP="00DC79C6">
            <w:pPr>
              <w:overflowPunct w:val="0"/>
              <w:autoSpaceDE w:val="0"/>
              <w:autoSpaceDN w:val="0"/>
              <w:adjustRightInd w:val="0"/>
              <w:spacing w:line="276" w:lineRule="auto"/>
              <w:rPr>
                <w:rFonts w:ascii="Times New Roman" w:eastAsia="Times New Roman" w:hAnsi="Times New Roman"/>
                <w:sz w:val="24"/>
                <w:szCs w:val="24"/>
              </w:rPr>
            </w:pPr>
          </w:p>
        </w:tc>
        <w:tc>
          <w:tcPr>
            <w:tcW w:w="357" w:type="pct"/>
            <w:hideMark/>
          </w:tcPr>
          <w:p w14:paraId="147E1DA1" w14:textId="05D69AB3" w:rsidR="00DC79C6" w:rsidRPr="00CC531C" w:rsidRDefault="00DC79C6" w:rsidP="00DC79C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15.</w:t>
            </w:r>
          </w:p>
        </w:tc>
        <w:tc>
          <w:tcPr>
            <w:tcW w:w="3768" w:type="pct"/>
          </w:tcPr>
          <w:p w14:paraId="454370BF" w14:textId="3C158B6D" w:rsidR="00DC79C6" w:rsidRPr="00CC531C" w:rsidRDefault="00DC79C6" w:rsidP="00DC79C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w:t>
            </w:r>
            <w:r w:rsidR="00B32021"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Bakanlık tarafından yürütülür.</w:t>
            </w:r>
          </w:p>
          <w:p w14:paraId="47491F43" w14:textId="77777777" w:rsidR="00DC79C6" w:rsidRPr="00CC531C" w:rsidRDefault="00DC79C6" w:rsidP="00DC79C6">
            <w:pPr>
              <w:overflowPunct w:val="0"/>
              <w:autoSpaceDE w:val="0"/>
              <w:autoSpaceDN w:val="0"/>
              <w:adjustRightInd w:val="0"/>
              <w:spacing w:line="276" w:lineRule="auto"/>
              <w:jc w:val="both"/>
              <w:rPr>
                <w:rFonts w:ascii="Times New Roman" w:eastAsia="Times New Roman" w:hAnsi="Times New Roman"/>
                <w:sz w:val="24"/>
                <w:szCs w:val="24"/>
              </w:rPr>
            </w:pPr>
          </w:p>
        </w:tc>
      </w:tr>
      <w:tr w:rsidR="00DC79C6" w:rsidRPr="00CC531C" w14:paraId="310B66B7" w14:textId="77777777" w:rsidTr="00D47966">
        <w:tc>
          <w:tcPr>
            <w:tcW w:w="875" w:type="pct"/>
            <w:hideMark/>
          </w:tcPr>
          <w:p w14:paraId="0426EC8C" w14:textId="77777777" w:rsidR="00DC79C6" w:rsidRPr="00CC531C" w:rsidRDefault="00DC79C6" w:rsidP="00DC79C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Yürürlüğe Giriş</w:t>
            </w:r>
          </w:p>
        </w:tc>
        <w:tc>
          <w:tcPr>
            <w:tcW w:w="357" w:type="pct"/>
            <w:hideMark/>
          </w:tcPr>
          <w:p w14:paraId="644D56ED" w14:textId="0C0916FA" w:rsidR="00DC79C6" w:rsidRPr="00CC531C" w:rsidRDefault="00DC79C6" w:rsidP="00DC79C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16.</w:t>
            </w:r>
          </w:p>
        </w:tc>
        <w:tc>
          <w:tcPr>
            <w:tcW w:w="3768" w:type="pct"/>
            <w:hideMark/>
          </w:tcPr>
          <w:p w14:paraId="68F37E99" w14:textId="77777777" w:rsidR="00DC79C6" w:rsidRDefault="00DC79C6" w:rsidP="00DC79C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Bu Yasa</w:t>
            </w:r>
            <w:r w:rsidR="00B32021"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Resmi Gazete'de yayımlandığı tarihten başlayarak yürürlüğe girer.</w:t>
            </w:r>
          </w:p>
          <w:p w14:paraId="060CB86A" w14:textId="25B341E4" w:rsidR="0083164B" w:rsidRPr="00CC531C" w:rsidRDefault="0083164B" w:rsidP="00DC79C6">
            <w:pPr>
              <w:overflowPunct w:val="0"/>
              <w:autoSpaceDE w:val="0"/>
              <w:autoSpaceDN w:val="0"/>
              <w:adjustRightInd w:val="0"/>
              <w:spacing w:line="276" w:lineRule="auto"/>
              <w:jc w:val="both"/>
              <w:rPr>
                <w:rFonts w:ascii="Times New Roman" w:eastAsia="Times New Roman" w:hAnsi="Times New Roman"/>
                <w:sz w:val="24"/>
                <w:szCs w:val="24"/>
              </w:rPr>
            </w:pPr>
          </w:p>
        </w:tc>
      </w:tr>
    </w:tbl>
    <w:p w14:paraId="6CA7B8F9" w14:textId="77777777" w:rsidR="004C487E" w:rsidRDefault="004C487E">
      <w:r>
        <w:br w:type="page"/>
      </w:r>
    </w:p>
    <w:tbl>
      <w:tblPr>
        <w:tblW w:w="10205" w:type="dxa"/>
        <w:tblInd w:w="-459" w:type="dxa"/>
        <w:tblLook w:val="04A0" w:firstRow="1" w:lastRow="0" w:firstColumn="1" w:lastColumn="0" w:noHBand="0" w:noVBand="1"/>
      </w:tblPr>
      <w:tblGrid>
        <w:gridCol w:w="10205"/>
      </w:tblGrid>
      <w:tr w:rsidR="00CC531C" w:rsidRPr="00CC531C" w14:paraId="20419CA8" w14:textId="77777777" w:rsidTr="0083164B">
        <w:tc>
          <w:tcPr>
            <w:tcW w:w="10205" w:type="dxa"/>
          </w:tcPr>
          <w:p w14:paraId="19F52732" w14:textId="4CBAE85D" w:rsidR="00ED433E" w:rsidRPr="00CC531C" w:rsidRDefault="00ED433E" w:rsidP="00ED433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C531C">
              <w:rPr>
                <w:rFonts w:ascii="Times New Roman" w:eastAsia="Times New Roman" w:hAnsi="Times New Roman" w:cs="Times New Roman"/>
                <w:bCs/>
                <w:sz w:val="24"/>
                <w:szCs w:val="24"/>
              </w:rPr>
              <w:lastRenderedPageBreak/>
              <w:t>BİRİNCİ CETVEL</w:t>
            </w:r>
          </w:p>
          <w:p w14:paraId="1267DF01" w14:textId="7D5AA83D" w:rsidR="00ED433E" w:rsidRPr="00CC531C" w:rsidRDefault="00ED433E" w:rsidP="00ED433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C531C">
              <w:rPr>
                <w:rFonts w:ascii="Times New Roman" w:eastAsia="Times New Roman" w:hAnsi="Times New Roman" w:cs="Times New Roman"/>
                <w:bCs/>
                <w:sz w:val="24"/>
                <w:szCs w:val="24"/>
              </w:rPr>
              <w:t>(Madde 10 (1) )</w:t>
            </w:r>
          </w:p>
          <w:p w14:paraId="767276B9" w14:textId="6CED6687" w:rsidR="007D3ED7" w:rsidRPr="00CC531C" w:rsidRDefault="007D3ED7" w:rsidP="00ED433E">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CC531C">
              <w:rPr>
                <w:rFonts w:ascii="Times New Roman" w:eastAsia="Times New Roman" w:hAnsi="Times New Roman" w:cs="Times New Roman"/>
                <w:bCs/>
                <w:sz w:val="24"/>
                <w:szCs w:val="24"/>
              </w:rPr>
              <w:t>HAZİNE VE MUHASEBE DAİRESİ KADRO</w:t>
            </w:r>
            <w:r w:rsidR="00737831" w:rsidRPr="00CC531C">
              <w:rPr>
                <w:rFonts w:ascii="Times New Roman" w:eastAsia="Times New Roman" w:hAnsi="Times New Roman" w:cs="Times New Roman"/>
                <w:bCs/>
                <w:sz w:val="24"/>
                <w:szCs w:val="24"/>
              </w:rPr>
              <w:t>LARI</w:t>
            </w:r>
          </w:p>
        </w:tc>
      </w:tr>
      <w:tr w:rsidR="00CC531C" w:rsidRPr="00CC531C" w14:paraId="7F287D1A" w14:textId="77777777" w:rsidTr="0083164B">
        <w:tc>
          <w:tcPr>
            <w:tcW w:w="10205" w:type="dxa"/>
            <w:vAlign w:val="center"/>
          </w:tcPr>
          <w:tbl>
            <w:tblPr>
              <w:tblStyle w:val="TableGrid1"/>
              <w:tblW w:w="99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2608"/>
              <w:gridCol w:w="3249"/>
              <w:gridCol w:w="896"/>
              <w:gridCol w:w="1160"/>
              <w:gridCol w:w="1195"/>
            </w:tblGrid>
            <w:tr w:rsidR="00CC531C" w:rsidRPr="00CC531C" w14:paraId="5E03183B" w14:textId="77777777" w:rsidTr="00D47966">
              <w:trPr>
                <w:trHeight w:val="1569"/>
              </w:trPr>
              <w:tc>
                <w:tcPr>
                  <w:tcW w:w="881" w:type="dxa"/>
                  <w:vAlign w:val="center"/>
                  <w:hideMark/>
                </w:tcPr>
                <w:p w14:paraId="41B7C788"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u w:val="single"/>
                    </w:rPr>
                    <w:t>Kadro Sayısı</w:t>
                  </w:r>
                </w:p>
              </w:tc>
              <w:tc>
                <w:tcPr>
                  <w:tcW w:w="2608" w:type="dxa"/>
                  <w:vAlign w:val="center"/>
                  <w:hideMark/>
                </w:tcPr>
                <w:p w14:paraId="426E90BC"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u w:val="single"/>
                    </w:rPr>
                    <w:t>Kadro Adı</w:t>
                  </w:r>
                </w:p>
              </w:tc>
              <w:tc>
                <w:tcPr>
                  <w:tcW w:w="3249" w:type="dxa"/>
                  <w:vAlign w:val="center"/>
                  <w:hideMark/>
                </w:tcPr>
                <w:p w14:paraId="26B35E74"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u w:val="single"/>
                    </w:rPr>
                    <w:t>Hizmet Sınıfı</w:t>
                  </w:r>
                </w:p>
              </w:tc>
              <w:tc>
                <w:tcPr>
                  <w:tcW w:w="896" w:type="dxa"/>
                  <w:vAlign w:val="center"/>
                  <w:hideMark/>
                </w:tcPr>
                <w:p w14:paraId="4A3B6008"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u w:val="single"/>
                    </w:rPr>
                    <w:t>Derece</w:t>
                  </w:r>
                </w:p>
              </w:tc>
              <w:tc>
                <w:tcPr>
                  <w:tcW w:w="1160" w:type="dxa"/>
                  <w:vAlign w:val="center"/>
                  <w:hideMark/>
                </w:tcPr>
                <w:p w14:paraId="62DFEF37"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u w:val="single"/>
                    </w:rPr>
                    <w:t>7/1979 Sayılı Yasa Tahtında Barem</w:t>
                  </w:r>
                </w:p>
              </w:tc>
              <w:tc>
                <w:tcPr>
                  <w:tcW w:w="1195" w:type="dxa"/>
                  <w:vAlign w:val="center"/>
                  <w:hideMark/>
                </w:tcPr>
                <w:p w14:paraId="43E908CA" w14:textId="77777777" w:rsidR="007D3ED7" w:rsidRPr="00CC531C" w:rsidRDefault="007D3ED7" w:rsidP="000406D4">
                  <w:pPr>
                    <w:tabs>
                      <w:tab w:val="left" w:pos="1485"/>
                      <w:tab w:val="left" w:pos="2301"/>
                    </w:tabs>
                    <w:overflowPunct w:val="0"/>
                    <w:autoSpaceDE w:val="0"/>
                    <w:autoSpaceDN w:val="0"/>
                    <w:adjustRightInd w:val="0"/>
                    <w:ind w:right="34"/>
                    <w:jc w:val="center"/>
                    <w:rPr>
                      <w:rFonts w:ascii="Times New Roman" w:eastAsia="Times New Roman" w:hAnsi="Times New Roman"/>
                      <w:bCs/>
                      <w:sz w:val="24"/>
                      <w:szCs w:val="24"/>
                      <w:u w:val="single"/>
                    </w:rPr>
                  </w:pPr>
                  <w:r w:rsidRPr="00CC531C">
                    <w:rPr>
                      <w:rFonts w:ascii="Times New Roman" w:eastAsia="Times New Roman" w:hAnsi="Times New Roman"/>
                      <w:bCs/>
                      <w:sz w:val="24"/>
                      <w:szCs w:val="24"/>
                      <w:u w:val="single"/>
                    </w:rPr>
                    <w:t>47/2010 Sayılı Yasa Tahtında Barem</w:t>
                  </w:r>
                </w:p>
              </w:tc>
            </w:tr>
            <w:tr w:rsidR="00CC531C" w:rsidRPr="00CC531C" w14:paraId="4BD0B1A0" w14:textId="77777777" w:rsidTr="00D47966">
              <w:trPr>
                <w:trHeight w:val="510"/>
              </w:trPr>
              <w:tc>
                <w:tcPr>
                  <w:tcW w:w="881" w:type="dxa"/>
                  <w:vAlign w:val="center"/>
                  <w:hideMark/>
                </w:tcPr>
                <w:p w14:paraId="37C56A06"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2B8132CF"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Müdür</w:t>
                  </w:r>
                </w:p>
              </w:tc>
              <w:tc>
                <w:tcPr>
                  <w:tcW w:w="3249" w:type="dxa"/>
                  <w:vAlign w:val="center"/>
                  <w:hideMark/>
                </w:tcPr>
                <w:p w14:paraId="168705BF"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w:t>
                  </w:r>
                </w:p>
              </w:tc>
              <w:tc>
                <w:tcPr>
                  <w:tcW w:w="896" w:type="dxa"/>
                  <w:vAlign w:val="center"/>
                  <w:hideMark/>
                </w:tcPr>
                <w:p w14:paraId="54F41BFE"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hideMark/>
                </w:tcPr>
                <w:p w14:paraId="33E2D48A" w14:textId="77777777" w:rsidR="007D3ED7" w:rsidRPr="00CC531C" w:rsidRDefault="007D3ED7"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18A</w:t>
                  </w:r>
                </w:p>
              </w:tc>
              <w:tc>
                <w:tcPr>
                  <w:tcW w:w="1195" w:type="dxa"/>
                  <w:vAlign w:val="center"/>
                  <w:hideMark/>
                </w:tcPr>
                <w:p w14:paraId="20006FE0" w14:textId="77777777" w:rsidR="007D3ED7" w:rsidRPr="00CC531C" w:rsidRDefault="007D3ED7" w:rsidP="000406D4">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18</w:t>
                  </w:r>
                </w:p>
              </w:tc>
            </w:tr>
            <w:tr w:rsidR="00CC531C" w:rsidRPr="00CC531C" w14:paraId="1250B947" w14:textId="77777777" w:rsidTr="00D47966">
              <w:trPr>
                <w:trHeight w:val="510"/>
              </w:trPr>
              <w:tc>
                <w:tcPr>
                  <w:tcW w:w="881" w:type="dxa"/>
                  <w:vAlign w:val="center"/>
                </w:tcPr>
                <w:p w14:paraId="1D4DC097" w14:textId="2114F953" w:rsidR="00141552" w:rsidRPr="00CC531C" w:rsidRDefault="00742143"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2</w:t>
                  </w:r>
                </w:p>
              </w:tc>
              <w:tc>
                <w:tcPr>
                  <w:tcW w:w="2608" w:type="dxa"/>
                  <w:vAlign w:val="center"/>
                </w:tcPr>
                <w:p w14:paraId="4AE21B13" w14:textId="3CADA764" w:rsidR="00141552" w:rsidRPr="00CC531C" w:rsidRDefault="00141552"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Müdür Muavini </w:t>
                  </w:r>
                </w:p>
              </w:tc>
              <w:tc>
                <w:tcPr>
                  <w:tcW w:w="3249" w:type="dxa"/>
                  <w:vAlign w:val="center"/>
                </w:tcPr>
                <w:p w14:paraId="5F3586E9" w14:textId="0EAE0054" w:rsidR="00141552" w:rsidRPr="00CC531C" w:rsidRDefault="00141552"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w:t>
                  </w:r>
                  <w:r w:rsidR="00D5127A" w:rsidRPr="00CC531C">
                    <w:rPr>
                      <w:rFonts w:ascii="Times New Roman" w:eastAsia="Times New Roman" w:hAnsi="Times New Roman"/>
                      <w:bCs/>
                      <w:sz w:val="24"/>
                      <w:szCs w:val="24"/>
                    </w:rPr>
                    <w:t xml:space="preserve"> </w:t>
                  </w:r>
                  <w:r w:rsidRPr="00CC531C">
                    <w:rPr>
                      <w:rFonts w:ascii="Times New Roman" w:eastAsia="Times New Roman" w:hAnsi="Times New Roman"/>
                      <w:bCs/>
                      <w:sz w:val="24"/>
                      <w:szCs w:val="24"/>
                    </w:rPr>
                    <w:t>(Üst Kademe Yöneticisi Sayılmayan Diğer Yöneticiler)</w:t>
                  </w:r>
                </w:p>
              </w:tc>
              <w:tc>
                <w:tcPr>
                  <w:tcW w:w="896" w:type="dxa"/>
                  <w:vAlign w:val="center"/>
                </w:tcPr>
                <w:p w14:paraId="23857EC6" w14:textId="7563451D" w:rsidR="00141552" w:rsidRPr="00CC531C" w:rsidRDefault="00141552"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tcPr>
                <w:p w14:paraId="535D3B82" w14:textId="6F40B941" w:rsidR="00141552" w:rsidRPr="00CC531C" w:rsidRDefault="00141552" w:rsidP="000406D4">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17A</w:t>
                  </w:r>
                </w:p>
              </w:tc>
              <w:tc>
                <w:tcPr>
                  <w:tcW w:w="1195" w:type="dxa"/>
                  <w:vAlign w:val="center"/>
                </w:tcPr>
                <w:p w14:paraId="3AC0D24D" w14:textId="7B6A531A" w:rsidR="00141552" w:rsidRPr="00CC531C" w:rsidRDefault="00141552" w:rsidP="000406D4">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16</w:t>
                  </w:r>
                </w:p>
              </w:tc>
            </w:tr>
            <w:tr w:rsidR="00CC531C" w:rsidRPr="00CC531C" w14:paraId="5E2A0F7C" w14:textId="77777777" w:rsidTr="00D47966">
              <w:trPr>
                <w:trHeight w:val="510"/>
              </w:trPr>
              <w:tc>
                <w:tcPr>
                  <w:tcW w:w="881" w:type="dxa"/>
                  <w:vAlign w:val="center"/>
                </w:tcPr>
                <w:p w14:paraId="25ED8A53" w14:textId="0EA0FB1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24E046AE" w14:textId="4CB27A5E"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hAnsi="Times New Roman"/>
                      <w:sz w:val="24"/>
                      <w:szCs w:val="24"/>
                    </w:rPr>
                    <w:t>Hukuk İşleri Şube Amiri</w:t>
                  </w:r>
                </w:p>
              </w:tc>
              <w:tc>
                <w:tcPr>
                  <w:tcW w:w="3249" w:type="dxa"/>
                  <w:vAlign w:val="center"/>
                </w:tcPr>
                <w:p w14:paraId="4B044159" w14:textId="01D9FCE2" w:rsidR="00DE3808" w:rsidRPr="00CC531C" w:rsidRDefault="00DE3808" w:rsidP="00DE3808">
                  <w:pPr>
                    <w:jc w:val="center"/>
                    <w:rPr>
                      <w:rFonts w:ascii="Times New Roman" w:hAnsi="Times New Roman"/>
                      <w:sz w:val="24"/>
                      <w:szCs w:val="24"/>
                    </w:rPr>
                  </w:pPr>
                  <w:r w:rsidRPr="00CC531C">
                    <w:rPr>
                      <w:rFonts w:ascii="Times New Roman" w:hAnsi="Times New Roman"/>
                      <w:sz w:val="24"/>
                      <w:szCs w:val="24"/>
                    </w:rPr>
                    <w:t>Yöneticilik Hizmetleri Sınıfı (Üst Kademe Yöneticisi Sayılmayan Diğer Yöneticiler)</w:t>
                  </w:r>
                </w:p>
              </w:tc>
              <w:tc>
                <w:tcPr>
                  <w:tcW w:w="896" w:type="dxa"/>
                  <w:vAlign w:val="center"/>
                </w:tcPr>
                <w:p w14:paraId="7D4BDFC0" w14:textId="581D17A3"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hAnsi="Times New Roman"/>
                      <w:sz w:val="24"/>
                      <w:szCs w:val="24"/>
                    </w:rPr>
                    <w:t>III</w:t>
                  </w:r>
                </w:p>
              </w:tc>
              <w:tc>
                <w:tcPr>
                  <w:tcW w:w="1160" w:type="dxa"/>
                  <w:vAlign w:val="center"/>
                </w:tcPr>
                <w:p w14:paraId="62D3C295" w14:textId="6F20A1E7"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hAnsi="Times New Roman"/>
                      <w:sz w:val="24"/>
                      <w:szCs w:val="24"/>
                    </w:rPr>
                    <w:t>17B</w:t>
                  </w:r>
                </w:p>
              </w:tc>
              <w:tc>
                <w:tcPr>
                  <w:tcW w:w="1195" w:type="dxa"/>
                  <w:vAlign w:val="center"/>
                </w:tcPr>
                <w:p w14:paraId="70DCB574" w14:textId="51F00504"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hAnsi="Times New Roman"/>
                      <w:sz w:val="24"/>
                      <w:szCs w:val="24"/>
                    </w:rPr>
                    <w:t>15</w:t>
                  </w:r>
                </w:p>
              </w:tc>
            </w:tr>
            <w:tr w:rsidR="00CC531C" w:rsidRPr="00CC531C" w14:paraId="2F291B21" w14:textId="77777777" w:rsidTr="00D47966">
              <w:trPr>
                <w:trHeight w:val="510"/>
              </w:trPr>
              <w:tc>
                <w:tcPr>
                  <w:tcW w:w="881" w:type="dxa"/>
                  <w:vAlign w:val="center"/>
                  <w:hideMark/>
                </w:tcPr>
                <w:p w14:paraId="305AADAA" w14:textId="4334830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21C51B5E" w14:textId="5CF8758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Maaş ve Özlük Ödemeleri Şube Amiri</w:t>
                  </w:r>
                </w:p>
              </w:tc>
              <w:tc>
                <w:tcPr>
                  <w:tcW w:w="3249" w:type="dxa"/>
                  <w:vAlign w:val="center"/>
                  <w:hideMark/>
                </w:tcPr>
                <w:p w14:paraId="1B756327" w14:textId="30A8690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016993F5" w14:textId="583177C7"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4A5DC7BD" w14:textId="5AC360EC"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0AC47E2C" w14:textId="445F3C5A"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3970AEB7" w14:textId="77777777" w:rsidTr="00D47966">
              <w:trPr>
                <w:trHeight w:val="510"/>
              </w:trPr>
              <w:tc>
                <w:tcPr>
                  <w:tcW w:w="881" w:type="dxa"/>
                  <w:vAlign w:val="center"/>
                  <w:hideMark/>
                </w:tcPr>
                <w:p w14:paraId="57027CDB" w14:textId="1DBF7C7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6D552D0F" w14:textId="1DE87F8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İşçi Ücret ve Ödemeleri Şube Amiri</w:t>
                  </w:r>
                </w:p>
              </w:tc>
              <w:tc>
                <w:tcPr>
                  <w:tcW w:w="3249" w:type="dxa"/>
                  <w:vAlign w:val="center"/>
                  <w:hideMark/>
                </w:tcPr>
                <w:p w14:paraId="7EEF7E2D" w14:textId="4D1D1A5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44C870C5" w14:textId="07D24ACB"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589B091C" w14:textId="79D5C7DC"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4EB96551" w14:textId="4375B314"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04C32021" w14:textId="77777777" w:rsidTr="00D47966">
              <w:trPr>
                <w:trHeight w:val="510"/>
              </w:trPr>
              <w:tc>
                <w:tcPr>
                  <w:tcW w:w="881" w:type="dxa"/>
                  <w:vAlign w:val="center"/>
                  <w:hideMark/>
                </w:tcPr>
                <w:p w14:paraId="32EB779A" w14:textId="34261725"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0E580F9D" w14:textId="5A06FAB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Emeklilik Şube Amiri</w:t>
                  </w:r>
                </w:p>
              </w:tc>
              <w:tc>
                <w:tcPr>
                  <w:tcW w:w="3249" w:type="dxa"/>
                  <w:vAlign w:val="center"/>
                  <w:hideMark/>
                </w:tcPr>
                <w:p w14:paraId="4DB4FC6D" w14:textId="1759CEA7"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3344CB66" w14:textId="7F1C797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713BCDCF" w14:textId="4E2FE04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1E538286" w14:textId="58D6FB65"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765E40C6" w14:textId="77777777" w:rsidTr="00D47966">
              <w:trPr>
                <w:trHeight w:val="510"/>
              </w:trPr>
              <w:tc>
                <w:tcPr>
                  <w:tcW w:w="881" w:type="dxa"/>
                  <w:vAlign w:val="center"/>
                  <w:hideMark/>
                </w:tcPr>
                <w:p w14:paraId="4CB45679" w14:textId="5A26C28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15E0D77E" w14:textId="1C02C58A"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Muhasebe Şube Amiri</w:t>
                  </w:r>
                </w:p>
              </w:tc>
              <w:tc>
                <w:tcPr>
                  <w:tcW w:w="3249" w:type="dxa"/>
                  <w:vAlign w:val="center"/>
                  <w:hideMark/>
                </w:tcPr>
                <w:p w14:paraId="3A72DE9D" w14:textId="68519236"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63D2FC15" w14:textId="77848613"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301DA3AC" w14:textId="6EA58F5A"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7C1CC27D" w14:textId="2A4E6457"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2C427432" w14:textId="77777777" w:rsidTr="00D47966">
              <w:trPr>
                <w:trHeight w:val="510"/>
              </w:trPr>
              <w:tc>
                <w:tcPr>
                  <w:tcW w:w="881" w:type="dxa"/>
                  <w:vAlign w:val="center"/>
                  <w:hideMark/>
                </w:tcPr>
                <w:p w14:paraId="18E7E671" w14:textId="7BFA2037"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13802FEE" w14:textId="7AEC45AB"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Ön Mali Kontrol Şube Amiri</w:t>
                  </w:r>
                </w:p>
              </w:tc>
              <w:tc>
                <w:tcPr>
                  <w:tcW w:w="3249" w:type="dxa"/>
                  <w:vAlign w:val="center"/>
                  <w:hideMark/>
                </w:tcPr>
                <w:p w14:paraId="2ED402BF" w14:textId="200FDE3E"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167A249E" w14:textId="137E8B2E"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66DB82F5" w14:textId="3E5D5B8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0E3BEEBD" w14:textId="77076F06"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0510295B" w14:textId="77777777" w:rsidTr="00D47966">
              <w:trPr>
                <w:trHeight w:val="510"/>
              </w:trPr>
              <w:tc>
                <w:tcPr>
                  <w:tcW w:w="881" w:type="dxa"/>
                  <w:vAlign w:val="center"/>
                  <w:hideMark/>
                </w:tcPr>
                <w:p w14:paraId="0C706A19" w14:textId="3F12D902"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4FA302F2" w14:textId="39553DE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Borç ve Nakit Yönetimi Şube Amiri</w:t>
                  </w:r>
                </w:p>
              </w:tc>
              <w:tc>
                <w:tcPr>
                  <w:tcW w:w="3249" w:type="dxa"/>
                  <w:vAlign w:val="center"/>
                  <w:hideMark/>
                </w:tcPr>
                <w:p w14:paraId="21D48F29" w14:textId="3CF6903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tcPr>
                <w:p w14:paraId="6EC5074A" w14:textId="74AA6650"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tcPr>
                <w:p w14:paraId="2B4F17D0" w14:textId="2A0D5EA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tcPr>
                <w:p w14:paraId="0FD54DA3" w14:textId="25FD2830"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7438E07C" w14:textId="77777777" w:rsidTr="00D47966">
              <w:trPr>
                <w:trHeight w:val="510"/>
              </w:trPr>
              <w:tc>
                <w:tcPr>
                  <w:tcW w:w="881" w:type="dxa"/>
                  <w:vAlign w:val="center"/>
                  <w:hideMark/>
                </w:tcPr>
                <w:p w14:paraId="580F31F1" w14:textId="7B9BCFFD"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59FBD8FE" w14:textId="1CFC126B"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Mali İstatistik ve Raporlama Şube Amiri</w:t>
                  </w:r>
                </w:p>
              </w:tc>
              <w:tc>
                <w:tcPr>
                  <w:tcW w:w="3249" w:type="dxa"/>
                  <w:vAlign w:val="center"/>
                  <w:hideMark/>
                </w:tcPr>
                <w:p w14:paraId="4CBF5352" w14:textId="4394C2A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hideMark/>
                </w:tcPr>
                <w:p w14:paraId="62EC5950" w14:textId="5CE4C3AA"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202B3AD1" w14:textId="7AEA2AB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hideMark/>
                </w:tcPr>
                <w:p w14:paraId="357C14DB" w14:textId="616E1BF1"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7D0B92FB" w14:textId="77777777" w:rsidTr="00D47966">
              <w:trPr>
                <w:trHeight w:val="510"/>
              </w:trPr>
              <w:tc>
                <w:tcPr>
                  <w:tcW w:w="881" w:type="dxa"/>
                  <w:vAlign w:val="center"/>
                </w:tcPr>
                <w:p w14:paraId="67717586" w14:textId="019AB206"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10</w:t>
                  </w:r>
                </w:p>
              </w:tc>
              <w:tc>
                <w:tcPr>
                  <w:tcW w:w="2608" w:type="dxa"/>
                  <w:vAlign w:val="center"/>
                </w:tcPr>
                <w:p w14:paraId="06B67E0F" w14:textId="77803618"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Hazine Kontrolörü </w:t>
                  </w:r>
                </w:p>
              </w:tc>
              <w:tc>
                <w:tcPr>
                  <w:tcW w:w="3249" w:type="dxa"/>
                  <w:vAlign w:val="center"/>
                </w:tcPr>
                <w:p w14:paraId="220EB9E7" w14:textId="097C2B7A"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Yöneticilik Hizmetleri Sınıfı (Üst Kademe Yöneticisi Sayılmayan Diğer Yöneticiler)</w:t>
                  </w:r>
                </w:p>
              </w:tc>
              <w:tc>
                <w:tcPr>
                  <w:tcW w:w="896" w:type="dxa"/>
                  <w:vAlign w:val="center"/>
                </w:tcPr>
                <w:p w14:paraId="29FE8C17" w14:textId="5D272C53"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tcPr>
                <w:p w14:paraId="25511889" w14:textId="19FF95B8"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17B</w:t>
                  </w:r>
                </w:p>
              </w:tc>
              <w:tc>
                <w:tcPr>
                  <w:tcW w:w="1195" w:type="dxa"/>
                  <w:vAlign w:val="center"/>
                </w:tcPr>
                <w:p w14:paraId="332712DE" w14:textId="3CE1D763"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15</w:t>
                  </w:r>
                </w:p>
              </w:tc>
            </w:tr>
            <w:tr w:rsidR="00CC531C" w:rsidRPr="00CC531C" w14:paraId="05FAFB37" w14:textId="77777777" w:rsidTr="00D47966">
              <w:trPr>
                <w:trHeight w:val="510"/>
              </w:trPr>
              <w:tc>
                <w:tcPr>
                  <w:tcW w:w="881" w:type="dxa"/>
                  <w:vAlign w:val="center"/>
                </w:tcPr>
                <w:p w14:paraId="1987C307" w14:textId="088415AC"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0851B4FE" w14:textId="1179AD1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Hukukçu</w:t>
                  </w:r>
                </w:p>
              </w:tc>
              <w:tc>
                <w:tcPr>
                  <w:tcW w:w="3249" w:type="dxa"/>
                  <w:vAlign w:val="center"/>
                </w:tcPr>
                <w:p w14:paraId="419938C2" w14:textId="3B30FB65"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 Hizmetleri Sınıfı</w:t>
                  </w:r>
                </w:p>
              </w:tc>
              <w:tc>
                <w:tcPr>
                  <w:tcW w:w="896" w:type="dxa"/>
                  <w:vAlign w:val="center"/>
                </w:tcPr>
                <w:p w14:paraId="2E234511" w14:textId="13FE8AEB"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tcPr>
                <w:p w14:paraId="1A1D67CF" w14:textId="2D44500C"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16</w:t>
                  </w:r>
                </w:p>
              </w:tc>
              <w:tc>
                <w:tcPr>
                  <w:tcW w:w="1195" w:type="dxa"/>
                  <w:vAlign w:val="center"/>
                </w:tcPr>
                <w:p w14:paraId="75242060" w14:textId="456FF7B1"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11</w:t>
                  </w:r>
                </w:p>
              </w:tc>
            </w:tr>
            <w:tr w:rsidR="00CC531C" w:rsidRPr="00CC531C" w14:paraId="7C7835DE" w14:textId="77777777" w:rsidTr="00D47966">
              <w:trPr>
                <w:trHeight w:val="510"/>
              </w:trPr>
              <w:tc>
                <w:tcPr>
                  <w:tcW w:w="881" w:type="dxa"/>
                  <w:vAlign w:val="center"/>
                </w:tcPr>
                <w:p w14:paraId="11B36FB7" w14:textId="3ACBC8C6"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2BD18624" w14:textId="50A9464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Hukukçu</w:t>
                  </w:r>
                </w:p>
              </w:tc>
              <w:tc>
                <w:tcPr>
                  <w:tcW w:w="3249" w:type="dxa"/>
                  <w:vAlign w:val="center"/>
                </w:tcPr>
                <w:p w14:paraId="2013D192" w14:textId="14DB3DD2"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 Hizmetleri Sınıfı</w:t>
                  </w:r>
                </w:p>
              </w:tc>
              <w:tc>
                <w:tcPr>
                  <w:tcW w:w="896" w:type="dxa"/>
                  <w:vAlign w:val="center"/>
                </w:tcPr>
                <w:p w14:paraId="335B943F" w14:textId="2CA6CF9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tcPr>
                <w:p w14:paraId="5B53164B" w14:textId="7622786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13-14-15</w:t>
                  </w:r>
                </w:p>
              </w:tc>
              <w:tc>
                <w:tcPr>
                  <w:tcW w:w="1195" w:type="dxa"/>
                  <w:vAlign w:val="center"/>
                </w:tcPr>
                <w:p w14:paraId="1D8B1A2F" w14:textId="74A4A5DE"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10</w:t>
                  </w:r>
                </w:p>
              </w:tc>
            </w:tr>
            <w:tr w:rsidR="00CC531C" w:rsidRPr="00CC531C" w14:paraId="584417F5" w14:textId="77777777" w:rsidTr="00D47966">
              <w:trPr>
                <w:trHeight w:val="510"/>
              </w:trPr>
              <w:tc>
                <w:tcPr>
                  <w:tcW w:w="881" w:type="dxa"/>
                  <w:vAlign w:val="center"/>
                </w:tcPr>
                <w:p w14:paraId="3DF608CC" w14:textId="1B665E5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22BC5BF8" w14:textId="48F84E9D"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Hukukçu</w:t>
                  </w:r>
                </w:p>
              </w:tc>
              <w:tc>
                <w:tcPr>
                  <w:tcW w:w="3249" w:type="dxa"/>
                  <w:vAlign w:val="center"/>
                </w:tcPr>
                <w:p w14:paraId="2F20F51D" w14:textId="479896D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Hukuk Hizmetleri Sınıfı</w:t>
                  </w:r>
                </w:p>
              </w:tc>
              <w:tc>
                <w:tcPr>
                  <w:tcW w:w="896" w:type="dxa"/>
                  <w:vAlign w:val="center"/>
                </w:tcPr>
                <w:p w14:paraId="1E681FF8" w14:textId="7E1DE472"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tcPr>
                <w:p w14:paraId="1B9F3D0B" w14:textId="5AC07B17"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11-12-13</w:t>
                  </w:r>
                </w:p>
              </w:tc>
              <w:tc>
                <w:tcPr>
                  <w:tcW w:w="1195" w:type="dxa"/>
                  <w:vAlign w:val="center"/>
                </w:tcPr>
                <w:p w14:paraId="46F5A191" w14:textId="22CB1D00"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9’un 3’üncü kademesi</w:t>
                  </w:r>
                </w:p>
              </w:tc>
            </w:tr>
            <w:tr w:rsidR="00CC531C" w:rsidRPr="00CC531C" w14:paraId="0BEA3044" w14:textId="77777777" w:rsidTr="00D47966">
              <w:trPr>
                <w:trHeight w:val="510"/>
              </w:trPr>
              <w:tc>
                <w:tcPr>
                  <w:tcW w:w="881" w:type="dxa"/>
                  <w:vAlign w:val="center"/>
                  <w:hideMark/>
                </w:tcPr>
                <w:p w14:paraId="4508E776" w14:textId="63F47F5C"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35 </w:t>
                  </w:r>
                </w:p>
              </w:tc>
              <w:tc>
                <w:tcPr>
                  <w:tcW w:w="2608" w:type="dxa"/>
                  <w:vAlign w:val="center"/>
                  <w:hideMark/>
                </w:tcPr>
                <w:p w14:paraId="01A481CC" w14:textId="575D637E"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Kıdemli Maliye Memuru</w:t>
                  </w:r>
                </w:p>
              </w:tc>
              <w:tc>
                <w:tcPr>
                  <w:tcW w:w="3249" w:type="dxa"/>
                  <w:vAlign w:val="center"/>
                  <w:hideMark/>
                </w:tcPr>
                <w:p w14:paraId="1F14201D" w14:textId="125E4824"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Mali Hizmetler Sınıfı</w:t>
                  </w:r>
                </w:p>
              </w:tc>
              <w:tc>
                <w:tcPr>
                  <w:tcW w:w="896" w:type="dxa"/>
                  <w:vAlign w:val="center"/>
                  <w:hideMark/>
                </w:tcPr>
                <w:p w14:paraId="6220CA6E" w14:textId="62533826"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hideMark/>
                </w:tcPr>
                <w:p w14:paraId="1F02D7C2" w14:textId="2001A24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15-16</w:t>
                  </w:r>
                </w:p>
              </w:tc>
              <w:tc>
                <w:tcPr>
                  <w:tcW w:w="1195" w:type="dxa"/>
                  <w:vAlign w:val="center"/>
                  <w:hideMark/>
                </w:tcPr>
                <w:p w14:paraId="4B1BFDF3" w14:textId="29A0E884" w:rsidR="00DE3808" w:rsidRPr="00CC531C" w:rsidRDefault="00DE3808" w:rsidP="00DE3808">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11</w:t>
                  </w:r>
                </w:p>
              </w:tc>
            </w:tr>
            <w:tr w:rsidR="00CC531C" w:rsidRPr="00CC531C" w14:paraId="4C3D220B" w14:textId="77777777" w:rsidTr="00D47966">
              <w:trPr>
                <w:trHeight w:val="510"/>
              </w:trPr>
              <w:tc>
                <w:tcPr>
                  <w:tcW w:w="881" w:type="dxa"/>
                  <w:vAlign w:val="center"/>
                  <w:hideMark/>
                </w:tcPr>
                <w:p w14:paraId="324A6424" w14:textId="1A49AE20"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50</w:t>
                  </w:r>
                </w:p>
              </w:tc>
              <w:tc>
                <w:tcPr>
                  <w:tcW w:w="2608" w:type="dxa"/>
                  <w:vAlign w:val="center"/>
                  <w:hideMark/>
                </w:tcPr>
                <w:p w14:paraId="6AF07ED6" w14:textId="648B441F"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 Sınıf Maliye Memuru</w:t>
                  </w:r>
                </w:p>
              </w:tc>
              <w:tc>
                <w:tcPr>
                  <w:tcW w:w="3249" w:type="dxa"/>
                  <w:vAlign w:val="center"/>
                  <w:hideMark/>
                </w:tcPr>
                <w:p w14:paraId="273EB5B4" w14:textId="09A9A8E9"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Mali Hizmetler Sınıfı</w:t>
                  </w:r>
                </w:p>
              </w:tc>
              <w:tc>
                <w:tcPr>
                  <w:tcW w:w="896" w:type="dxa"/>
                  <w:vAlign w:val="center"/>
                  <w:hideMark/>
                </w:tcPr>
                <w:p w14:paraId="2BCD8BD7" w14:textId="3E30EC5D"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hideMark/>
                </w:tcPr>
                <w:p w14:paraId="077A7B98" w14:textId="71EE38BB"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12-13-14</w:t>
                  </w:r>
                </w:p>
              </w:tc>
              <w:tc>
                <w:tcPr>
                  <w:tcW w:w="1195" w:type="dxa"/>
                  <w:vAlign w:val="center"/>
                  <w:hideMark/>
                </w:tcPr>
                <w:p w14:paraId="00E42A73" w14:textId="269EEBBF"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10</w:t>
                  </w:r>
                </w:p>
              </w:tc>
            </w:tr>
            <w:tr w:rsidR="00CC531C" w:rsidRPr="00CC531C" w14:paraId="4CF0C483" w14:textId="77777777" w:rsidTr="00D47966">
              <w:trPr>
                <w:trHeight w:val="510"/>
              </w:trPr>
              <w:tc>
                <w:tcPr>
                  <w:tcW w:w="881" w:type="dxa"/>
                  <w:vAlign w:val="center"/>
                  <w:hideMark/>
                </w:tcPr>
                <w:p w14:paraId="604FD68A" w14:textId="25B689C1"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lastRenderedPageBreak/>
                    <w:t xml:space="preserve">50 </w:t>
                  </w:r>
                </w:p>
              </w:tc>
              <w:tc>
                <w:tcPr>
                  <w:tcW w:w="2608" w:type="dxa"/>
                  <w:vAlign w:val="center"/>
                  <w:hideMark/>
                </w:tcPr>
                <w:p w14:paraId="71E64991" w14:textId="7972F952"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 Sınıf Maliye Memuru</w:t>
                  </w:r>
                </w:p>
              </w:tc>
              <w:tc>
                <w:tcPr>
                  <w:tcW w:w="3249" w:type="dxa"/>
                  <w:vAlign w:val="center"/>
                  <w:hideMark/>
                </w:tcPr>
                <w:p w14:paraId="2AA12CEC" w14:textId="359E2743"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Mali Hizmetler Sınıfı</w:t>
                  </w:r>
                </w:p>
              </w:tc>
              <w:tc>
                <w:tcPr>
                  <w:tcW w:w="896" w:type="dxa"/>
                  <w:vAlign w:val="center"/>
                  <w:hideMark/>
                </w:tcPr>
                <w:p w14:paraId="04452D49" w14:textId="4E95B97A"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6CE6EAEF" w14:textId="57470070" w:rsidR="00DE3808" w:rsidRPr="00CC531C" w:rsidRDefault="00DE3808" w:rsidP="00DE3808">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10-11-12</w:t>
                  </w:r>
                </w:p>
              </w:tc>
              <w:tc>
                <w:tcPr>
                  <w:tcW w:w="1195" w:type="dxa"/>
                  <w:vAlign w:val="center"/>
                  <w:hideMark/>
                </w:tcPr>
                <w:p w14:paraId="71CFD379" w14:textId="4EA6F015" w:rsidR="00DE3808" w:rsidRPr="00CC531C" w:rsidRDefault="00DE3808" w:rsidP="00DE3808">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9</w:t>
                  </w:r>
                </w:p>
              </w:tc>
            </w:tr>
            <w:tr w:rsidR="00CC531C" w:rsidRPr="00CC531C" w14:paraId="0306D99B" w14:textId="77777777" w:rsidTr="00D47966">
              <w:trPr>
                <w:trHeight w:val="510"/>
              </w:trPr>
              <w:tc>
                <w:tcPr>
                  <w:tcW w:w="881" w:type="dxa"/>
                  <w:vAlign w:val="center"/>
                </w:tcPr>
                <w:p w14:paraId="296C1EE1" w14:textId="1F6273F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33E96718" w14:textId="3D7EE65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Bilgisayar Programcısı</w:t>
                  </w:r>
                </w:p>
              </w:tc>
              <w:tc>
                <w:tcPr>
                  <w:tcW w:w="3249" w:type="dxa"/>
                  <w:vAlign w:val="center"/>
                </w:tcPr>
                <w:p w14:paraId="1C24D6E4" w14:textId="54481553"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Planlama Hizmetleri Sınıfı</w:t>
                  </w:r>
                </w:p>
              </w:tc>
              <w:tc>
                <w:tcPr>
                  <w:tcW w:w="896" w:type="dxa"/>
                  <w:vAlign w:val="center"/>
                </w:tcPr>
                <w:p w14:paraId="4C54B421" w14:textId="6C66E18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I</w:t>
                  </w:r>
                </w:p>
              </w:tc>
              <w:tc>
                <w:tcPr>
                  <w:tcW w:w="1160" w:type="dxa"/>
                  <w:vAlign w:val="center"/>
                </w:tcPr>
                <w:p w14:paraId="688F44E1" w14:textId="41E7B43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16</w:t>
                  </w:r>
                </w:p>
              </w:tc>
              <w:tc>
                <w:tcPr>
                  <w:tcW w:w="1195" w:type="dxa"/>
                  <w:vAlign w:val="center"/>
                </w:tcPr>
                <w:p w14:paraId="5B526558" w14:textId="70FA7614"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11</w:t>
                  </w:r>
                </w:p>
              </w:tc>
            </w:tr>
            <w:tr w:rsidR="00CC531C" w:rsidRPr="00CC531C" w14:paraId="598B939B" w14:textId="77777777" w:rsidTr="00D47966">
              <w:trPr>
                <w:trHeight w:val="510"/>
              </w:trPr>
              <w:tc>
                <w:tcPr>
                  <w:tcW w:w="881" w:type="dxa"/>
                  <w:vAlign w:val="center"/>
                </w:tcPr>
                <w:p w14:paraId="31475D45" w14:textId="24850D7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2</w:t>
                  </w:r>
                </w:p>
              </w:tc>
              <w:tc>
                <w:tcPr>
                  <w:tcW w:w="2608" w:type="dxa"/>
                  <w:vAlign w:val="center"/>
                </w:tcPr>
                <w:p w14:paraId="19D1FC75" w14:textId="2FFFF19F"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Bilgisayar Programcısı</w:t>
                  </w:r>
                </w:p>
              </w:tc>
              <w:tc>
                <w:tcPr>
                  <w:tcW w:w="3249" w:type="dxa"/>
                  <w:vAlign w:val="center"/>
                </w:tcPr>
                <w:p w14:paraId="27CEC68F" w14:textId="1F945FAF"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Planlama Hizmetleri Sınıfı</w:t>
                  </w:r>
                </w:p>
              </w:tc>
              <w:tc>
                <w:tcPr>
                  <w:tcW w:w="896" w:type="dxa"/>
                  <w:vAlign w:val="center"/>
                </w:tcPr>
                <w:p w14:paraId="42A41C50" w14:textId="1A2789C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II</w:t>
                  </w:r>
                </w:p>
              </w:tc>
              <w:tc>
                <w:tcPr>
                  <w:tcW w:w="1160" w:type="dxa"/>
                  <w:vAlign w:val="center"/>
                </w:tcPr>
                <w:p w14:paraId="2CDF0407" w14:textId="79DC680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13-14-15</w:t>
                  </w:r>
                </w:p>
              </w:tc>
              <w:tc>
                <w:tcPr>
                  <w:tcW w:w="1195" w:type="dxa"/>
                  <w:vAlign w:val="center"/>
                </w:tcPr>
                <w:p w14:paraId="02AA47A7" w14:textId="17900095"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10</w:t>
                  </w:r>
                </w:p>
              </w:tc>
            </w:tr>
            <w:tr w:rsidR="00CC531C" w:rsidRPr="00CC531C" w14:paraId="1906E058" w14:textId="77777777" w:rsidTr="00D47966">
              <w:trPr>
                <w:trHeight w:val="510"/>
              </w:trPr>
              <w:tc>
                <w:tcPr>
                  <w:tcW w:w="881" w:type="dxa"/>
                  <w:vAlign w:val="center"/>
                </w:tcPr>
                <w:p w14:paraId="13A8C1C2" w14:textId="38D6D3B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2</w:t>
                  </w:r>
                </w:p>
              </w:tc>
              <w:tc>
                <w:tcPr>
                  <w:tcW w:w="2608" w:type="dxa"/>
                  <w:vAlign w:val="center"/>
                </w:tcPr>
                <w:p w14:paraId="4C1DF29D" w14:textId="08E53609"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Bilgisayar Programcısı</w:t>
                  </w:r>
                </w:p>
              </w:tc>
              <w:tc>
                <w:tcPr>
                  <w:tcW w:w="3249" w:type="dxa"/>
                  <w:vAlign w:val="center"/>
                </w:tcPr>
                <w:p w14:paraId="33F14149" w14:textId="6DA6E506"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Planlama Hizmetleri Sınıfı</w:t>
                  </w:r>
                </w:p>
              </w:tc>
              <w:tc>
                <w:tcPr>
                  <w:tcW w:w="896" w:type="dxa"/>
                  <w:vAlign w:val="center"/>
                </w:tcPr>
                <w:p w14:paraId="4962559A" w14:textId="36ACF8BD"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III</w:t>
                  </w:r>
                </w:p>
              </w:tc>
              <w:tc>
                <w:tcPr>
                  <w:tcW w:w="1160" w:type="dxa"/>
                  <w:vAlign w:val="center"/>
                </w:tcPr>
                <w:p w14:paraId="5C7AC4BE" w14:textId="24CF315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11-12-13</w:t>
                  </w:r>
                </w:p>
              </w:tc>
              <w:tc>
                <w:tcPr>
                  <w:tcW w:w="1195" w:type="dxa"/>
                  <w:vAlign w:val="center"/>
                </w:tcPr>
                <w:p w14:paraId="6CDA9805" w14:textId="1739F15E" w:rsidR="0042691A" w:rsidRPr="00CC531C" w:rsidRDefault="0042691A" w:rsidP="0042691A">
                  <w:pPr>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9’un 3’üncü Kademesi</w:t>
                  </w:r>
                </w:p>
              </w:tc>
            </w:tr>
            <w:tr w:rsidR="00CC531C" w:rsidRPr="00CC531C" w14:paraId="66ECD5D9" w14:textId="77777777" w:rsidTr="00D47966">
              <w:trPr>
                <w:trHeight w:val="510"/>
              </w:trPr>
              <w:tc>
                <w:tcPr>
                  <w:tcW w:w="881" w:type="dxa"/>
                  <w:vAlign w:val="center"/>
                </w:tcPr>
                <w:p w14:paraId="3D069902" w14:textId="2F826174"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4128C2FC" w14:textId="439DB3F3" w:rsidR="0042691A" w:rsidRPr="00CC531C" w:rsidRDefault="0042691A" w:rsidP="0042691A">
                  <w:pPr>
                    <w:jc w:val="center"/>
                    <w:rPr>
                      <w:rFonts w:ascii="Times New Roman" w:eastAsia="Times New Roman" w:hAnsi="Times New Roman"/>
                      <w:bCs/>
                      <w:sz w:val="24"/>
                      <w:szCs w:val="24"/>
                    </w:rPr>
                  </w:pPr>
                  <w:r w:rsidRPr="00CC531C">
                    <w:rPr>
                      <w:rFonts w:ascii="Times New Roman" w:hAnsi="Times New Roman"/>
                      <w:sz w:val="24"/>
                      <w:szCs w:val="24"/>
                    </w:rPr>
                    <w:t>Bilgisayar Teknikeri / Teknisyeni</w:t>
                  </w:r>
                </w:p>
              </w:tc>
              <w:tc>
                <w:tcPr>
                  <w:tcW w:w="3249" w:type="dxa"/>
                  <w:vAlign w:val="center"/>
                </w:tcPr>
                <w:p w14:paraId="53CD0E8B" w14:textId="70B01E2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Teknisyen Hizmetleri Sınıfı</w:t>
                  </w:r>
                </w:p>
              </w:tc>
              <w:tc>
                <w:tcPr>
                  <w:tcW w:w="896" w:type="dxa"/>
                  <w:vAlign w:val="center"/>
                </w:tcPr>
                <w:p w14:paraId="7CB3D1E5" w14:textId="1B981DF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tcPr>
                <w:p w14:paraId="19883182" w14:textId="3A15A70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14-15</w:t>
                  </w:r>
                </w:p>
              </w:tc>
              <w:tc>
                <w:tcPr>
                  <w:tcW w:w="1195" w:type="dxa"/>
                  <w:vAlign w:val="center"/>
                </w:tcPr>
                <w:p w14:paraId="18E010AF" w14:textId="36B36967"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8</w:t>
                  </w:r>
                </w:p>
              </w:tc>
            </w:tr>
            <w:tr w:rsidR="00CC531C" w:rsidRPr="00CC531C" w14:paraId="5ECAB61A" w14:textId="77777777" w:rsidTr="00D47966">
              <w:trPr>
                <w:trHeight w:val="510"/>
              </w:trPr>
              <w:tc>
                <w:tcPr>
                  <w:tcW w:w="881" w:type="dxa"/>
                  <w:vAlign w:val="center"/>
                </w:tcPr>
                <w:p w14:paraId="34E7E44F" w14:textId="37E16AB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3F2E89C9" w14:textId="57A5DA71" w:rsidR="0042691A" w:rsidRPr="00CC531C" w:rsidRDefault="0042691A" w:rsidP="0042691A">
                  <w:pPr>
                    <w:overflowPunct w:val="0"/>
                    <w:autoSpaceDE w:val="0"/>
                    <w:autoSpaceDN w:val="0"/>
                    <w:adjustRightInd w:val="0"/>
                    <w:ind w:left="29"/>
                    <w:contextualSpacing/>
                    <w:jc w:val="center"/>
                    <w:rPr>
                      <w:rFonts w:ascii="Times New Roman" w:eastAsia="Times New Roman" w:hAnsi="Times New Roman"/>
                      <w:bCs/>
                      <w:sz w:val="24"/>
                      <w:szCs w:val="24"/>
                    </w:rPr>
                  </w:pPr>
                  <w:r w:rsidRPr="00CC531C">
                    <w:rPr>
                      <w:rFonts w:ascii="Times New Roman" w:hAnsi="Times New Roman"/>
                      <w:sz w:val="24"/>
                      <w:szCs w:val="24"/>
                    </w:rPr>
                    <w:t>Bilgisayar Teknikeri / Teknisyeni</w:t>
                  </w:r>
                </w:p>
              </w:tc>
              <w:tc>
                <w:tcPr>
                  <w:tcW w:w="3249" w:type="dxa"/>
                  <w:vAlign w:val="center"/>
                </w:tcPr>
                <w:p w14:paraId="7768AAC0" w14:textId="7C9E7B0B"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Teknisyen Hizmetleri Sınıfı</w:t>
                  </w:r>
                </w:p>
              </w:tc>
              <w:tc>
                <w:tcPr>
                  <w:tcW w:w="896" w:type="dxa"/>
                  <w:vAlign w:val="center"/>
                </w:tcPr>
                <w:p w14:paraId="056B7393" w14:textId="1671660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tcPr>
                <w:p w14:paraId="063D9091" w14:textId="37FE54A7"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12-13</w:t>
                  </w:r>
                </w:p>
              </w:tc>
              <w:tc>
                <w:tcPr>
                  <w:tcW w:w="1195" w:type="dxa"/>
                  <w:vAlign w:val="center"/>
                </w:tcPr>
                <w:p w14:paraId="02DFCD11" w14:textId="73DE6AC8"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7</w:t>
                  </w:r>
                </w:p>
              </w:tc>
            </w:tr>
            <w:tr w:rsidR="00CC531C" w:rsidRPr="00CC531C" w14:paraId="5BDB1F81" w14:textId="77777777" w:rsidTr="00D47966">
              <w:trPr>
                <w:trHeight w:val="510"/>
              </w:trPr>
              <w:tc>
                <w:tcPr>
                  <w:tcW w:w="881" w:type="dxa"/>
                  <w:vAlign w:val="center"/>
                </w:tcPr>
                <w:p w14:paraId="1C9A2C77" w14:textId="5DC8DF6D"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61A883F5" w14:textId="4A36CA5C" w:rsidR="0042691A" w:rsidRPr="00CC531C" w:rsidRDefault="0042691A" w:rsidP="0042691A">
                  <w:pPr>
                    <w:overflowPunct w:val="0"/>
                    <w:autoSpaceDE w:val="0"/>
                    <w:autoSpaceDN w:val="0"/>
                    <w:adjustRightInd w:val="0"/>
                    <w:ind w:left="29"/>
                    <w:contextualSpacing/>
                    <w:jc w:val="center"/>
                    <w:rPr>
                      <w:rFonts w:ascii="Times New Roman" w:eastAsia="Times New Roman" w:hAnsi="Times New Roman"/>
                      <w:bCs/>
                      <w:sz w:val="24"/>
                      <w:szCs w:val="24"/>
                    </w:rPr>
                  </w:pPr>
                  <w:r w:rsidRPr="00CC531C">
                    <w:rPr>
                      <w:rFonts w:ascii="Times New Roman" w:hAnsi="Times New Roman"/>
                      <w:sz w:val="24"/>
                      <w:szCs w:val="24"/>
                    </w:rPr>
                    <w:t>Bilgisayar Teknikeri / Teknisyeni</w:t>
                  </w:r>
                </w:p>
              </w:tc>
              <w:tc>
                <w:tcPr>
                  <w:tcW w:w="3249" w:type="dxa"/>
                  <w:vAlign w:val="center"/>
                </w:tcPr>
                <w:p w14:paraId="18DB26B9" w14:textId="66E36216"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Teknisyen Hizmetleri Sınıfı</w:t>
                  </w:r>
                </w:p>
              </w:tc>
              <w:tc>
                <w:tcPr>
                  <w:tcW w:w="896" w:type="dxa"/>
                  <w:vAlign w:val="center"/>
                </w:tcPr>
                <w:p w14:paraId="2A693D15" w14:textId="1FFDD685"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tcPr>
                <w:p w14:paraId="2259191C" w14:textId="55BBBAA5"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11-12</w:t>
                  </w:r>
                </w:p>
              </w:tc>
              <w:tc>
                <w:tcPr>
                  <w:tcW w:w="1195" w:type="dxa"/>
                  <w:vAlign w:val="center"/>
                </w:tcPr>
                <w:p w14:paraId="4F250FC7" w14:textId="3D11EDD9"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6</w:t>
                  </w:r>
                </w:p>
              </w:tc>
            </w:tr>
            <w:tr w:rsidR="00CC531C" w:rsidRPr="00CC531C" w14:paraId="4F5C5692" w14:textId="77777777" w:rsidTr="00D47966">
              <w:trPr>
                <w:trHeight w:val="510"/>
              </w:trPr>
              <w:tc>
                <w:tcPr>
                  <w:tcW w:w="881" w:type="dxa"/>
                  <w:vAlign w:val="center"/>
                </w:tcPr>
                <w:p w14:paraId="750FC0BD" w14:textId="309538A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tcPr>
                <w:p w14:paraId="78620CA4" w14:textId="5947488A" w:rsidR="0042691A" w:rsidRPr="00CC531C" w:rsidRDefault="0042691A" w:rsidP="0042691A">
                  <w:pPr>
                    <w:overflowPunct w:val="0"/>
                    <w:autoSpaceDE w:val="0"/>
                    <w:autoSpaceDN w:val="0"/>
                    <w:adjustRightInd w:val="0"/>
                    <w:ind w:left="29"/>
                    <w:contextualSpacing/>
                    <w:jc w:val="center"/>
                    <w:rPr>
                      <w:rFonts w:ascii="Times New Roman" w:eastAsia="Times New Roman" w:hAnsi="Times New Roman"/>
                      <w:bCs/>
                      <w:sz w:val="24"/>
                      <w:szCs w:val="24"/>
                    </w:rPr>
                  </w:pPr>
                  <w:r w:rsidRPr="00CC531C">
                    <w:rPr>
                      <w:rFonts w:ascii="Times New Roman" w:hAnsi="Times New Roman"/>
                      <w:sz w:val="24"/>
                      <w:szCs w:val="24"/>
                    </w:rPr>
                    <w:t>Bilgisayar Teknikeri / Teknisyeni</w:t>
                  </w:r>
                </w:p>
              </w:tc>
              <w:tc>
                <w:tcPr>
                  <w:tcW w:w="3249" w:type="dxa"/>
                  <w:vAlign w:val="center"/>
                </w:tcPr>
                <w:p w14:paraId="648BE4B0" w14:textId="3C36C10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Teknisyen Hizmetleri Sınıfı</w:t>
                  </w:r>
                </w:p>
              </w:tc>
              <w:tc>
                <w:tcPr>
                  <w:tcW w:w="896" w:type="dxa"/>
                  <w:vAlign w:val="center"/>
                </w:tcPr>
                <w:p w14:paraId="65D1308B" w14:textId="00307E27"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IV</w:t>
                  </w:r>
                </w:p>
              </w:tc>
              <w:tc>
                <w:tcPr>
                  <w:tcW w:w="1160" w:type="dxa"/>
                  <w:vAlign w:val="center"/>
                </w:tcPr>
                <w:p w14:paraId="254020F6" w14:textId="2B15FCD7"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7-8-9-10</w:t>
                  </w:r>
                </w:p>
              </w:tc>
              <w:tc>
                <w:tcPr>
                  <w:tcW w:w="1195" w:type="dxa"/>
                  <w:vAlign w:val="center"/>
                </w:tcPr>
                <w:p w14:paraId="283D3664" w14:textId="0ED5E545"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5’in 2’inci kademesi</w:t>
                  </w:r>
                </w:p>
              </w:tc>
            </w:tr>
            <w:tr w:rsidR="00CC531C" w:rsidRPr="00CC531C" w14:paraId="198C302D" w14:textId="77777777" w:rsidTr="00D47966">
              <w:trPr>
                <w:trHeight w:val="510"/>
              </w:trPr>
              <w:tc>
                <w:tcPr>
                  <w:tcW w:w="881" w:type="dxa"/>
                  <w:vAlign w:val="center"/>
                  <w:hideMark/>
                </w:tcPr>
                <w:p w14:paraId="191CD0DE" w14:textId="3FA46123"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6 </w:t>
                  </w:r>
                </w:p>
              </w:tc>
              <w:tc>
                <w:tcPr>
                  <w:tcW w:w="2608" w:type="dxa"/>
                  <w:vAlign w:val="center"/>
                  <w:hideMark/>
                </w:tcPr>
                <w:p w14:paraId="0185970A" w14:textId="1D4D39D9" w:rsidR="0042691A" w:rsidRPr="00CC531C" w:rsidRDefault="0042691A" w:rsidP="0042691A">
                  <w:pPr>
                    <w:overflowPunct w:val="0"/>
                    <w:autoSpaceDE w:val="0"/>
                    <w:autoSpaceDN w:val="0"/>
                    <w:adjustRightInd w:val="0"/>
                    <w:ind w:left="29"/>
                    <w:contextualSpacing/>
                    <w:jc w:val="center"/>
                    <w:rPr>
                      <w:rFonts w:ascii="Times New Roman" w:eastAsia="Times New Roman" w:hAnsi="Times New Roman"/>
                      <w:bCs/>
                      <w:sz w:val="24"/>
                      <w:szCs w:val="24"/>
                    </w:rPr>
                  </w:pPr>
                  <w:r w:rsidRPr="00CC531C">
                    <w:rPr>
                      <w:rFonts w:ascii="Times New Roman" w:eastAsia="Times New Roman" w:hAnsi="Times New Roman"/>
                      <w:bCs/>
                      <w:sz w:val="24"/>
                      <w:szCs w:val="24"/>
                    </w:rPr>
                    <w:t>Muhasebe Kâtibi</w:t>
                  </w:r>
                </w:p>
              </w:tc>
              <w:tc>
                <w:tcPr>
                  <w:tcW w:w="3249" w:type="dxa"/>
                  <w:vAlign w:val="center"/>
                  <w:hideMark/>
                </w:tcPr>
                <w:p w14:paraId="7D000B8F" w14:textId="3D057BF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05C85E3F" w14:textId="77A9BEA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hideMark/>
                </w:tcPr>
                <w:p w14:paraId="72D4481D" w14:textId="28E6A54A"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13-14-15</w:t>
                  </w:r>
                </w:p>
              </w:tc>
              <w:tc>
                <w:tcPr>
                  <w:tcW w:w="1195" w:type="dxa"/>
                  <w:vAlign w:val="center"/>
                  <w:hideMark/>
                </w:tcPr>
                <w:p w14:paraId="54DF6756" w14:textId="7D07CE8B"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8</w:t>
                  </w:r>
                </w:p>
              </w:tc>
            </w:tr>
            <w:tr w:rsidR="00CC531C" w:rsidRPr="00CC531C" w14:paraId="44EAE5D3" w14:textId="77777777" w:rsidTr="00D47966">
              <w:trPr>
                <w:trHeight w:val="510"/>
              </w:trPr>
              <w:tc>
                <w:tcPr>
                  <w:tcW w:w="881" w:type="dxa"/>
                  <w:vAlign w:val="center"/>
                  <w:hideMark/>
                </w:tcPr>
                <w:p w14:paraId="3220F156" w14:textId="202F5B1A"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8 </w:t>
                  </w:r>
                </w:p>
              </w:tc>
              <w:tc>
                <w:tcPr>
                  <w:tcW w:w="2608" w:type="dxa"/>
                  <w:vAlign w:val="center"/>
                  <w:hideMark/>
                </w:tcPr>
                <w:p w14:paraId="34D7328E" w14:textId="08BE7809"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Muhasebe Kâtibi</w:t>
                  </w:r>
                </w:p>
              </w:tc>
              <w:tc>
                <w:tcPr>
                  <w:tcW w:w="3249" w:type="dxa"/>
                  <w:vAlign w:val="center"/>
                  <w:hideMark/>
                </w:tcPr>
                <w:p w14:paraId="3EBB41E9" w14:textId="06E87F5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30DC56B2" w14:textId="751A122B"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hideMark/>
                </w:tcPr>
                <w:p w14:paraId="0FF6B658" w14:textId="6E8EAFD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11-12</w:t>
                  </w:r>
                </w:p>
              </w:tc>
              <w:tc>
                <w:tcPr>
                  <w:tcW w:w="1195" w:type="dxa"/>
                  <w:vAlign w:val="center"/>
                  <w:hideMark/>
                </w:tcPr>
                <w:p w14:paraId="06BE12FB" w14:textId="462182D5"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7</w:t>
                  </w:r>
                </w:p>
              </w:tc>
            </w:tr>
            <w:tr w:rsidR="00CC531C" w:rsidRPr="00CC531C" w14:paraId="04D21811" w14:textId="77777777" w:rsidTr="00D47966">
              <w:trPr>
                <w:trHeight w:val="510"/>
              </w:trPr>
              <w:tc>
                <w:tcPr>
                  <w:tcW w:w="881" w:type="dxa"/>
                  <w:vAlign w:val="center"/>
                  <w:hideMark/>
                </w:tcPr>
                <w:p w14:paraId="027FA3CD" w14:textId="29E2BD3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12</w:t>
                  </w:r>
                </w:p>
              </w:tc>
              <w:tc>
                <w:tcPr>
                  <w:tcW w:w="2608" w:type="dxa"/>
                  <w:vAlign w:val="center"/>
                  <w:hideMark/>
                </w:tcPr>
                <w:p w14:paraId="75BBA245" w14:textId="4A55A39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Muhasebe Kâtibi</w:t>
                  </w:r>
                </w:p>
              </w:tc>
              <w:tc>
                <w:tcPr>
                  <w:tcW w:w="3249" w:type="dxa"/>
                  <w:vAlign w:val="center"/>
                  <w:hideMark/>
                </w:tcPr>
                <w:p w14:paraId="3A4D371E" w14:textId="4C28398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3F4842A7" w14:textId="681623C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5231E8D1" w14:textId="622979D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9-10</w:t>
                  </w:r>
                </w:p>
              </w:tc>
              <w:tc>
                <w:tcPr>
                  <w:tcW w:w="1195" w:type="dxa"/>
                  <w:vAlign w:val="center"/>
                  <w:hideMark/>
                </w:tcPr>
                <w:p w14:paraId="5FBD8632" w14:textId="4490E0C6"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6</w:t>
                  </w:r>
                </w:p>
              </w:tc>
            </w:tr>
            <w:tr w:rsidR="00CC531C" w:rsidRPr="00CC531C" w14:paraId="65931528" w14:textId="77777777" w:rsidTr="00D47966">
              <w:trPr>
                <w:trHeight w:val="510"/>
              </w:trPr>
              <w:tc>
                <w:tcPr>
                  <w:tcW w:w="881" w:type="dxa"/>
                  <w:vAlign w:val="center"/>
                  <w:hideMark/>
                </w:tcPr>
                <w:p w14:paraId="0AF1E6DF" w14:textId="53C6B0B0"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 xml:space="preserve">12 </w:t>
                  </w:r>
                </w:p>
              </w:tc>
              <w:tc>
                <w:tcPr>
                  <w:tcW w:w="2608" w:type="dxa"/>
                  <w:vAlign w:val="center"/>
                  <w:hideMark/>
                </w:tcPr>
                <w:p w14:paraId="7D32B04E" w14:textId="4F302069"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Muhasebe Kâtibi</w:t>
                  </w:r>
                </w:p>
              </w:tc>
              <w:tc>
                <w:tcPr>
                  <w:tcW w:w="3249" w:type="dxa"/>
                  <w:vAlign w:val="center"/>
                  <w:hideMark/>
                </w:tcPr>
                <w:p w14:paraId="1CA2A27D" w14:textId="47E50D2A"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26405C85" w14:textId="0BA517B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IV</w:t>
                  </w:r>
                </w:p>
              </w:tc>
              <w:tc>
                <w:tcPr>
                  <w:tcW w:w="1160" w:type="dxa"/>
                  <w:vAlign w:val="center"/>
                  <w:hideMark/>
                </w:tcPr>
                <w:p w14:paraId="0E2A1C42" w14:textId="23E94AC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6-7-8</w:t>
                  </w:r>
                </w:p>
              </w:tc>
              <w:tc>
                <w:tcPr>
                  <w:tcW w:w="1195" w:type="dxa"/>
                  <w:vAlign w:val="center"/>
                  <w:hideMark/>
                </w:tcPr>
                <w:p w14:paraId="008ABD76" w14:textId="4E1EA7B2"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5</w:t>
                  </w:r>
                </w:p>
              </w:tc>
            </w:tr>
            <w:tr w:rsidR="00CC531C" w:rsidRPr="00CC531C" w14:paraId="01A3BD51" w14:textId="77777777" w:rsidTr="00D47966">
              <w:trPr>
                <w:trHeight w:val="510"/>
              </w:trPr>
              <w:tc>
                <w:tcPr>
                  <w:tcW w:w="881" w:type="dxa"/>
                  <w:vAlign w:val="center"/>
                  <w:hideMark/>
                </w:tcPr>
                <w:p w14:paraId="569F8FB3" w14:textId="662C3A00"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vAlign w:val="center"/>
                  <w:hideMark/>
                </w:tcPr>
                <w:p w14:paraId="4258A81C" w14:textId="7EAA50FA"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Başkatip</w:t>
                  </w:r>
                </w:p>
              </w:tc>
              <w:tc>
                <w:tcPr>
                  <w:tcW w:w="3249" w:type="dxa"/>
                  <w:vAlign w:val="center"/>
                  <w:hideMark/>
                </w:tcPr>
                <w:p w14:paraId="5E360B18" w14:textId="5C1D742F"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5A547826" w14:textId="0295AFBA"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hideMark/>
                </w:tcPr>
                <w:p w14:paraId="7592413D" w14:textId="1A5FE023"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13-14-15</w:t>
                  </w:r>
                </w:p>
              </w:tc>
              <w:tc>
                <w:tcPr>
                  <w:tcW w:w="1195" w:type="dxa"/>
                  <w:vAlign w:val="center"/>
                  <w:hideMark/>
                </w:tcPr>
                <w:p w14:paraId="06DDAF89" w14:textId="3C39A4C9" w:rsidR="0042691A" w:rsidRPr="00CC531C" w:rsidRDefault="0042691A" w:rsidP="0042691A">
                  <w:pPr>
                    <w:tabs>
                      <w:tab w:val="left" w:pos="2301"/>
                    </w:tabs>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8</w:t>
                  </w:r>
                </w:p>
              </w:tc>
            </w:tr>
            <w:tr w:rsidR="00CC531C" w:rsidRPr="00CC531C" w14:paraId="4241FDF2" w14:textId="77777777" w:rsidTr="00D47966">
              <w:trPr>
                <w:trHeight w:val="510"/>
              </w:trPr>
              <w:tc>
                <w:tcPr>
                  <w:tcW w:w="881" w:type="dxa"/>
                  <w:vAlign w:val="center"/>
                  <w:hideMark/>
                </w:tcPr>
                <w:p w14:paraId="01A275CA" w14:textId="0F2617A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2</w:t>
                  </w:r>
                </w:p>
              </w:tc>
              <w:tc>
                <w:tcPr>
                  <w:tcW w:w="2608" w:type="dxa"/>
                  <w:vAlign w:val="center"/>
                  <w:hideMark/>
                </w:tcPr>
                <w:p w14:paraId="508D840D" w14:textId="1E00B1C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 Sınıf Katip</w:t>
                  </w:r>
                </w:p>
              </w:tc>
              <w:tc>
                <w:tcPr>
                  <w:tcW w:w="3249" w:type="dxa"/>
                  <w:vAlign w:val="center"/>
                  <w:hideMark/>
                </w:tcPr>
                <w:p w14:paraId="600FB881" w14:textId="0A732693"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56260CEC" w14:textId="327F9326"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hideMark/>
                </w:tcPr>
                <w:p w14:paraId="0CCA8E55" w14:textId="335AFF7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11-12</w:t>
                  </w:r>
                </w:p>
              </w:tc>
              <w:tc>
                <w:tcPr>
                  <w:tcW w:w="1195" w:type="dxa"/>
                  <w:vAlign w:val="center"/>
                  <w:hideMark/>
                </w:tcPr>
                <w:p w14:paraId="51C30920" w14:textId="2346116A"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7</w:t>
                  </w:r>
                </w:p>
              </w:tc>
            </w:tr>
            <w:tr w:rsidR="00CC531C" w:rsidRPr="00CC531C" w14:paraId="2DBF998B" w14:textId="77777777" w:rsidTr="00D47966">
              <w:trPr>
                <w:trHeight w:val="510"/>
              </w:trPr>
              <w:tc>
                <w:tcPr>
                  <w:tcW w:w="881" w:type="dxa"/>
                  <w:vAlign w:val="center"/>
                  <w:hideMark/>
                </w:tcPr>
                <w:p w14:paraId="78B80746" w14:textId="51C3E6D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4</w:t>
                  </w:r>
                </w:p>
              </w:tc>
              <w:tc>
                <w:tcPr>
                  <w:tcW w:w="2608" w:type="dxa"/>
                  <w:vAlign w:val="center"/>
                  <w:hideMark/>
                </w:tcPr>
                <w:p w14:paraId="46FC0AE1" w14:textId="43A9A9C9"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 Sınıf Katip</w:t>
                  </w:r>
                </w:p>
              </w:tc>
              <w:tc>
                <w:tcPr>
                  <w:tcW w:w="3249" w:type="dxa"/>
                  <w:vAlign w:val="center"/>
                  <w:hideMark/>
                </w:tcPr>
                <w:p w14:paraId="4E3A3CB8" w14:textId="5389131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2B3836A9" w14:textId="7114B015"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hideMark/>
                </w:tcPr>
                <w:p w14:paraId="2695C6BD" w14:textId="34B65E20"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9-10</w:t>
                  </w:r>
                </w:p>
              </w:tc>
              <w:tc>
                <w:tcPr>
                  <w:tcW w:w="1195" w:type="dxa"/>
                  <w:vAlign w:val="center"/>
                  <w:hideMark/>
                </w:tcPr>
                <w:p w14:paraId="5AF6163A" w14:textId="38957AA7"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6</w:t>
                  </w:r>
                </w:p>
              </w:tc>
            </w:tr>
            <w:tr w:rsidR="00CC531C" w:rsidRPr="00CC531C" w14:paraId="07DD4EBF" w14:textId="77777777" w:rsidTr="00D47966">
              <w:trPr>
                <w:trHeight w:val="510"/>
              </w:trPr>
              <w:tc>
                <w:tcPr>
                  <w:tcW w:w="881" w:type="dxa"/>
                  <w:vAlign w:val="center"/>
                  <w:hideMark/>
                </w:tcPr>
                <w:p w14:paraId="2A72479C" w14:textId="63836E90"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6</w:t>
                  </w:r>
                </w:p>
              </w:tc>
              <w:tc>
                <w:tcPr>
                  <w:tcW w:w="2608" w:type="dxa"/>
                  <w:vAlign w:val="center"/>
                  <w:hideMark/>
                </w:tcPr>
                <w:p w14:paraId="7D31E48A" w14:textId="5307730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Katip Yardımcısı</w:t>
                  </w:r>
                </w:p>
              </w:tc>
              <w:tc>
                <w:tcPr>
                  <w:tcW w:w="3249" w:type="dxa"/>
                  <w:vAlign w:val="center"/>
                  <w:hideMark/>
                </w:tcPr>
                <w:p w14:paraId="7E197D29" w14:textId="05475B7B"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Kitabet Hizmetleri Sınıfı</w:t>
                  </w:r>
                </w:p>
              </w:tc>
              <w:tc>
                <w:tcPr>
                  <w:tcW w:w="896" w:type="dxa"/>
                  <w:vAlign w:val="center"/>
                  <w:hideMark/>
                </w:tcPr>
                <w:p w14:paraId="32E397FD" w14:textId="4E10D324"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IV</w:t>
                  </w:r>
                </w:p>
              </w:tc>
              <w:tc>
                <w:tcPr>
                  <w:tcW w:w="1160" w:type="dxa"/>
                  <w:vAlign w:val="center"/>
                  <w:hideMark/>
                </w:tcPr>
                <w:p w14:paraId="604A95C2" w14:textId="4BFE0327"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6-7-8</w:t>
                  </w:r>
                </w:p>
              </w:tc>
              <w:tc>
                <w:tcPr>
                  <w:tcW w:w="1195" w:type="dxa"/>
                  <w:vAlign w:val="center"/>
                  <w:hideMark/>
                </w:tcPr>
                <w:p w14:paraId="28600CF1" w14:textId="26C8A4F4"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5</w:t>
                  </w:r>
                </w:p>
              </w:tc>
            </w:tr>
            <w:tr w:rsidR="00CC531C" w:rsidRPr="00CC531C" w14:paraId="5407FF60" w14:textId="77777777" w:rsidTr="00D47966">
              <w:trPr>
                <w:trHeight w:val="510"/>
              </w:trPr>
              <w:tc>
                <w:tcPr>
                  <w:tcW w:w="881" w:type="dxa"/>
                  <w:vAlign w:val="center"/>
                  <w:hideMark/>
                </w:tcPr>
                <w:p w14:paraId="5022BD04" w14:textId="64FB632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hideMark/>
                </w:tcPr>
                <w:p w14:paraId="5FBA352B" w14:textId="03F77A14"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 xml:space="preserve"> Odacı</w:t>
                  </w:r>
                </w:p>
              </w:tc>
              <w:tc>
                <w:tcPr>
                  <w:tcW w:w="3249" w:type="dxa"/>
                  <w:vAlign w:val="center"/>
                  <w:hideMark/>
                </w:tcPr>
                <w:p w14:paraId="05968FFC" w14:textId="655853B6"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Odacı ve Şoför Hizmetleri Sınıfı</w:t>
                  </w:r>
                </w:p>
              </w:tc>
              <w:tc>
                <w:tcPr>
                  <w:tcW w:w="896" w:type="dxa"/>
                  <w:vAlign w:val="center"/>
                  <w:hideMark/>
                </w:tcPr>
                <w:p w14:paraId="7C1E7675" w14:textId="222CF49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w:t>
                  </w:r>
                </w:p>
              </w:tc>
              <w:tc>
                <w:tcPr>
                  <w:tcW w:w="1160" w:type="dxa"/>
                  <w:vAlign w:val="center"/>
                  <w:hideMark/>
                </w:tcPr>
                <w:p w14:paraId="37B36462" w14:textId="652209A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8-9-10-11</w:t>
                  </w:r>
                </w:p>
              </w:tc>
              <w:tc>
                <w:tcPr>
                  <w:tcW w:w="1195" w:type="dxa"/>
                  <w:vAlign w:val="center"/>
                  <w:hideMark/>
                </w:tcPr>
                <w:p w14:paraId="781EE36F" w14:textId="750FC91C"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4</w:t>
                  </w:r>
                </w:p>
              </w:tc>
            </w:tr>
            <w:tr w:rsidR="00CC531C" w:rsidRPr="00CC531C" w14:paraId="42C5B0A0" w14:textId="77777777" w:rsidTr="00D47966">
              <w:trPr>
                <w:trHeight w:val="510"/>
              </w:trPr>
              <w:tc>
                <w:tcPr>
                  <w:tcW w:w="881" w:type="dxa"/>
                  <w:vAlign w:val="center"/>
                  <w:hideMark/>
                </w:tcPr>
                <w:p w14:paraId="51DCEF00" w14:textId="57E8DAE3"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hideMark/>
                </w:tcPr>
                <w:p w14:paraId="23C9A6C6" w14:textId="1E7E499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Odacı</w:t>
                  </w:r>
                </w:p>
              </w:tc>
              <w:tc>
                <w:tcPr>
                  <w:tcW w:w="3249" w:type="dxa"/>
                  <w:vAlign w:val="center"/>
                  <w:hideMark/>
                </w:tcPr>
                <w:p w14:paraId="0A0FB042" w14:textId="1DA372BB"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Odacı ve Şoför Hizmetleri Sınıfı</w:t>
                  </w:r>
                </w:p>
              </w:tc>
              <w:tc>
                <w:tcPr>
                  <w:tcW w:w="896" w:type="dxa"/>
                  <w:vAlign w:val="center"/>
                  <w:hideMark/>
                </w:tcPr>
                <w:p w14:paraId="16E97B8B" w14:textId="04AB1000"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w:t>
                  </w:r>
                </w:p>
              </w:tc>
              <w:tc>
                <w:tcPr>
                  <w:tcW w:w="1160" w:type="dxa"/>
                  <w:vAlign w:val="center"/>
                  <w:hideMark/>
                </w:tcPr>
                <w:p w14:paraId="16353361" w14:textId="34AA654C"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4-5-6-7</w:t>
                  </w:r>
                </w:p>
              </w:tc>
              <w:tc>
                <w:tcPr>
                  <w:tcW w:w="1195" w:type="dxa"/>
                  <w:vAlign w:val="center"/>
                  <w:hideMark/>
                </w:tcPr>
                <w:p w14:paraId="1200C657" w14:textId="05A72E97"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3</w:t>
                  </w:r>
                </w:p>
              </w:tc>
            </w:tr>
            <w:tr w:rsidR="00CC531C" w:rsidRPr="00CC531C" w14:paraId="6B016419" w14:textId="77777777" w:rsidTr="00D47966">
              <w:trPr>
                <w:trHeight w:val="510"/>
              </w:trPr>
              <w:tc>
                <w:tcPr>
                  <w:tcW w:w="881" w:type="dxa"/>
                  <w:vAlign w:val="center"/>
                </w:tcPr>
                <w:p w14:paraId="59E77C15" w14:textId="1B221BD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tcPr>
                <w:p w14:paraId="20901848" w14:textId="6DDAF83B"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Odacı</w:t>
                  </w:r>
                </w:p>
              </w:tc>
              <w:tc>
                <w:tcPr>
                  <w:tcW w:w="3249" w:type="dxa"/>
                  <w:vAlign w:val="center"/>
                </w:tcPr>
                <w:p w14:paraId="53005626" w14:textId="1EB65A87"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Odacı ve Şoför Hizmetleri Sınıfı</w:t>
                  </w:r>
                </w:p>
              </w:tc>
              <w:tc>
                <w:tcPr>
                  <w:tcW w:w="896" w:type="dxa"/>
                  <w:vAlign w:val="center"/>
                </w:tcPr>
                <w:p w14:paraId="4EF5E165" w14:textId="7D519889"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III</w:t>
                  </w:r>
                </w:p>
              </w:tc>
              <w:tc>
                <w:tcPr>
                  <w:tcW w:w="1160" w:type="dxa"/>
                  <w:vAlign w:val="center"/>
                </w:tcPr>
                <w:p w14:paraId="49D4C79E" w14:textId="5C759944"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w:t>
                  </w:r>
                </w:p>
              </w:tc>
              <w:tc>
                <w:tcPr>
                  <w:tcW w:w="1195" w:type="dxa"/>
                  <w:vAlign w:val="center"/>
                </w:tcPr>
                <w:p w14:paraId="02FACFC5" w14:textId="79B31651"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2</w:t>
                  </w:r>
                </w:p>
              </w:tc>
            </w:tr>
            <w:tr w:rsidR="00CC531C" w:rsidRPr="00CC531C" w14:paraId="628B026F" w14:textId="77777777" w:rsidTr="00D47966">
              <w:trPr>
                <w:trHeight w:val="510"/>
              </w:trPr>
              <w:tc>
                <w:tcPr>
                  <w:tcW w:w="881" w:type="dxa"/>
                  <w:vAlign w:val="center"/>
                </w:tcPr>
                <w:p w14:paraId="607054A4" w14:textId="0692FE18"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c>
                <w:tcPr>
                  <w:tcW w:w="2608" w:type="dxa"/>
                </w:tcPr>
                <w:p w14:paraId="506C0858" w14:textId="0471D45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sz w:val="24"/>
                      <w:szCs w:val="24"/>
                      <w:lang w:eastAsia="tr-TR"/>
                    </w:rPr>
                    <w:t>Odacı</w:t>
                  </w:r>
                </w:p>
              </w:tc>
              <w:tc>
                <w:tcPr>
                  <w:tcW w:w="3249" w:type="dxa"/>
                  <w:vAlign w:val="center"/>
                </w:tcPr>
                <w:p w14:paraId="5B88FFF8" w14:textId="54BBA1DE"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Odacı ve Şoför Hizmetleri Sınıfı</w:t>
                  </w:r>
                </w:p>
              </w:tc>
              <w:tc>
                <w:tcPr>
                  <w:tcW w:w="896" w:type="dxa"/>
                  <w:vAlign w:val="center"/>
                </w:tcPr>
                <w:p w14:paraId="31D0AB6E" w14:textId="3E55AC31"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IV</w:t>
                  </w:r>
                </w:p>
              </w:tc>
              <w:tc>
                <w:tcPr>
                  <w:tcW w:w="1160" w:type="dxa"/>
                  <w:vAlign w:val="center"/>
                </w:tcPr>
                <w:p w14:paraId="2D4D68BD" w14:textId="2685B772" w:rsidR="0042691A" w:rsidRPr="00CC531C" w:rsidRDefault="0042691A" w:rsidP="0042691A">
                  <w:pPr>
                    <w:overflowPunct w:val="0"/>
                    <w:autoSpaceDE w:val="0"/>
                    <w:autoSpaceDN w:val="0"/>
                    <w:adjustRightInd w:val="0"/>
                    <w:jc w:val="center"/>
                    <w:rPr>
                      <w:rFonts w:ascii="Times New Roman" w:eastAsia="Times New Roman" w:hAnsi="Times New Roman"/>
                      <w:bCs/>
                      <w:sz w:val="24"/>
                      <w:szCs w:val="24"/>
                    </w:rPr>
                  </w:pPr>
                  <w:r w:rsidRPr="00CC531C">
                    <w:rPr>
                      <w:rFonts w:ascii="Times New Roman" w:eastAsia="Times New Roman" w:hAnsi="Times New Roman"/>
                      <w:bCs/>
                      <w:sz w:val="24"/>
                      <w:szCs w:val="24"/>
                    </w:rPr>
                    <w:t>-</w:t>
                  </w:r>
                </w:p>
              </w:tc>
              <w:tc>
                <w:tcPr>
                  <w:tcW w:w="1195" w:type="dxa"/>
                  <w:vAlign w:val="center"/>
                </w:tcPr>
                <w:p w14:paraId="0DB7E2F8" w14:textId="666C1BDB"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1</w:t>
                  </w:r>
                </w:p>
              </w:tc>
            </w:tr>
            <w:tr w:rsidR="00CC531C" w:rsidRPr="00CC531C" w14:paraId="6DFAAD70" w14:textId="77777777" w:rsidTr="00D47966">
              <w:trPr>
                <w:trHeight w:val="510"/>
              </w:trPr>
              <w:tc>
                <w:tcPr>
                  <w:tcW w:w="9989" w:type="dxa"/>
                  <w:gridSpan w:val="6"/>
                  <w:vAlign w:val="center"/>
                  <w:hideMark/>
                </w:tcPr>
                <w:p w14:paraId="7E0A58B9" w14:textId="05675F98" w:rsidR="0042691A" w:rsidRPr="00CC531C" w:rsidRDefault="0042691A" w:rsidP="0042691A">
                  <w:pPr>
                    <w:tabs>
                      <w:tab w:val="left" w:pos="2301"/>
                    </w:tabs>
                    <w:overflowPunct w:val="0"/>
                    <w:autoSpaceDE w:val="0"/>
                    <w:autoSpaceDN w:val="0"/>
                    <w:adjustRightInd w:val="0"/>
                    <w:ind w:right="34"/>
                    <w:rPr>
                      <w:rFonts w:ascii="Times New Roman" w:eastAsia="Times New Roman" w:hAnsi="Times New Roman"/>
                      <w:bCs/>
                      <w:sz w:val="24"/>
                      <w:szCs w:val="24"/>
                    </w:rPr>
                  </w:pPr>
                  <w:r w:rsidRPr="00CC531C">
                    <w:rPr>
                      <w:rFonts w:ascii="Times New Roman" w:eastAsia="Times New Roman" w:hAnsi="Times New Roman"/>
                      <w:bCs/>
                      <w:sz w:val="24"/>
                      <w:szCs w:val="24"/>
                    </w:rPr>
                    <w:t>TOPLAM : 223</w:t>
                  </w:r>
                </w:p>
              </w:tc>
            </w:tr>
            <w:tr w:rsidR="00CC531C" w:rsidRPr="00CC531C" w14:paraId="5A6D30ED" w14:textId="7102030A" w:rsidTr="00D47966">
              <w:trPr>
                <w:trHeight w:val="510"/>
              </w:trPr>
              <w:tc>
                <w:tcPr>
                  <w:tcW w:w="881" w:type="dxa"/>
                  <w:vAlign w:val="center"/>
                  <w:hideMark/>
                </w:tcPr>
                <w:p w14:paraId="44DC81D2" w14:textId="160DBEA8" w:rsidR="0042691A" w:rsidRPr="00CC531C" w:rsidRDefault="0042691A" w:rsidP="0042691A">
                  <w:pPr>
                    <w:tabs>
                      <w:tab w:val="left" w:pos="2301"/>
                    </w:tabs>
                    <w:overflowPunct w:val="0"/>
                    <w:autoSpaceDE w:val="0"/>
                    <w:autoSpaceDN w:val="0"/>
                    <w:adjustRightInd w:val="0"/>
                    <w:ind w:right="34"/>
                    <w:jc w:val="center"/>
                    <w:rPr>
                      <w:rFonts w:ascii="Times New Roman" w:eastAsia="Times New Roman" w:hAnsi="Times New Roman"/>
                      <w:bCs/>
                      <w:sz w:val="24"/>
                      <w:szCs w:val="24"/>
                    </w:rPr>
                  </w:pPr>
                  <w:r w:rsidRPr="00CC531C">
                    <w:rPr>
                      <w:rFonts w:ascii="Times New Roman" w:eastAsia="Times New Roman" w:hAnsi="Times New Roman"/>
                      <w:bCs/>
                      <w:sz w:val="24"/>
                      <w:szCs w:val="24"/>
                    </w:rPr>
                    <w:t>4</w:t>
                  </w:r>
                </w:p>
              </w:tc>
              <w:tc>
                <w:tcPr>
                  <w:tcW w:w="2608" w:type="dxa"/>
                  <w:vAlign w:val="center"/>
                </w:tcPr>
                <w:p w14:paraId="753B976E" w14:textId="28580168" w:rsidR="0042691A" w:rsidRPr="00CC531C" w:rsidRDefault="0042691A" w:rsidP="0042691A">
                  <w:pPr>
                    <w:jc w:val="center"/>
                    <w:rPr>
                      <w:rFonts w:ascii="Times New Roman" w:hAnsi="Times New Roman"/>
                      <w:bCs/>
                      <w:sz w:val="24"/>
                      <w:szCs w:val="24"/>
                    </w:rPr>
                  </w:pPr>
                  <w:r w:rsidRPr="00CC531C">
                    <w:rPr>
                      <w:rFonts w:ascii="Times New Roman" w:eastAsia="Times New Roman" w:hAnsi="Times New Roman"/>
                      <w:bCs/>
                      <w:sz w:val="24"/>
                      <w:szCs w:val="24"/>
                    </w:rPr>
                    <w:t>İşçi</w:t>
                  </w:r>
                </w:p>
              </w:tc>
              <w:tc>
                <w:tcPr>
                  <w:tcW w:w="3249" w:type="dxa"/>
                  <w:vAlign w:val="center"/>
                </w:tcPr>
                <w:p w14:paraId="0A2D6075" w14:textId="40625C36" w:rsidR="0042691A" w:rsidRPr="00CC531C" w:rsidRDefault="0042691A" w:rsidP="0042691A">
                  <w:pPr>
                    <w:rPr>
                      <w:rFonts w:ascii="Times New Roman" w:hAnsi="Times New Roman"/>
                      <w:bCs/>
                      <w:sz w:val="24"/>
                      <w:szCs w:val="24"/>
                    </w:rPr>
                  </w:pPr>
                </w:p>
              </w:tc>
              <w:tc>
                <w:tcPr>
                  <w:tcW w:w="896" w:type="dxa"/>
                  <w:vAlign w:val="center"/>
                </w:tcPr>
                <w:p w14:paraId="09DA27F9" w14:textId="77777777" w:rsidR="0042691A" w:rsidRPr="00CC531C" w:rsidRDefault="0042691A" w:rsidP="0042691A">
                  <w:pPr>
                    <w:jc w:val="center"/>
                    <w:rPr>
                      <w:rFonts w:ascii="Times New Roman" w:hAnsi="Times New Roman"/>
                      <w:bCs/>
                      <w:sz w:val="24"/>
                      <w:szCs w:val="24"/>
                    </w:rPr>
                  </w:pPr>
                </w:p>
              </w:tc>
              <w:tc>
                <w:tcPr>
                  <w:tcW w:w="1160" w:type="dxa"/>
                  <w:vAlign w:val="center"/>
                </w:tcPr>
                <w:p w14:paraId="113C292B" w14:textId="77777777" w:rsidR="0042691A" w:rsidRPr="00CC531C" w:rsidRDefault="0042691A" w:rsidP="0042691A">
                  <w:pPr>
                    <w:jc w:val="center"/>
                    <w:rPr>
                      <w:rFonts w:ascii="Times New Roman" w:hAnsi="Times New Roman"/>
                      <w:bCs/>
                      <w:sz w:val="24"/>
                      <w:szCs w:val="24"/>
                    </w:rPr>
                  </w:pPr>
                </w:p>
              </w:tc>
              <w:tc>
                <w:tcPr>
                  <w:tcW w:w="1195" w:type="dxa"/>
                  <w:vAlign w:val="center"/>
                </w:tcPr>
                <w:p w14:paraId="4C040274" w14:textId="11C301B2" w:rsidR="0042691A" w:rsidRPr="00CC531C" w:rsidRDefault="0042691A" w:rsidP="0042691A">
                  <w:pPr>
                    <w:jc w:val="center"/>
                    <w:rPr>
                      <w:rFonts w:ascii="Times New Roman" w:hAnsi="Times New Roman"/>
                      <w:bCs/>
                      <w:sz w:val="24"/>
                      <w:szCs w:val="24"/>
                    </w:rPr>
                  </w:pPr>
                  <w:r w:rsidRPr="00CC531C">
                    <w:rPr>
                      <w:rFonts w:ascii="Times New Roman" w:eastAsia="Times New Roman" w:hAnsi="Times New Roman"/>
                      <w:bCs/>
                      <w:sz w:val="24"/>
                      <w:szCs w:val="24"/>
                    </w:rPr>
                    <w:t>1-2-3-4</w:t>
                  </w:r>
                </w:p>
              </w:tc>
            </w:tr>
            <w:tr w:rsidR="00CC531C" w:rsidRPr="00CC531C" w14:paraId="59687057" w14:textId="77777777" w:rsidTr="00D47966">
              <w:trPr>
                <w:trHeight w:val="510"/>
              </w:trPr>
              <w:tc>
                <w:tcPr>
                  <w:tcW w:w="9989" w:type="dxa"/>
                  <w:gridSpan w:val="6"/>
                  <w:vAlign w:val="center"/>
                  <w:hideMark/>
                </w:tcPr>
                <w:p w14:paraId="08DE762E" w14:textId="02ABE8A2" w:rsidR="0042691A" w:rsidRPr="00CC531C" w:rsidRDefault="0042691A" w:rsidP="0042691A">
                  <w:pPr>
                    <w:tabs>
                      <w:tab w:val="left" w:pos="2301"/>
                    </w:tabs>
                    <w:overflowPunct w:val="0"/>
                    <w:autoSpaceDE w:val="0"/>
                    <w:autoSpaceDN w:val="0"/>
                    <w:adjustRightInd w:val="0"/>
                    <w:ind w:right="34"/>
                    <w:rPr>
                      <w:rFonts w:ascii="Times New Roman" w:eastAsia="Times New Roman" w:hAnsi="Times New Roman"/>
                      <w:bCs/>
                      <w:sz w:val="24"/>
                      <w:szCs w:val="24"/>
                    </w:rPr>
                  </w:pPr>
                  <w:r w:rsidRPr="00CC531C">
                    <w:rPr>
                      <w:rFonts w:ascii="Times New Roman" w:eastAsia="Times New Roman" w:hAnsi="Times New Roman"/>
                      <w:bCs/>
                      <w:sz w:val="24"/>
                      <w:szCs w:val="24"/>
                    </w:rPr>
                    <w:t>GENEL TOPLAM: 227</w:t>
                  </w:r>
                </w:p>
              </w:tc>
            </w:tr>
          </w:tbl>
          <w:p w14:paraId="59DC9AB8" w14:textId="77777777" w:rsidR="007D3ED7" w:rsidRPr="00CC531C" w:rsidRDefault="007D3ED7" w:rsidP="000406D4">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r>
    </w:tbl>
    <w:p w14:paraId="48CD9CD9" w14:textId="2DB24D79" w:rsidR="005001F3" w:rsidRPr="00CC531C" w:rsidRDefault="005001F3" w:rsidP="00067CE7">
      <w:pPr>
        <w:rPr>
          <w:rFonts w:ascii="Times New Roman" w:hAnsi="Times New Roman" w:cs="Times New Roman"/>
          <w:sz w:val="24"/>
          <w:szCs w:val="24"/>
        </w:rPr>
      </w:pPr>
    </w:p>
    <w:tbl>
      <w:tblPr>
        <w:tblStyle w:val="TableGrid1"/>
        <w:tblpPr w:leftFromText="141" w:rightFromText="141" w:vertAnchor="page" w:horzAnchor="margin" w:tblpY="1129"/>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51"/>
        <w:gridCol w:w="142"/>
        <w:gridCol w:w="600"/>
        <w:gridCol w:w="6912"/>
      </w:tblGrid>
      <w:tr w:rsidR="00CC531C" w:rsidRPr="00CC531C" w14:paraId="1B0D02C0" w14:textId="77777777" w:rsidTr="00D47966">
        <w:trPr>
          <w:trHeight w:val="1129"/>
        </w:trPr>
        <w:tc>
          <w:tcPr>
            <w:tcW w:w="9180" w:type="dxa"/>
            <w:gridSpan w:val="5"/>
          </w:tcPr>
          <w:p w14:paraId="383446F5"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İKİNCİ CETVEL</w:t>
            </w:r>
          </w:p>
          <w:p w14:paraId="7BEE48E3" w14:textId="77777777" w:rsidR="00ED433E" w:rsidRPr="00CC531C" w:rsidRDefault="00ED433E" w:rsidP="00ED433E">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(Madde 11 (1) )</w:t>
            </w:r>
          </w:p>
          <w:p w14:paraId="10FED3B8" w14:textId="458CF6FA" w:rsidR="007D3ED7" w:rsidRPr="00CC531C" w:rsidRDefault="007D3ED7" w:rsidP="00D47966">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ŞEMALARI</w:t>
            </w:r>
          </w:p>
        </w:tc>
      </w:tr>
      <w:tr w:rsidR="00CC531C" w:rsidRPr="00CC531C" w14:paraId="689C60E6" w14:textId="77777777" w:rsidTr="00D47966">
        <w:tc>
          <w:tcPr>
            <w:tcW w:w="9180" w:type="dxa"/>
            <w:gridSpan w:val="5"/>
          </w:tcPr>
          <w:p w14:paraId="7B08B8F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p>
          <w:p w14:paraId="18AD8832"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MÜDÜR KADROSU</w:t>
            </w:r>
          </w:p>
          <w:p w14:paraId="544EA853"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tc>
      </w:tr>
      <w:tr w:rsidR="00CC531C" w:rsidRPr="00CC531C" w14:paraId="3C57C38C" w14:textId="77777777" w:rsidTr="00D47966">
        <w:tc>
          <w:tcPr>
            <w:tcW w:w="9180" w:type="dxa"/>
            <w:gridSpan w:val="5"/>
          </w:tcPr>
          <w:p w14:paraId="523E5535"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26C678A" w14:textId="77777777" w:rsidTr="00D47966">
        <w:tc>
          <w:tcPr>
            <w:tcW w:w="1668" w:type="dxa"/>
            <w:gridSpan w:val="3"/>
            <w:hideMark/>
          </w:tcPr>
          <w:p w14:paraId="0DF59DE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512" w:type="dxa"/>
            <w:gridSpan w:val="2"/>
            <w:hideMark/>
          </w:tcPr>
          <w:p w14:paraId="22B7DB7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Müdür</w:t>
            </w:r>
          </w:p>
        </w:tc>
      </w:tr>
      <w:tr w:rsidR="00CC531C" w:rsidRPr="00CC531C" w14:paraId="510D5DF0" w14:textId="77777777" w:rsidTr="00D47966">
        <w:tc>
          <w:tcPr>
            <w:tcW w:w="1668" w:type="dxa"/>
            <w:gridSpan w:val="3"/>
            <w:hideMark/>
          </w:tcPr>
          <w:p w14:paraId="13CCC8C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512" w:type="dxa"/>
            <w:gridSpan w:val="2"/>
            <w:hideMark/>
          </w:tcPr>
          <w:p w14:paraId="323FB4F1"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Yöneticilik Hizmetleri Sınıfı (Üst Kademe Yöneticisi)</w:t>
            </w:r>
          </w:p>
        </w:tc>
      </w:tr>
      <w:tr w:rsidR="00CC531C" w:rsidRPr="00CC531C" w14:paraId="4E64CB72" w14:textId="77777777" w:rsidTr="00D47966">
        <w:tc>
          <w:tcPr>
            <w:tcW w:w="1668" w:type="dxa"/>
            <w:gridSpan w:val="3"/>
            <w:hideMark/>
          </w:tcPr>
          <w:p w14:paraId="08D9989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512" w:type="dxa"/>
            <w:gridSpan w:val="2"/>
            <w:hideMark/>
          </w:tcPr>
          <w:p w14:paraId="1EC032A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(İlk Atanma Yeri)</w:t>
            </w:r>
          </w:p>
        </w:tc>
      </w:tr>
      <w:tr w:rsidR="00CC531C" w:rsidRPr="00CC531C" w14:paraId="7417BA43" w14:textId="77777777" w:rsidTr="00D47966">
        <w:tc>
          <w:tcPr>
            <w:tcW w:w="1668" w:type="dxa"/>
            <w:gridSpan w:val="3"/>
            <w:hideMark/>
          </w:tcPr>
          <w:p w14:paraId="0BDDC1E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512" w:type="dxa"/>
            <w:gridSpan w:val="2"/>
            <w:hideMark/>
          </w:tcPr>
          <w:p w14:paraId="5563E36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2F6A3C69" w14:textId="77777777" w:rsidTr="00D47966">
        <w:tc>
          <w:tcPr>
            <w:tcW w:w="1668" w:type="dxa"/>
            <w:gridSpan w:val="3"/>
            <w:hideMark/>
          </w:tcPr>
          <w:p w14:paraId="4D517FF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512" w:type="dxa"/>
            <w:gridSpan w:val="2"/>
            <w:hideMark/>
          </w:tcPr>
          <w:p w14:paraId="4AA8239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18A (47/2010 Sayılı Yasa Tahtında Barem 18)</w:t>
            </w:r>
          </w:p>
        </w:tc>
      </w:tr>
      <w:tr w:rsidR="00CC531C" w:rsidRPr="00CC531C" w14:paraId="031DCCCA" w14:textId="77777777" w:rsidTr="00D47966">
        <w:tc>
          <w:tcPr>
            <w:tcW w:w="9180" w:type="dxa"/>
            <w:gridSpan w:val="5"/>
          </w:tcPr>
          <w:p w14:paraId="5F6A111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BBDDE04" w14:textId="77777777" w:rsidTr="00D47966">
        <w:tc>
          <w:tcPr>
            <w:tcW w:w="675" w:type="dxa"/>
            <w:hideMark/>
          </w:tcPr>
          <w:p w14:paraId="29460E6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505" w:type="dxa"/>
            <w:gridSpan w:val="4"/>
            <w:hideMark/>
          </w:tcPr>
          <w:p w14:paraId="7FA3D8B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tc>
      </w:tr>
      <w:tr w:rsidR="00CC531C" w:rsidRPr="00CC531C" w14:paraId="12CD5CC2" w14:textId="77777777" w:rsidTr="00D47966">
        <w:tc>
          <w:tcPr>
            <w:tcW w:w="675" w:type="dxa"/>
          </w:tcPr>
          <w:p w14:paraId="4DFB0AE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05" w:type="dxa"/>
            <w:gridSpan w:val="4"/>
          </w:tcPr>
          <w:p w14:paraId="32DE3CC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75C1E37" w14:textId="77777777" w:rsidTr="00D47966">
        <w:tc>
          <w:tcPr>
            <w:tcW w:w="675" w:type="dxa"/>
          </w:tcPr>
          <w:p w14:paraId="6B6C2B2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2FBF9B15"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7654" w:type="dxa"/>
            <w:gridSpan w:val="3"/>
          </w:tcPr>
          <w:p w14:paraId="664F32C8" w14:textId="3E706ED0" w:rsidR="00126891"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126891" w:rsidRPr="00CC531C">
              <w:rPr>
                <w:rFonts w:ascii="Times New Roman" w:eastAsia="Times New Roman" w:hAnsi="Times New Roman"/>
                <w:sz w:val="24"/>
                <w:szCs w:val="24"/>
              </w:rPr>
              <w:t xml:space="preserve"> </w:t>
            </w:r>
            <w:r w:rsidR="005D49B9" w:rsidRPr="00CC531C">
              <w:rPr>
                <w:rFonts w:ascii="Times New Roman" w:eastAsia="Times New Roman" w:hAnsi="Times New Roman"/>
                <w:sz w:val="24"/>
                <w:szCs w:val="24"/>
              </w:rPr>
              <w:t>en üst hiyerarşik amiri olup, Daire hizmetlerinin planlanmasından, koordinasyonundan, denetiminden, yönlendirilmesinden ve yönetiminden sorumlu olmak;</w:t>
            </w:r>
          </w:p>
        </w:tc>
      </w:tr>
      <w:tr w:rsidR="00CC531C" w:rsidRPr="00CC531C" w14:paraId="4EBF546E" w14:textId="77777777" w:rsidTr="00D47966">
        <w:tc>
          <w:tcPr>
            <w:tcW w:w="675" w:type="dxa"/>
          </w:tcPr>
          <w:p w14:paraId="1C669537" w14:textId="77777777" w:rsidR="00126891" w:rsidRPr="00CC531C" w:rsidRDefault="00126891"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tcPr>
          <w:p w14:paraId="26771CF3" w14:textId="43988E39" w:rsidR="00126891" w:rsidRPr="00CC531C" w:rsidRDefault="0012689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7654" w:type="dxa"/>
            <w:gridSpan w:val="3"/>
          </w:tcPr>
          <w:p w14:paraId="429E5212" w14:textId="7A5806CA" w:rsidR="00126891" w:rsidRPr="00CC531C" w:rsidRDefault="0012689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hizmetlerinin etkin, etkili ve verimli bir şekilde yürütülmesini sağlamak;</w:t>
            </w:r>
          </w:p>
        </w:tc>
      </w:tr>
      <w:tr w:rsidR="00CC531C" w:rsidRPr="00CC531C" w14:paraId="4A4C005E" w14:textId="77777777" w:rsidTr="00D47966">
        <w:tc>
          <w:tcPr>
            <w:tcW w:w="675" w:type="dxa"/>
          </w:tcPr>
          <w:p w14:paraId="73FFEB9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3BFEB263" w14:textId="44795D3D"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26891"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7654" w:type="dxa"/>
            <w:gridSpan w:val="3"/>
          </w:tcPr>
          <w:p w14:paraId="0321FF4E" w14:textId="1E095C6F" w:rsidR="00126891" w:rsidRPr="00CC531C" w:rsidRDefault="005D49B9" w:rsidP="00067CE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Y</w:t>
            </w:r>
            <w:r w:rsidR="00E40ED0" w:rsidRPr="00CC531C">
              <w:rPr>
                <w:rFonts w:ascii="Times New Roman" w:hAnsi="Times New Roman"/>
                <w:sz w:val="24"/>
                <w:szCs w:val="24"/>
              </w:rPr>
              <w:t xml:space="preserve">ürürlükteki yasalar ve mali mevzuat çerçevesinde kendisine verilen yetkileri kullanmak ve bu kapsamda </w:t>
            </w:r>
            <w:r w:rsidR="000F50E1" w:rsidRPr="00CC531C">
              <w:rPr>
                <w:rFonts w:ascii="Times New Roman" w:hAnsi="Times New Roman"/>
                <w:sz w:val="24"/>
                <w:szCs w:val="24"/>
              </w:rPr>
              <w:t>Daireye</w:t>
            </w:r>
            <w:r w:rsidR="00E40ED0" w:rsidRPr="00CC531C">
              <w:rPr>
                <w:rFonts w:ascii="Times New Roman" w:hAnsi="Times New Roman"/>
                <w:sz w:val="24"/>
                <w:szCs w:val="24"/>
              </w:rPr>
              <w:t xml:space="preserve"> ait görevleri yerine getirme</w:t>
            </w:r>
            <w:r w:rsidR="00792234" w:rsidRPr="00CC531C">
              <w:rPr>
                <w:rFonts w:ascii="Times New Roman" w:hAnsi="Times New Roman"/>
                <w:sz w:val="24"/>
                <w:szCs w:val="24"/>
              </w:rPr>
              <w:t>k ve/veya yerine getirilmesini sağlamak</w:t>
            </w:r>
            <w:r w:rsidR="00126891" w:rsidRPr="00CC531C">
              <w:rPr>
                <w:rFonts w:ascii="Times New Roman" w:hAnsi="Times New Roman"/>
                <w:sz w:val="24"/>
                <w:szCs w:val="24"/>
              </w:rPr>
              <w:t>;</w:t>
            </w:r>
          </w:p>
        </w:tc>
      </w:tr>
      <w:tr w:rsidR="00CC531C" w:rsidRPr="00CC531C" w14:paraId="0E48B7DE" w14:textId="77777777" w:rsidTr="00D47966">
        <w:tc>
          <w:tcPr>
            <w:tcW w:w="675" w:type="dxa"/>
          </w:tcPr>
          <w:p w14:paraId="60B6F65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6615FA97" w14:textId="4F7D789F"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26891"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7654" w:type="dxa"/>
            <w:gridSpan w:val="3"/>
          </w:tcPr>
          <w:p w14:paraId="258C3136" w14:textId="682BDB46"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personelinin tayin, terfi, nakil ve diğer özlük işlemleri</w:t>
            </w:r>
            <w:r w:rsidR="00AB5D26" w:rsidRPr="00CC531C">
              <w:rPr>
                <w:rFonts w:ascii="Times New Roman" w:eastAsia="Times New Roman" w:hAnsi="Times New Roman"/>
                <w:sz w:val="24"/>
                <w:szCs w:val="24"/>
              </w:rPr>
              <w:t>ni</w:t>
            </w:r>
            <w:r w:rsidRPr="00CC531C">
              <w:rPr>
                <w:rFonts w:ascii="Times New Roman" w:eastAsia="Times New Roman" w:hAnsi="Times New Roman"/>
                <w:sz w:val="24"/>
                <w:szCs w:val="24"/>
              </w:rPr>
              <w:t xml:space="preserve"> yürütmek</w:t>
            </w:r>
            <w:r w:rsidR="00792234" w:rsidRPr="00CC531C">
              <w:rPr>
                <w:rFonts w:ascii="Times New Roman" w:eastAsia="Times New Roman" w:hAnsi="Times New Roman"/>
                <w:sz w:val="24"/>
                <w:szCs w:val="24"/>
              </w:rPr>
              <w:t xml:space="preserve"> ve/veya yürütülmesini sağlamak</w:t>
            </w:r>
            <w:r w:rsidRPr="00CC531C">
              <w:rPr>
                <w:rFonts w:ascii="Times New Roman" w:eastAsia="Times New Roman" w:hAnsi="Times New Roman"/>
                <w:sz w:val="24"/>
                <w:szCs w:val="24"/>
              </w:rPr>
              <w:t>;</w:t>
            </w:r>
          </w:p>
        </w:tc>
      </w:tr>
      <w:tr w:rsidR="00CC531C" w:rsidRPr="00CC531C" w14:paraId="47F1338E" w14:textId="77777777" w:rsidTr="00D47966">
        <w:tc>
          <w:tcPr>
            <w:tcW w:w="675" w:type="dxa"/>
          </w:tcPr>
          <w:p w14:paraId="16C26B8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3BA5115C" w14:textId="7EC6B984"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26891"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7654" w:type="dxa"/>
            <w:gridSpan w:val="3"/>
          </w:tcPr>
          <w:p w14:paraId="482ED6BF" w14:textId="7587FB2C" w:rsidR="007D3ED7" w:rsidRPr="00CC531C" w:rsidRDefault="00455DD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Bütçesi’nin hazırlanması, uygulanması ve kontrolü süreçlerini harcama yetkilisi sıfatıyla yürütmek ve denetlemek</w:t>
            </w:r>
            <w:r w:rsidR="00D0352F" w:rsidRPr="00CC531C">
              <w:rPr>
                <w:rFonts w:ascii="Times New Roman" w:eastAsia="Times New Roman" w:hAnsi="Times New Roman"/>
                <w:sz w:val="24"/>
                <w:szCs w:val="24"/>
              </w:rPr>
              <w:t>; bütçede öngörülen tahsisatlardan harcama yapılmasına izin vermek ve bu harcamaların mevzuat çerçevesinde kontrolünden sorumlu olmak;</w:t>
            </w:r>
          </w:p>
        </w:tc>
      </w:tr>
      <w:tr w:rsidR="00CC531C" w:rsidRPr="00CC531C" w14:paraId="28302343" w14:textId="77777777" w:rsidTr="00D47966">
        <w:tc>
          <w:tcPr>
            <w:tcW w:w="675" w:type="dxa"/>
          </w:tcPr>
          <w:p w14:paraId="3109F977" w14:textId="77777777" w:rsidR="0083430E" w:rsidRPr="00CC531C" w:rsidRDefault="0083430E"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tcPr>
          <w:p w14:paraId="66B40DF7" w14:textId="4EF53951" w:rsidR="0083430E" w:rsidRPr="00CC531C" w:rsidRDefault="00E967B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7654" w:type="dxa"/>
            <w:gridSpan w:val="3"/>
          </w:tcPr>
          <w:p w14:paraId="24889E5D" w14:textId="7CBBB2A7" w:rsidR="0083430E" w:rsidRPr="00CC531C" w:rsidRDefault="0083430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lang w:eastAsia="tr-TR"/>
              </w:rPr>
              <w:t xml:space="preserve">Genel Bütçe Kapsamındaki Kamu İdarelerinin Muhasebe </w:t>
            </w:r>
            <w:r w:rsidR="00334E24" w:rsidRPr="00CC531C">
              <w:rPr>
                <w:rFonts w:ascii="Times New Roman" w:hAnsi="Times New Roman"/>
                <w:sz w:val="24"/>
                <w:szCs w:val="24"/>
                <w:lang w:eastAsia="tr-TR"/>
              </w:rPr>
              <w:t>Y</w:t>
            </w:r>
            <w:r w:rsidRPr="00CC531C">
              <w:rPr>
                <w:rFonts w:ascii="Times New Roman" w:hAnsi="Times New Roman"/>
                <w:sz w:val="24"/>
                <w:szCs w:val="24"/>
                <w:lang w:eastAsia="tr-TR"/>
              </w:rPr>
              <w:t xml:space="preserve">etkilisi görevini </w:t>
            </w:r>
            <w:r w:rsidR="00E967BF" w:rsidRPr="00CC531C">
              <w:rPr>
                <w:rFonts w:ascii="Times New Roman" w:hAnsi="Times New Roman"/>
                <w:sz w:val="24"/>
                <w:szCs w:val="24"/>
                <w:lang w:eastAsia="tr-TR"/>
              </w:rPr>
              <w:t>yerine getirmek</w:t>
            </w:r>
            <w:r w:rsidRPr="00CC531C">
              <w:rPr>
                <w:rFonts w:ascii="Times New Roman" w:hAnsi="Times New Roman"/>
                <w:sz w:val="24"/>
                <w:szCs w:val="24"/>
                <w:lang w:eastAsia="tr-TR"/>
              </w:rPr>
              <w:t>;</w:t>
            </w:r>
          </w:p>
        </w:tc>
      </w:tr>
      <w:tr w:rsidR="00CC531C" w:rsidRPr="00CC531C" w14:paraId="0413DF4A" w14:textId="77777777" w:rsidTr="00D47966">
        <w:tc>
          <w:tcPr>
            <w:tcW w:w="675" w:type="dxa"/>
          </w:tcPr>
          <w:p w14:paraId="0B53A41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22CA76C6" w14:textId="3C00EDBA"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E967BF"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7654" w:type="dxa"/>
            <w:gridSpan w:val="3"/>
          </w:tcPr>
          <w:p w14:paraId="18F181F9" w14:textId="377C1D07" w:rsidR="007D3ED7" w:rsidRPr="00CC531C" w:rsidRDefault="009F0DC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Bakan ve </w:t>
            </w:r>
            <w:r w:rsidR="000C7EC4" w:rsidRPr="00CC531C">
              <w:rPr>
                <w:rFonts w:ascii="Times New Roman" w:eastAsia="Times New Roman" w:hAnsi="Times New Roman"/>
                <w:sz w:val="24"/>
                <w:szCs w:val="24"/>
              </w:rPr>
              <w:t>M</w:t>
            </w:r>
            <w:r w:rsidRPr="00CC531C">
              <w:rPr>
                <w:rFonts w:ascii="Times New Roman" w:eastAsia="Times New Roman" w:hAnsi="Times New Roman"/>
                <w:sz w:val="24"/>
                <w:szCs w:val="24"/>
              </w:rPr>
              <w:t>üsteşar</w:t>
            </w:r>
            <w:r w:rsidR="00731EE0" w:rsidRPr="00CC531C">
              <w:rPr>
                <w:rFonts w:ascii="Times New Roman" w:eastAsia="Times New Roman" w:hAnsi="Times New Roman"/>
                <w:sz w:val="24"/>
                <w:szCs w:val="24"/>
              </w:rPr>
              <w:t>’</w:t>
            </w:r>
            <w:r w:rsidRPr="00CC531C">
              <w:rPr>
                <w:rFonts w:ascii="Times New Roman" w:eastAsia="Times New Roman" w:hAnsi="Times New Roman"/>
                <w:sz w:val="24"/>
                <w:szCs w:val="24"/>
              </w:rPr>
              <w:t>a</w:t>
            </w:r>
            <w:r w:rsidR="007D3ED7" w:rsidRPr="00CC531C">
              <w:rPr>
                <w:rFonts w:ascii="Times New Roman" w:eastAsia="Times New Roman" w:hAnsi="Times New Roman"/>
                <w:sz w:val="24"/>
                <w:szCs w:val="24"/>
              </w:rPr>
              <w:t xml:space="preserve"> mali mevzuatta yapılacak değişikliklerle ilgili öneriler sunmak;</w:t>
            </w:r>
          </w:p>
        </w:tc>
      </w:tr>
      <w:tr w:rsidR="00CC531C" w:rsidRPr="00CC531C" w14:paraId="159AF654" w14:textId="77777777" w:rsidTr="00D47966">
        <w:tc>
          <w:tcPr>
            <w:tcW w:w="675" w:type="dxa"/>
          </w:tcPr>
          <w:p w14:paraId="0969C55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hideMark/>
          </w:tcPr>
          <w:p w14:paraId="39C481EF" w14:textId="205C16FC"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E967BF"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7654" w:type="dxa"/>
            <w:gridSpan w:val="3"/>
          </w:tcPr>
          <w:p w14:paraId="5F9C98B3" w14:textId="2F726498" w:rsidR="007D3ED7" w:rsidRPr="00CC531C" w:rsidRDefault="00524BB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Ba</w:t>
            </w:r>
            <w:r w:rsidR="00BF6CFB" w:rsidRPr="00CC531C">
              <w:rPr>
                <w:rFonts w:ascii="Times New Roman" w:eastAsia="Times New Roman" w:hAnsi="Times New Roman"/>
                <w:sz w:val="24"/>
                <w:szCs w:val="24"/>
              </w:rPr>
              <w:t>k</w:t>
            </w:r>
            <w:r w:rsidRPr="00CC531C">
              <w:rPr>
                <w:rFonts w:ascii="Times New Roman" w:eastAsia="Times New Roman" w:hAnsi="Times New Roman"/>
                <w:sz w:val="24"/>
                <w:szCs w:val="24"/>
              </w:rPr>
              <w:t xml:space="preserve">an ve </w:t>
            </w:r>
            <w:r w:rsidR="000C7EC4" w:rsidRPr="00CC531C">
              <w:rPr>
                <w:rFonts w:ascii="Times New Roman" w:eastAsia="Times New Roman" w:hAnsi="Times New Roman"/>
                <w:sz w:val="24"/>
                <w:szCs w:val="24"/>
              </w:rPr>
              <w:t>M</w:t>
            </w:r>
            <w:r w:rsidRPr="00CC531C">
              <w:rPr>
                <w:rFonts w:ascii="Times New Roman" w:eastAsia="Times New Roman" w:hAnsi="Times New Roman"/>
                <w:sz w:val="24"/>
                <w:szCs w:val="24"/>
              </w:rPr>
              <w:t xml:space="preserve">üsteşar </w:t>
            </w:r>
            <w:r w:rsidR="007D3ED7" w:rsidRPr="00CC531C">
              <w:rPr>
                <w:rFonts w:ascii="Times New Roman" w:eastAsia="Times New Roman" w:hAnsi="Times New Roman"/>
                <w:sz w:val="24"/>
                <w:szCs w:val="24"/>
              </w:rPr>
              <w:t xml:space="preserve">tarafından verilecek </w:t>
            </w:r>
            <w:r w:rsidR="00715956" w:rsidRPr="00CC531C">
              <w:rPr>
                <w:rFonts w:ascii="Times New Roman" w:eastAsia="Times New Roman" w:hAnsi="Times New Roman"/>
                <w:sz w:val="24"/>
                <w:szCs w:val="24"/>
              </w:rPr>
              <w:t>mevkine</w:t>
            </w:r>
            <w:r w:rsidR="007D3ED7" w:rsidRPr="00CC531C">
              <w:rPr>
                <w:rFonts w:ascii="Times New Roman" w:eastAsia="Times New Roman" w:hAnsi="Times New Roman"/>
                <w:sz w:val="24"/>
                <w:szCs w:val="24"/>
              </w:rPr>
              <w:t xml:space="preserve"> uygun diğer görevleri yerine getirmek;</w:t>
            </w:r>
            <w:r w:rsidR="00B85983" w:rsidRPr="00CC531C">
              <w:rPr>
                <w:rFonts w:ascii="Times New Roman" w:eastAsia="Times New Roman" w:hAnsi="Times New Roman"/>
                <w:sz w:val="24"/>
                <w:szCs w:val="24"/>
              </w:rPr>
              <w:t xml:space="preserve"> ve</w:t>
            </w:r>
          </w:p>
        </w:tc>
      </w:tr>
      <w:tr w:rsidR="00CC531C" w:rsidRPr="00CC531C" w14:paraId="538ACBC1" w14:textId="77777777" w:rsidTr="00D47966">
        <w:tc>
          <w:tcPr>
            <w:tcW w:w="675" w:type="dxa"/>
          </w:tcPr>
          <w:p w14:paraId="325A5BDF" w14:textId="77777777" w:rsidR="007D1083" w:rsidRPr="00CC531C" w:rsidRDefault="007D1083" w:rsidP="00067CE7">
            <w:pPr>
              <w:overflowPunct w:val="0"/>
              <w:autoSpaceDE w:val="0"/>
              <w:autoSpaceDN w:val="0"/>
              <w:adjustRightInd w:val="0"/>
              <w:spacing w:line="276" w:lineRule="auto"/>
              <w:rPr>
                <w:rFonts w:ascii="Times New Roman" w:eastAsia="Times New Roman" w:hAnsi="Times New Roman"/>
                <w:sz w:val="24"/>
                <w:szCs w:val="24"/>
              </w:rPr>
            </w:pPr>
          </w:p>
        </w:tc>
        <w:tc>
          <w:tcPr>
            <w:tcW w:w="851" w:type="dxa"/>
          </w:tcPr>
          <w:p w14:paraId="4F834C82" w14:textId="4DA2DEC9" w:rsidR="007D1083" w:rsidRPr="00CC531C" w:rsidRDefault="007D1083"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E967BF"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7654" w:type="dxa"/>
            <w:gridSpan w:val="3"/>
          </w:tcPr>
          <w:p w14:paraId="43D62FAF" w14:textId="3546DB51" w:rsidR="007D1083" w:rsidRPr="00CC531C" w:rsidRDefault="007D1083" w:rsidP="00BF6CFB">
            <w:pPr>
              <w:overflowPunct w:val="0"/>
              <w:autoSpaceDE w:val="0"/>
              <w:autoSpaceDN w:val="0"/>
              <w:adjustRightInd w:val="0"/>
              <w:spacing w:line="276" w:lineRule="auto"/>
              <w:ind w:left="-30"/>
              <w:jc w:val="both"/>
              <w:rPr>
                <w:rFonts w:ascii="Times New Roman" w:eastAsia="Times New Roman" w:hAnsi="Times New Roman"/>
                <w:strike/>
                <w:sz w:val="24"/>
                <w:szCs w:val="24"/>
              </w:rPr>
            </w:pPr>
            <w:r w:rsidRPr="00CC531C">
              <w:rPr>
                <w:rFonts w:ascii="Times New Roman" w:eastAsia="Times New Roman" w:hAnsi="Times New Roman"/>
                <w:sz w:val="24"/>
                <w:szCs w:val="24"/>
              </w:rPr>
              <w:t>Görevlerin yerine getirilmesinde</w:t>
            </w:r>
            <w:r w:rsidR="00BF6CFB" w:rsidRPr="00CC531C">
              <w:rPr>
                <w:rFonts w:ascii="Times New Roman" w:eastAsia="Times New Roman" w:hAnsi="Times New Roman"/>
                <w:sz w:val="24"/>
                <w:szCs w:val="24"/>
              </w:rPr>
              <w:t xml:space="preserve">  Bakan ve </w:t>
            </w:r>
            <w:r w:rsidR="000C7EC4" w:rsidRPr="00CC531C">
              <w:rPr>
                <w:rFonts w:ascii="Times New Roman" w:eastAsia="Times New Roman" w:hAnsi="Times New Roman"/>
                <w:sz w:val="24"/>
                <w:szCs w:val="24"/>
              </w:rPr>
              <w:t>M</w:t>
            </w:r>
            <w:r w:rsidR="00BF6CFB" w:rsidRPr="00CC531C">
              <w:rPr>
                <w:rFonts w:ascii="Times New Roman" w:eastAsia="Times New Roman" w:hAnsi="Times New Roman"/>
                <w:sz w:val="24"/>
                <w:szCs w:val="24"/>
              </w:rPr>
              <w:t>üsteşar</w:t>
            </w:r>
            <w:r w:rsidR="00541D83" w:rsidRPr="00CC531C">
              <w:rPr>
                <w:rFonts w:ascii="Times New Roman" w:eastAsia="Times New Roman" w:hAnsi="Times New Roman"/>
                <w:sz w:val="24"/>
                <w:szCs w:val="24"/>
              </w:rPr>
              <w:t>’</w:t>
            </w:r>
            <w:r w:rsidR="00BF6CFB" w:rsidRPr="00CC531C">
              <w:rPr>
                <w:rFonts w:ascii="Times New Roman" w:eastAsia="Times New Roman" w:hAnsi="Times New Roman"/>
                <w:sz w:val="24"/>
                <w:szCs w:val="24"/>
              </w:rPr>
              <w:t>a</w:t>
            </w:r>
            <w:r w:rsidRPr="00CC531C">
              <w:rPr>
                <w:rFonts w:ascii="Times New Roman" w:eastAsia="Times New Roman" w:hAnsi="Times New Roman"/>
                <w:sz w:val="24"/>
                <w:szCs w:val="24"/>
              </w:rPr>
              <w:t xml:space="preserve"> karşı sorumlu</w:t>
            </w:r>
            <w:r w:rsidR="00B85983" w:rsidRPr="00CC531C">
              <w:rPr>
                <w:rFonts w:ascii="Times New Roman" w:eastAsia="Times New Roman" w:hAnsi="Times New Roman"/>
                <w:sz w:val="24"/>
                <w:szCs w:val="24"/>
              </w:rPr>
              <w:t>dur.</w:t>
            </w:r>
          </w:p>
          <w:p w14:paraId="7B1AF08A" w14:textId="77777777" w:rsidR="007D1083" w:rsidRPr="00CC531C" w:rsidRDefault="007D1083" w:rsidP="00BF6CFB">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7CE674F" w14:textId="77777777" w:rsidTr="00D47966">
        <w:tc>
          <w:tcPr>
            <w:tcW w:w="9180" w:type="dxa"/>
            <w:gridSpan w:val="5"/>
          </w:tcPr>
          <w:p w14:paraId="7DB94664"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0B6178A" w14:textId="77777777" w:rsidTr="00D47966">
        <w:trPr>
          <w:trHeight w:val="440"/>
        </w:trPr>
        <w:tc>
          <w:tcPr>
            <w:tcW w:w="675" w:type="dxa"/>
            <w:hideMark/>
          </w:tcPr>
          <w:p w14:paraId="545E1AA3"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505" w:type="dxa"/>
            <w:gridSpan w:val="4"/>
            <w:hideMark/>
          </w:tcPr>
          <w:p w14:paraId="3930D05B"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2EFE8907" w14:textId="77777777" w:rsidTr="00D47966">
        <w:trPr>
          <w:trHeight w:val="1014"/>
        </w:trPr>
        <w:tc>
          <w:tcPr>
            <w:tcW w:w="675" w:type="dxa"/>
          </w:tcPr>
          <w:p w14:paraId="04B1D2DE" w14:textId="77777777" w:rsidR="00664092" w:rsidRPr="00CC531C" w:rsidRDefault="00664092"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993" w:type="dxa"/>
            <w:gridSpan w:val="2"/>
          </w:tcPr>
          <w:p w14:paraId="10D28B3F" w14:textId="58475690" w:rsidR="00664092" w:rsidRPr="00CC531C" w:rsidRDefault="00664092" w:rsidP="00984E78">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600" w:type="dxa"/>
          </w:tcPr>
          <w:p w14:paraId="30EBB60E" w14:textId="5B1FBBFD" w:rsidR="00664092" w:rsidRPr="00CC531C" w:rsidRDefault="00664092" w:rsidP="00664092">
            <w:pPr>
              <w:overflowPunct w:val="0"/>
              <w:autoSpaceDE w:val="0"/>
              <w:autoSpaceDN w:val="0"/>
              <w:adjustRightInd w:val="0"/>
              <w:jc w:val="right"/>
              <w:rPr>
                <w:rFonts w:ascii="Times New Roman" w:eastAsia="Times New Roman" w:hAnsi="Times New Roman"/>
                <w:sz w:val="24"/>
                <w:szCs w:val="24"/>
              </w:rPr>
            </w:pPr>
            <w:r w:rsidRPr="00CC531C">
              <w:rPr>
                <w:rFonts w:ascii="Times New Roman" w:hAnsi="Times New Roman"/>
                <w:sz w:val="24"/>
                <w:szCs w:val="24"/>
              </w:rPr>
              <w:t>(A)</w:t>
            </w:r>
          </w:p>
        </w:tc>
        <w:tc>
          <w:tcPr>
            <w:tcW w:w="6912" w:type="dxa"/>
          </w:tcPr>
          <w:p w14:paraId="199973DC" w14:textId="7893ACE0" w:rsidR="00664092" w:rsidRPr="00CC531C" w:rsidRDefault="00B21C4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rPr>
              <w:t xml:space="preserve">Bir üniversite veya dengi bir yükseköğretim kurumunun </w:t>
            </w:r>
            <w:r w:rsidR="003521B4" w:rsidRPr="00CC531C">
              <w:rPr>
                <w:rFonts w:ascii="Times New Roman" w:hAnsi="Times New Roman"/>
                <w:sz w:val="24"/>
                <w:szCs w:val="24"/>
              </w:rPr>
              <w:t xml:space="preserve">Maliye, </w:t>
            </w:r>
            <w:r w:rsidRPr="00CC531C">
              <w:rPr>
                <w:rFonts w:ascii="Times New Roman" w:hAnsi="Times New Roman"/>
                <w:sz w:val="24"/>
                <w:szCs w:val="24"/>
              </w:rPr>
              <w:t xml:space="preserve">Bankacılık ve Finans, Ekonomi, Ekonometri, İktisat, İstatistik, İşletme, </w:t>
            </w:r>
            <w:r w:rsidR="003521B4" w:rsidRPr="00CC531C">
              <w:rPr>
                <w:rFonts w:ascii="Times New Roman" w:hAnsi="Times New Roman"/>
                <w:sz w:val="24"/>
                <w:szCs w:val="24"/>
              </w:rPr>
              <w:t xml:space="preserve">Siyaset Bilimi ve Kamu Yönetimi, </w:t>
            </w:r>
            <w:r w:rsidRPr="00CC531C">
              <w:rPr>
                <w:rFonts w:ascii="Times New Roman" w:hAnsi="Times New Roman"/>
                <w:sz w:val="24"/>
                <w:szCs w:val="24"/>
              </w:rPr>
              <w:t xml:space="preserve">Kamu Yönetimi veya Muhasebe ve Finans bölümlerinin herhangi birinden lisans </w:t>
            </w:r>
            <w:r w:rsidRPr="00CC531C">
              <w:rPr>
                <w:rFonts w:ascii="Times New Roman" w:hAnsi="Times New Roman"/>
                <w:sz w:val="24"/>
                <w:szCs w:val="24"/>
              </w:rPr>
              <w:lastRenderedPageBreak/>
              <w:t xml:space="preserve">diplomasına sahip olmak veya Certified Accountant veya Chartered Accountant ünvanını taşımak; </w:t>
            </w:r>
            <w:r w:rsidR="00664092" w:rsidRPr="00CC531C">
              <w:rPr>
                <w:rFonts w:ascii="Times New Roman" w:eastAsia="Times New Roman" w:hAnsi="Times New Roman"/>
                <w:sz w:val="24"/>
                <w:szCs w:val="24"/>
              </w:rPr>
              <w:t>veya</w:t>
            </w:r>
          </w:p>
        </w:tc>
      </w:tr>
      <w:tr w:rsidR="00CC531C" w:rsidRPr="00CC531C" w14:paraId="17230394" w14:textId="77777777" w:rsidTr="00D47966">
        <w:trPr>
          <w:trHeight w:val="1014"/>
        </w:trPr>
        <w:tc>
          <w:tcPr>
            <w:tcW w:w="675" w:type="dxa"/>
          </w:tcPr>
          <w:p w14:paraId="376CA5D0" w14:textId="77777777" w:rsidR="00664092" w:rsidRPr="00CC531C" w:rsidRDefault="00664092" w:rsidP="00067CE7">
            <w:pPr>
              <w:overflowPunct w:val="0"/>
              <w:autoSpaceDE w:val="0"/>
              <w:autoSpaceDN w:val="0"/>
              <w:adjustRightInd w:val="0"/>
              <w:jc w:val="both"/>
              <w:rPr>
                <w:rFonts w:ascii="Times New Roman" w:eastAsia="Times New Roman" w:hAnsi="Times New Roman"/>
                <w:sz w:val="24"/>
                <w:szCs w:val="24"/>
              </w:rPr>
            </w:pPr>
          </w:p>
        </w:tc>
        <w:tc>
          <w:tcPr>
            <w:tcW w:w="993" w:type="dxa"/>
            <w:gridSpan w:val="2"/>
          </w:tcPr>
          <w:p w14:paraId="5E21EA90" w14:textId="77777777" w:rsidR="00664092" w:rsidRPr="00CC531C" w:rsidRDefault="00664092" w:rsidP="00984E78">
            <w:pPr>
              <w:overflowPunct w:val="0"/>
              <w:autoSpaceDE w:val="0"/>
              <w:autoSpaceDN w:val="0"/>
              <w:adjustRightInd w:val="0"/>
              <w:jc w:val="right"/>
              <w:rPr>
                <w:rFonts w:ascii="Times New Roman" w:eastAsia="Times New Roman" w:hAnsi="Times New Roman"/>
                <w:sz w:val="24"/>
                <w:szCs w:val="24"/>
              </w:rPr>
            </w:pPr>
          </w:p>
        </w:tc>
        <w:tc>
          <w:tcPr>
            <w:tcW w:w="600" w:type="dxa"/>
          </w:tcPr>
          <w:p w14:paraId="56307386" w14:textId="0144B317" w:rsidR="00664092" w:rsidRPr="00CC531C" w:rsidRDefault="00664092" w:rsidP="00664092">
            <w:pPr>
              <w:overflowPunct w:val="0"/>
              <w:autoSpaceDE w:val="0"/>
              <w:autoSpaceDN w:val="0"/>
              <w:adjustRightInd w:val="0"/>
              <w:jc w:val="right"/>
              <w:rPr>
                <w:rFonts w:ascii="Times New Roman" w:hAnsi="Times New Roman"/>
                <w:sz w:val="24"/>
                <w:szCs w:val="24"/>
              </w:rPr>
            </w:pPr>
            <w:r w:rsidRPr="00CC531C">
              <w:rPr>
                <w:rFonts w:ascii="Times New Roman" w:hAnsi="Times New Roman"/>
                <w:sz w:val="24"/>
                <w:szCs w:val="24"/>
              </w:rPr>
              <w:t>(B)</w:t>
            </w:r>
          </w:p>
        </w:tc>
        <w:tc>
          <w:tcPr>
            <w:tcW w:w="6912" w:type="dxa"/>
          </w:tcPr>
          <w:p w14:paraId="1BCCB406" w14:textId="40233023" w:rsidR="004C487E" w:rsidRPr="00CC531C" w:rsidRDefault="00F24BA7" w:rsidP="00067CE7">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Lisans diplomasına sahip olup, Hazine ve Muhasebe Dairesi</w:t>
            </w:r>
            <w:r w:rsidR="0042305C" w:rsidRPr="00CC531C">
              <w:rPr>
                <w:rFonts w:ascii="Times New Roman" w:hAnsi="Times New Roman"/>
                <w:sz w:val="24"/>
                <w:szCs w:val="24"/>
              </w:rPr>
              <w:t>nde</w:t>
            </w:r>
            <w:r w:rsidRPr="00CC531C">
              <w:rPr>
                <w:rFonts w:ascii="Times New Roman" w:hAnsi="Times New Roman"/>
                <w:sz w:val="24"/>
                <w:szCs w:val="24"/>
              </w:rPr>
              <w:t xml:space="preserve"> Mali Hizmetler Sınıfı’nda fiilen en az 1</w:t>
            </w:r>
            <w:r w:rsidR="00E75614" w:rsidRPr="00CC531C">
              <w:rPr>
                <w:rFonts w:ascii="Times New Roman" w:hAnsi="Times New Roman"/>
                <w:sz w:val="24"/>
                <w:szCs w:val="24"/>
              </w:rPr>
              <w:t>5</w:t>
            </w:r>
            <w:r w:rsidRPr="00CC531C">
              <w:rPr>
                <w:rFonts w:ascii="Times New Roman" w:hAnsi="Times New Roman"/>
                <w:sz w:val="24"/>
                <w:szCs w:val="24"/>
              </w:rPr>
              <w:t xml:space="preserve"> (on</w:t>
            </w:r>
            <w:r w:rsidR="00E75614" w:rsidRPr="00CC531C">
              <w:rPr>
                <w:rFonts w:ascii="Times New Roman" w:hAnsi="Times New Roman"/>
                <w:sz w:val="24"/>
                <w:szCs w:val="24"/>
              </w:rPr>
              <w:t xml:space="preserve"> beş</w:t>
            </w:r>
            <w:r w:rsidRPr="00CC531C">
              <w:rPr>
                <w:rFonts w:ascii="Times New Roman" w:hAnsi="Times New Roman"/>
                <w:sz w:val="24"/>
                <w:szCs w:val="24"/>
              </w:rPr>
              <w:t>) yıl çalışmış olmak ve fiilen Daire bütçesinden maaş çekmek.</w:t>
            </w:r>
          </w:p>
        </w:tc>
      </w:tr>
      <w:tr w:rsidR="00CC531C" w:rsidRPr="00CC531C" w14:paraId="39BEE90F" w14:textId="77777777" w:rsidTr="00D47966">
        <w:trPr>
          <w:trHeight w:val="1014"/>
        </w:trPr>
        <w:tc>
          <w:tcPr>
            <w:tcW w:w="675" w:type="dxa"/>
          </w:tcPr>
          <w:p w14:paraId="07364ABB" w14:textId="77777777" w:rsidR="00F24BA7" w:rsidRPr="00CC531C" w:rsidRDefault="00F24BA7" w:rsidP="00067CE7">
            <w:pPr>
              <w:overflowPunct w:val="0"/>
              <w:autoSpaceDE w:val="0"/>
              <w:autoSpaceDN w:val="0"/>
              <w:adjustRightInd w:val="0"/>
              <w:jc w:val="both"/>
              <w:rPr>
                <w:rFonts w:ascii="Times New Roman" w:eastAsia="Times New Roman" w:hAnsi="Times New Roman"/>
                <w:sz w:val="24"/>
                <w:szCs w:val="24"/>
              </w:rPr>
            </w:pPr>
          </w:p>
        </w:tc>
        <w:tc>
          <w:tcPr>
            <w:tcW w:w="993" w:type="dxa"/>
            <w:gridSpan w:val="2"/>
          </w:tcPr>
          <w:p w14:paraId="48DDABD2" w14:textId="7A50515D" w:rsidR="00F24BA7" w:rsidRPr="00CC531C" w:rsidRDefault="00F24BA7" w:rsidP="00984E78">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600" w:type="dxa"/>
          </w:tcPr>
          <w:p w14:paraId="7B15607E" w14:textId="479D1231" w:rsidR="00F24BA7" w:rsidRPr="00CC531C" w:rsidRDefault="00F24BA7" w:rsidP="00664092">
            <w:pPr>
              <w:overflowPunct w:val="0"/>
              <w:autoSpaceDE w:val="0"/>
              <w:autoSpaceDN w:val="0"/>
              <w:adjustRightInd w:val="0"/>
              <w:jc w:val="right"/>
              <w:rPr>
                <w:rFonts w:ascii="Times New Roman" w:hAnsi="Times New Roman"/>
                <w:sz w:val="24"/>
                <w:szCs w:val="24"/>
              </w:rPr>
            </w:pPr>
            <w:r w:rsidRPr="00CC531C">
              <w:rPr>
                <w:rFonts w:ascii="Times New Roman" w:hAnsi="Times New Roman"/>
                <w:sz w:val="24"/>
                <w:szCs w:val="24"/>
              </w:rPr>
              <w:t>(A)</w:t>
            </w:r>
          </w:p>
        </w:tc>
        <w:tc>
          <w:tcPr>
            <w:tcW w:w="6912" w:type="dxa"/>
          </w:tcPr>
          <w:p w14:paraId="67386858" w14:textId="77777777" w:rsidR="004C487E" w:rsidRDefault="00524002" w:rsidP="004C487E">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Hazine ve Muhasebe Dairesi</w:t>
            </w:r>
            <w:r w:rsidR="0042305C" w:rsidRPr="00CC531C">
              <w:rPr>
                <w:rFonts w:ascii="Times New Roman" w:hAnsi="Times New Roman"/>
                <w:sz w:val="24"/>
                <w:szCs w:val="24"/>
              </w:rPr>
              <w:t>nde</w:t>
            </w:r>
            <w:r w:rsidRPr="00CC531C">
              <w:rPr>
                <w:rFonts w:ascii="Times New Roman" w:hAnsi="Times New Roman"/>
                <w:sz w:val="24"/>
                <w:szCs w:val="24"/>
              </w:rPr>
              <w:t xml:space="preserve"> </w:t>
            </w:r>
            <w:r w:rsidR="00C40D99" w:rsidRPr="00CC531C">
              <w:rPr>
                <w:rFonts w:ascii="Times New Roman" w:hAnsi="Times New Roman"/>
                <w:sz w:val="24"/>
                <w:szCs w:val="24"/>
              </w:rPr>
              <w:t>Yöneticilik Hizmetleri Sınıfında (Üst Kademe Yöneticisi Sayılmayan Diğer Yöneticiler) en az 1 (bir) yıl</w:t>
            </w:r>
            <w:r w:rsidR="00680CEA" w:rsidRPr="00CC531C">
              <w:rPr>
                <w:rFonts w:ascii="Times New Roman" w:hAnsi="Times New Roman"/>
                <w:sz w:val="24"/>
                <w:szCs w:val="24"/>
              </w:rPr>
              <w:t xml:space="preserve"> ve Mali Hizmetler Sınıfında fiilen en az 10 (on) yıl </w:t>
            </w:r>
            <w:r w:rsidR="00C40D99" w:rsidRPr="00CC531C">
              <w:rPr>
                <w:rFonts w:ascii="Times New Roman" w:hAnsi="Times New Roman"/>
                <w:sz w:val="24"/>
                <w:szCs w:val="24"/>
              </w:rPr>
              <w:t>olmak üzere, Kamu Görevlileri Yasası kapsamında kamu görevlisi olarak fiilen en az 15 (on beş) yıl çalışmış olmak; veya</w:t>
            </w:r>
          </w:p>
          <w:p w14:paraId="7E23AD5E" w14:textId="20FA8316" w:rsidR="004C487E" w:rsidRPr="00CC531C" w:rsidRDefault="004C487E" w:rsidP="004C487E">
            <w:pPr>
              <w:overflowPunct w:val="0"/>
              <w:autoSpaceDE w:val="0"/>
              <w:autoSpaceDN w:val="0"/>
              <w:adjustRightInd w:val="0"/>
              <w:jc w:val="both"/>
              <w:rPr>
                <w:rFonts w:ascii="Times New Roman" w:hAnsi="Times New Roman"/>
                <w:sz w:val="24"/>
                <w:szCs w:val="24"/>
              </w:rPr>
            </w:pPr>
          </w:p>
        </w:tc>
      </w:tr>
      <w:tr w:rsidR="00CC531C" w:rsidRPr="00CC531C" w14:paraId="5AD8F336" w14:textId="77777777" w:rsidTr="00D47966">
        <w:trPr>
          <w:trHeight w:val="1014"/>
        </w:trPr>
        <w:tc>
          <w:tcPr>
            <w:tcW w:w="675" w:type="dxa"/>
          </w:tcPr>
          <w:p w14:paraId="609FB37E" w14:textId="77777777" w:rsidR="00680CEA" w:rsidRPr="00CC531C" w:rsidRDefault="00680CEA" w:rsidP="00067CE7">
            <w:pPr>
              <w:overflowPunct w:val="0"/>
              <w:autoSpaceDE w:val="0"/>
              <w:autoSpaceDN w:val="0"/>
              <w:adjustRightInd w:val="0"/>
              <w:jc w:val="both"/>
              <w:rPr>
                <w:rFonts w:ascii="Times New Roman" w:eastAsia="Times New Roman" w:hAnsi="Times New Roman"/>
                <w:sz w:val="24"/>
                <w:szCs w:val="24"/>
              </w:rPr>
            </w:pPr>
          </w:p>
        </w:tc>
        <w:tc>
          <w:tcPr>
            <w:tcW w:w="993" w:type="dxa"/>
            <w:gridSpan w:val="2"/>
          </w:tcPr>
          <w:p w14:paraId="69B5CF59" w14:textId="77777777" w:rsidR="00680CEA" w:rsidRPr="00CC531C" w:rsidRDefault="00680CEA" w:rsidP="00984E78">
            <w:pPr>
              <w:overflowPunct w:val="0"/>
              <w:autoSpaceDE w:val="0"/>
              <w:autoSpaceDN w:val="0"/>
              <w:adjustRightInd w:val="0"/>
              <w:jc w:val="right"/>
              <w:rPr>
                <w:rFonts w:ascii="Times New Roman" w:eastAsia="Times New Roman" w:hAnsi="Times New Roman"/>
                <w:sz w:val="24"/>
                <w:szCs w:val="24"/>
              </w:rPr>
            </w:pPr>
          </w:p>
        </w:tc>
        <w:tc>
          <w:tcPr>
            <w:tcW w:w="600" w:type="dxa"/>
          </w:tcPr>
          <w:p w14:paraId="7EE07CB8" w14:textId="4073D508" w:rsidR="00680CEA" w:rsidRPr="00CC531C" w:rsidRDefault="00680CEA" w:rsidP="00664092">
            <w:pPr>
              <w:overflowPunct w:val="0"/>
              <w:autoSpaceDE w:val="0"/>
              <w:autoSpaceDN w:val="0"/>
              <w:adjustRightInd w:val="0"/>
              <w:jc w:val="right"/>
              <w:rPr>
                <w:rFonts w:ascii="Times New Roman" w:hAnsi="Times New Roman"/>
                <w:sz w:val="24"/>
                <w:szCs w:val="24"/>
              </w:rPr>
            </w:pPr>
            <w:r w:rsidRPr="00CC531C">
              <w:rPr>
                <w:rFonts w:ascii="Times New Roman" w:hAnsi="Times New Roman"/>
                <w:sz w:val="24"/>
                <w:szCs w:val="24"/>
              </w:rPr>
              <w:t>(B)</w:t>
            </w:r>
          </w:p>
        </w:tc>
        <w:tc>
          <w:tcPr>
            <w:tcW w:w="6912" w:type="dxa"/>
          </w:tcPr>
          <w:p w14:paraId="051D948F" w14:textId="1FDAB843" w:rsidR="00680CEA" w:rsidRPr="00CC531C" w:rsidRDefault="00524002" w:rsidP="00067CE7">
            <w:pPr>
              <w:overflowPunct w:val="0"/>
              <w:autoSpaceDE w:val="0"/>
              <w:autoSpaceDN w:val="0"/>
              <w:adjustRightInd w:val="0"/>
              <w:jc w:val="both"/>
              <w:rPr>
                <w:rFonts w:ascii="Times New Roman" w:hAnsi="Times New Roman"/>
                <w:sz w:val="24"/>
                <w:szCs w:val="24"/>
              </w:rPr>
            </w:pPr>
            <w:r w:rsidRPr="00CC531C">
              <w:rPr>
                <w:rFonts w:ascii="Times New Roman" w:eastAsia="Times New Roman" w:hAnsi="Times New Roman"/>
                <w:sz w:val="24"/>
                <w:szCs w:val="24"/>
              </w:rPr>
              <w:t>Hazine ve Muhasebe Dairesi</w:t>
            </w:r>
            <w:r w:rsidR="0042305C"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w:t>
            </w:r>
            <w:r w:rsidR="00680CEA" w:rsidRPr="00CC531C">
              <w:rPr>
                <w:rFonts w:ascii="Times New Roman" w:eastAsia="Times New Roman" w:hAnsi="Times New Roman"/>
                <w:sz w:val="24"/>
                <w:szCs w:val="24"/>
              </w:rPr>
              <w:t>Mali Hizmetler Sınıfı’nın I. Derecesi’nde fiilen</w:t>
            </w:r>
            <w:r w:rsidR="00680CEA" w:rsidRPr="00CC531C">
              <w:rPr>
                <w:rFonts w:ascii="Times New Roman" w:hAnsi="Times New Roman"/>
                <w:sz w:val="24"/>
                <w:szCs w:val="24"/>
              </w:rPr>
              <w:t xml:space="preserve"> en az 3 (üç) yıl olmak üzere, Kamu Görevlileri Yasası kapsamında kamu görevlisi olarak fiilen en az 18 (on sekiz) yıl çalışmış olmak.</w:t>
            </w:r>
          </w:p>
        </w:tc>
      </w:tr>
    </w:tbl>
    <w:p w14:paraId="62A6CB8C" w14:textId="1557C29E" w:rsidR="00B30B9B" w:rsidRPr="00CC531C" w:rsidRDefault="00B30B9B"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
        <w:gridCol w:w="700"/>
        <w:gridCol w:w="97"/>
        <w:gridCol w:w="365"/>
        <w:gridCol w:w="7374"/>
      </w:tblGrid>
      <w:tr w:rsidR="00CC531C" w:rsidRPr="00CC531C" w14:paraId="090B8D60" w14:textId="77777777" w:rsidTr="00D47966">
        <w:tc>
          <w:tcPr>
            <w:tcW w:w="9180" w:type="dxa"/>
            <w:gridSpan w:val="6"/>
          </w:tcPr>
          <w:p w14:paraId="2240819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1FB745FC" w14:textId="6CFB70AE"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MÜDÜR MUAVİNİ KADROSU</w:t>
            </w:r>
          </w:p>
          <w:p w14:paraId="2B58CF0A" w14:textId="62D1F2ED"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tc>
      </w:tr>
      <w:tr w:rsidR="00CC531C" w:rsidRPr="00CC531C" w14:paraId="4D2F2391" w14:textId="77777777" w:rsidTr="00D47966">
        <w:tc>
          <w:tcPr>
            <w:tcW w:w="9180" w:type="dxa"/>
            <w:gridSpan w:val="6"/>
          </w:tcPr>
          <w:p w14:paraId="1B3B4E14"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03EFFE7" w14:textId="77777777" w:rsidTr="00D47966">
        <w:tc>
          <w:tcPr>
            <w:tcW w:w="1806" w:type="dxa"/>
            <w:gridSpan w:val="5"/>
            <w:hideMark/>
          </w:tcPr>
          <w:p w14:paraId="2474446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374" w:type="dxa"/>
            <w:hideMark/>
          </w:tcPr>
          <w:p w14:paraId="1B70C4EA" w14:textId="45B3EF9D"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:Müdür Muavini </w:t>
            </w:r>
          </w:p>
        </w:tc>
      </w:tr>
      <w:tr w:rsidR="00CC531C" w:rsidRPr="00CC531C" w14:paraId="7E3FFA18" w14:textId="77777777" w:rsidTr="00D47966">
        <w:tc>
          <w:tcPr>
            <w:tcW w:w="1806" w:type="dxa"/>
            <w:gridSpan w:val="5"/>
            <w:hideMark/>
          </w:tcPr>
          <w:p w14:paraId="1BEC11E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374" w:type="dxa"/>
            <w:hideMark/>
          </w:tcPr>
          <w:p w14:paraId="4A78256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:Yöneticilik Hizmetleri Sınıfı (Üst Kademe Yöneticisi Sayılmayan Diğer Yöneticiler)</w:t>
            </w:r>
          </w:p>
        </w:tc>
      </w:tr>
      <w:tr w:rsidR="00CC531C" w:rsidRPr="00CC531C" w14:paraId="2D561B77" w14:textId="77777777" w:rsidTr="00D47966">
        <w:tc>
          <w:tcPr>
            <w:tcW w:w="1806" w:type="dxa"/>
            <w:gridSpan w:val="5"/>
            <w:hideMark/>
          </w:tcPr>
          <w:p w14:paraId="776A597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374" w:type="dxa"/>
            <w:hideMark/>
          </w:tcPr>
          <w:p w14:paraId="45F6EFB0" w14:textId="2BF63F03"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:II (Yükselme Yeri)</w:t>
            </w:r>
          </w:p>
        </w:tc>
      </w:tr>
      <w:tr w:rsidR="00CC531C" w:rsidRPr="00CC531C" w14:paraId="55495B3A" w14:textId="77777777" w:rsidTr="00D47966">
        <w:tc>
          <w:tcPr>
            <w:tcW w:w="1806" w:type="dxa"/>
            <w:gridSpan w:val="5"/>
            <w:hideMark/>
          </w:tcPr>
          <w:p w14:paraId="5B68669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374" w:type="dxa"/>
            <w:hideMark/>
          </w:tcPr>
          <w:p w14:paraId="4F3592B0" w14:textId="3FEBEF38"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E75614" w:rsidRPr="00CC531C">
              <w:rPr>
                <w:rFonts w:ascii="Times New Roman" w:eastAsia="Times New Roman" w:hAnsi="Times New Roman"/>
                <w:sz w:val="24"/>
                <w:szCs w:val="24"/>
              </w:rPr>
              <w:t>2</w:t>
            </w:r>
          </w:p>
        </w:tc>
      </w:tr>
      <w:tr w:rsidR="00CC531C" w:rsidRPr="00CC531C" w14:paraId="76E21619" w14:textId="77777777" w:rsidTr="00D47966">
        <w:tc>
          <w:tcPr>
            <w:tcW w:w="1806" w:type="dxa"/>
            <w:gridSpan w:val="5"/>
            <w:hideMark/>
          </w:tcPr>
          <w:p w14:paraId="7A3DB27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374" w:type="dxa"/>
            <w:hideMark/>
          </w:tcPr>
          <w:p w14:paraId="2BF526E6" w14:textId="35533DE2"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:Barem 17A</w:t>
            </w:r>
            <w:r w:rsidR="0098305A"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(47/2010 Sayılı Yasa Tahtında Barem 16)</w:t>
            </w:r>
          </w:p>
        </w:tc>
      </w:tr>
      <w:tr w:rsidR="00CC531C" w:rsidRPr="00CC531C" w14:paraId="19CC79E3" w14:textId="77777777" w:rsidTr="00D47966">
        <w:tc>
          <w:tcPr>
            <w:tcW w:w="9180" w:type="dxa"/>
            <w:gridSpan w:val="6"/>
          </w:tcPr>
          <w:p w14:paraId="5A76C76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C776983" w14:textId="77777777" w:rsidTr="00D47966">
        <w:tc>
          <w:tcPr>
            <w:tcW w:w="635" w:type="dxa"/>
            <w:hideMark/>
          </w:tcPr>
          <w:p w14:paraId="546CA72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545" w:type="dxa"/>
            <w:gridSpan w:val="5"/>
            <w:hideMark/>
          </w:tcPr>
          <w:p w14:paraId="6756152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tc>
      </w:tr>
      <w:tr w:rsidR="00CC531C" w:rsidRPr="00CC531C" w14:paraId="76E1AF1C" w14:textId="77777777" w:rsidTr="00D47966">
        <w:tc>
          <w:tcPr>
            <w:tcW w:w="9180" w:type="dxa"/>
            <w:gridSpan w:val="6"/>
          </w:tcPr>
          <w:p w14:paraId="3C17C4B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1162F69" w14:textId="77777777" w:rsidTr="00D47966">
        <w:tc>
          <w:tcPr>
            <w:tcW w:w="635" w:type="dxa"/>
          </w:tcPr>
          <w:p w14:paraId="595BA61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hideMark/>
          </w:tcPr>
          <w:p w14:paraId="2C00227E" w14:textId="2F2B16DB" w:rsidR="005E76F0"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416FB"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7739" w:type="dxa"/>
            <w:gridSpan w:val="2"/>
          </w:tcPr>
          <w:p w14:paraId="29FBEF40" w14:textId="7F340BB4"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Daire hizmetlerinin yönetiminde, planlanmasında, koordinasyonunda, denetiminde, yönlendirilmesinde ve </w:t>
            </w:r>
            <w:r w:rsidR="0080632B" w:rsidRPr="00CC531C">
              <w:rPr>
                <w:rFonts w:ascii="Times New Roman" w:eastAsia="Times New Roman" w:hAnsi="Times New Roman"/>
                <w:sz w:val="24"/>
                <w:szCs w:val="24"/>
              </w:rPr>
              <w:t>şube</w:t>
            </w:r>
            <w:r w:rsidRPr="00CC531C">
              <w:rPr>
                <w:rFonts w:ascii="Times New Roman" w:eastAsia="Times New Roman" w:hAnsi="Times New Roman"/>
                <w:sz w:val="24"/>
                <w:szCs w:val="24"/>
              </w:rPr>
              <w:t xml:space="preserve">lerdeki görevlerin organize edilmesinde, </w:t>
            </w:r>
            <w:r w:rsidR="00CB4306" w:rsidRPr="00CC531C">
              <w:rPr>
                <w:rFonts w:ascii="Times New Roman" w:eastAsia="Times New Roman" w:hAnsi="Times New Roman"/>
                <w:sz w:val="24"/>
                <w:szCs w:val="24"/>
              </w:rPr>
              <w:t>d</w:t>
            </w:r>
            <w:r w:rsidRPr="00CC531C">
              <w:rPr>
                <w:rFonts w:ascii="Times New Roman" w:eastAsia="Times New Roman" w:hAnsi="Times New Roman"/>
                <w:sz w:val="24"/>
                <w:szCs w:val="24"/>
              </w:rPr>
              <w:t xml:space="preserve">aire ile ilgili yasal, idari, mali ve diğer görevlerin yerine getirilmesinde </w:t>
            </w:r>
            <w:r w:rsidR="0098305A" w:rsidRPr="00CC531C">
              <w:rPr>
                <w:rFonts w:ascii="Times New Roman" w:eastAsia="Times New Roman" w:hAnsi="Times New Roman"/>
                <w:sz w:val="24"/>
                <w:szCs w:val="24"/>
              </w:rPr>
              <w:t>Müdüre</w:t>
            </w:r>
            <w:r w:rsidRPr="00CC531C">
              <w:rPr>
                <w:rFonts w:ascii="Times New Roman" w:eastAsia="Times New Roman" w:hAnsi="Times New Roman"/>
                <w:sz w:val="24"/>
                <w:szCs w:val="24"/>
              </w:rPr>
              <w:t xml:space="preserve"> yardımcı olmak;</w:t>
            </w:r>
          </w:p>
        </w:tc>
      </w:tr>
      <w:tr w:rsidR="00CC531C" w:rsidRPr="00CC531C" w14:paraId="63570122" w14:textId="77777777" w:rsidTr="00D47966">
        <w:tc>
          <w:tcPr>
            <w:tcW w:w="635" w:type="dxa"/>
          </w:tcPr>
          <w:p w14:paraId="19BC30B5" w14:textId="77777777" w:rsidR="001B26C1" w:rsidRPr="00CC531C" w:rsidRDefault="001B26C1"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63A54088" w14:textId="04A5FA0A" w:rsidR="001B26C1" w:rsidRPr="00CC531C" w:rsidRDefault="001B26C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416FB"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7739" w:type="dxa"/>
            <w:gridSpan w:val="2"/>
          </w:tcPr>
          <w:p w14:paraId="55A984C3" w14:textId="0AB1EF28" w:rsidR="001B26C1" w:rsidRPr="00CC531C" w:rsidRDefault="001B26C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Sorumluluğunda bulunan </w:t>
            </w:r>
            <w:r w:rsidR="0080632B" w:rsidRPr="00CC531C">
              <w:rPr>
                <w:rFonts w:ascii="Times New Roman" w:eastAsia="Times New Roman" w:hAnsi="Times New Roman"/>
                <w:sz w:val="24"/>
                <w:szCs w:val="24"/>
              </w:rPr>
              <w:t>şubelerle</w:t>
            </w:r>
            <w:r w:rsidRPr="00CC531C">
              <w:rPr>
                <w:rFonts w:ascii="Times New Roman" w:eastAsia="Times New Roman" w:hAnsi="Times New Roman"/>
                <w:sz w:val="24"/>
                <w:szCs w:val="24"/>
              </w:rPr>
              <w:t xml:space="preserve"> ilgili olarak </w:t>
            </w:r>
            <w:r w:rsidR="0098305A" w:rsidRPr="00CC531C">
              <w:rPr>
                <w:rFonts w:ascii="Times New Roman" w:eastAsia="Times New Roman" w:hAnsi="Times New Roman"/>
                <w:sz w:val="24"/>
                <w:szCs w:val="24"/>
              </w:rPr>
              <w:t>Müdüre</w:t>
            </w:r>
            <w:r w:rsidRPr="00CC531C">
              <w:rPr>
                <w:rFonts w:ascii="Times New Roman" w:eastAsia="Times New Roman" w:hAnsi="Times New Roman"/>
                <w:sz w:val="24"/>
                <w:szCs w:val="24"/>
              </w:rPr>
              <w:t xml:space="preserve"> istatistik bilgileri ve raporları sunmak;</w:t>
            </w:r>
          </w:p>
        </w:tc>
      </w:tr>
      <w:tr w:rsidR="00CC531C" w:rsidRPr="00CC531C" w14:paraId="095BC020" w14:textId="77777777" w:rsidTr="00D47966">
        <w:tc>
          <w:tcPr>
            <w:tcW w:w="635" w:type="dxa"/>
          </w:tcPr>
          <w:p w14:paraId="0B259BB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hideMark/>
          </w:tcPr>
          <w:p w14:paraId="3CD3D41C" w14:textId="42300384"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416FB"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7739" w:type="dxa"/>
            <w:gridSpan w:val="2"/>
          </w:tcPr>
          <w:p w14:paraId="49DEF4A2" w14:textId="67308142" w:rsidR="007D3ED7" w:rsidRPr="00CC531C" w:rsidRDefault="007D3ED7"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Müdürün yönetim ve denetimi altında </w:t>
            </w:r>
            <w:r w:rsidR="005F389C" w:rsidRPr="00CC531C">
              <w:rPr>
                <w:rFonts w:ascii="Times New Roman" w:eastAsia="Times New Roman" w:hAnsi="Times New Roman"/>
                <w:sz w:val="24"/>
                <w:szCs w:val="24"/>
              </w:rPr>
              <w:t>D</w:t>
            </w:r>
            <w:r w:rsidRPr="00CC531C">
              <w:rPr>
                <w:rFonts w:ascii="Times New Roman" w:eastAsia="Times New Roman" w:hAnsi="Times New Roman"/>
                <w:sz w:val="24"/>
                <w:szCs w:val="24"/>
              </w:rPr>
              <w:t xml:space="preserve">aire </w:t>
            </w:r>
            <w:r w:rsidR="00CB4306" w:rsidRPr="00CC531C">
              <w:rPr>
                <w:rFonts w:ascii="Times New Roman" w:eastAsia="Times New Roman" w:hAnsi="Times New Roman"/>
                <w:sz w:val="24"/>
                <w:szCs w:val="24"/>
              </w:rPr>
              <w:t>b</w:t>
            </w:r>
            <w:r w:rsidRPr="00CC531C">
              <w:rPr>
                <w:rFonts w:ascii="Times New Roman" w:eastAsia="Times New Roman" w:hAnsi="Times New Roman"/>
                <w:sz w:val="24"/>
                <w:szCs w:val="24"/>
              </w:rPr>
              <w:t>ütçesinin hazırlanmasını sağlamak;</w:t>
            </w:r>
          </w:p>
        </w:tc>
      </w:tr>
      <w:tr w:rsidR="00CC531C" w:rsidRPr="00CC531C" w14:paraId="4CB31793" w14:textId="77777777" w:rsidTr="00D47966">
        <w:tc>
          <w:tcPr>
            <w:tcW w:w="635" w:type="dxa"/>
          </w:tcPr>
          <w:p w14:paraId="1FE633D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hideMark/>
          </w:tcPr>
          <w:p w14:paraId="5D606D84" w14:textId="727F3051" w:rsidR="00BF5C8D"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416FB"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7739" w:type="dxa"/>
            <w:gridSpan w:val="2"/>
          </w:tcPr>
          <w:p w14:paraId="22AFC8B2" w14:textId="4ADBB5DD"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İdari ve </w:t>
            </w:r>
            <w:r w:rsidR="00334E24" w:rsidRPr="00CC531C">
              <w:rPr>
                <w:rFonts w:ascii="Times New Roman" w:eastAsia="Times New Roman" w:hAnsi="Times New Roman"/>
                <w:sz w:val="24"/>
                <w:szCs w:val="24"/>
              </w:rPr>
              <w:t>m</w:t>
            </w:r>
            <w:r w:rsidRPr="00CC531C">
              <w:rPr>
                <w:rFonts w:ascii="Times New Roman" w:eastAsia="Times New Roman" w:hAnsi="Times New Roman"/>
                <w:sz w:val="24"/>
                <w:szCs w:val="24"/>
              </w:rPr>
              <w:t xml:space="preserve">ali </w:t>
            </w:r>
            <w:r w:rsidR="00334E24" w:rsidRPr="00CC531C">
              <w:rPr>
                <w:rFonts w:ascii="Times New Roman" w:eastAsia="Times New Roman" w:hAnsi="Times New Roman"/>
                <w:sz w:val="24"/>
                <w:szCs w:val="24"/>
              </w:rPr>
              <w:t>i</w:t>
            </w:r>
            <w:r w:rsidRPr="00CC531C">
              <w:rPr>
                <w:rFonts w:ascii="Times New Roman" w:eastAsia="Times New Roman" w:hAnsi="Times New Roman"/>
                <w:sz w:val="24"/>
                <w:szCs w:val="24"/>
              </w:rPr>
              <w:t xml:space="preserve">şlerin mevzuata uygun olarak yürütülmesini sağlamak ve bu konuda </w:t>
            </w:r>
            <w:r w:rsidR="0098305A" w:rsidRPr="00CC531C">
              <w:rPr>
                <w:rFonts w:ascii="Times New Roman" w:eastAsia="Times New Roman" w:hAnsi="Times New Roman"/>
                <w:sz w:val="24"/>
                <w:szCs w:val="24"/>
              </w:rPr>
              <w:t>Müdüre</w:t>
            </w:r>
            <w:r w:rsidRPr="00CC531C">
              <w:rPr>
                <w:rFonts w:ascii="Times New Roman" w:eastAsia="Times New Roman" w:hAnsi="Times New Roman"/>
                <w:sz w:val="24"/>
                <w:szCs w:val="24"/>
              </w:rPr>
              <w:t xml:space="preserve"> önerilerde bulunmak;</w:t>
            </w:r>
          </w:p>
        </w:tc>
      </w:tr>
      <w:tr w:rsidR="00CC531C" w:rsidRPr="00CC531C" w14:paraId="1D2C5AA3" w14:textId="77777777" w:rsidTr="00D47966">
        <w:tc>
          <w:tcPr>
            <w:tcW w:w="635" w:type="dxa"/>
          </w:tcPr>
          <w:p w14:paraId="3001B86F" w14:textId="77777777" w:rsidR="001B26C1" w:rsidRPr="00CC531C" w:rsidRDefault="001B26C1"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4D0D3837" w14:textId="46EE4577" w:rsidR="001B26C1" w:rsidRPr="00CC531C" w:rsidRDefault="001B26C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416FB"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7739" w:type="dxa"/>
            <w:gridSpan w:val="2"/>
          </w:tcPr>
          <w:p w14:paraId="0F32712C" w14:textId="69DCC6E9" w:rsidR="001B26C1" w:rsidRPr="00CC531C" w:rsidRDefault="001B26C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Muhafaza Odası’nın (Strong Room) sorumlusu ol</w:t>
            </w:r>
            <w:r w:rsidR="006544E6" w:rsidRPr="00CC531C">
              <w:rPr>
                <w:rFonts w:ascii="Times New Roman" w:eastAsia="Times New Roman" w:hAnsi="Times New Roman"/>
                <w:sz w:val="24"/>
                <w:szCs w:val="24"/>
              </w:rPr>
              <w:t>mak</w:t>
            </w:r>
            <w:r w:rsidRPr="00CC531C">
              <w:rPr>
                <w:rFonts w:ascii="Times New Roman" w:eastAsia="Times New Roman" w:hAnsi="Times New Roman"/>
                <w:sz w:val="24"/>
                <w:szCs w:val="24"/>
              </w:rPr>
              <w:t>;</w:t>
            </w:r>
          </w:p>
        </w:tc>
      </w:tr>
      <w:tr w:rsidR="00CC531C" w:rsidRPr="00CC531C" w14:paraId="3B8B84F4" w14:textId="77777777" w:rsidTr="00D47966">
        <w:tc>
          <w:tcPr>
            <w:tcW w:w="635" w:type="dxa"/>
          </w:tcPr>
          <w:p w14:paraId="4A97FAC3" w14:textId="77777777" w:rsidR="00BF729F" w:rsidRPr="00CC531C" w:rsidRDefault="00BF729F" w:rsidP="00BF729F">
            <w:pPr>
              <w:overflowPunct w:val="0"/>
              <w:autoSpaceDE w:val="0"/>
              <w:autoSpaceDN w:val="0"/>
              <w:adjustRightInd w:val="0"/>
              <w:rPr>
                <w:rFonts w:ascii="Times New Roman" w:eastAsia="Times New Roman" w:hAnsi="Times New Roman"/>
                <w:sz w:val="24"/>
                <w:szCs w:val="24"/>
              </w:rPr>
            </w:pPr>
          </w:p>
        </w:tc>
        <w:tc>
          <w:tcPr>
            <w:tcW w:w="806" w:type="dxa"/>
            <w:gridSpan w:val="3"/>
          </w:tcPr>
          <w:p w14:paraId="437BF83C" w14:textId="7FF0AA8A" w:rsidR="00BF729F" w:rsidRPr="00CC531C" w:rsidRDefault="00BF729F" w:rsidP="00BF729F">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7739" w:type="dxa"/>
            <w:gridSpan w:val="2"/>
          </w:tcPr>
          <w:p w14:paraId="05EEF722" w14:textId="55C7BA80" w:rsidR="00BF729F" w:rsidRPr="00CC531C" w:rsidRDefault="00BF729F" w:rsidP="00F727E4">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mevzuatın hazırlanması ile mevcut yasa, tüzük ve yönetmeliklerin güncellenmesine yönelik çalışmalar yapmak ve önerilerde bulunmak;</w:t>
            </w:r>
          </w:p>
        </w:tc>
      </w:tr>
      <w:tr w:rsidR="00CC531C" w:rsidRPr="00CC531C" w14:paraId="41C93830" w14:textId="77777777" w:rsidTr="00D47966">
        <w:trPr>
          <w:trHeight w:val="462"/>
        </w:trPr>
        <w:tc>
          <w:tcPr>
            <w:tcW w:w="635" w:type="dxa"/>
          </w:tcPr>
          <w:p w14:paraId="1552B39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hideMark/>
          </w:tcPr>
          <w:p w14:paraId="20C01A85" w14:textId="6D8D45D1"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F729F"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7739" w:type="dxa"/>
            <w:gridSpan w:val="2"/>
            <w:hideMark/>
          </w:tcPr>
          <w:p w14:paraId="04C62D6C" w14:textId="684BA02B" w:rsidR="007D3ED7" w:rsidRPr="00CC531C" w:rsidRDefault="006453FD" w:rsidP="00F727E4">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Müdür tarafından verilecek mevkine uygun diğer görevleri yerine getirmek; ve</w:t>
            </w:r>
          </w:p>
        </w:tc>
      </w:tr>
      <w:tr w:rsidR="00CC531C" w:rsidRPr="00CC531C" w14:paraId="46604A9D" w14:textId="77777777" w:rsidTr="00D47966">
        <w:tc>
          <w:tcPr>
            <w:tcW w:w="635" w:type="dxa"/>
          </w:tcPr>
          <w:p w14:paraId="4FAC8A00" w14:textId="77777777" w:rsidR="006453FD" w:rsidRPr="00CC531C" w:rsidRDefault="006453FD" w:rsidP="00067CE7">
            <w:pPr>
              <w:overflowPunct w:val="0"/>
              <w:autoSpaceDE w:val="0"/>
              <w:autoSpaceDN w:val="0"/>
              <w:adjustRightInd w:val="0"/>
              <w:rPr>
                <w:rFonts w:ascii="Times New Roman" w:eastAsia="Times New Roman" w:hAnsi="Times New Roman"/>
                <w:sz w:val="24"/>
                <w:szCs w:val="24"/>
              </w:rPr>
            </w:pPr>
          </w:p>
        </w:tc>
        <w:tc>
          <w:tcPr>
            <w:tcW w:w="806" w:type="dxa"/>
            <w:gridSpan w:val="3"/>
          </w:tcPr>
          <w:p w14:paraId="29370BA7" w14:textId="57B56C02" w:rsidR="006453FD" w:rsidRPr="00CC531C" w:rsidRDefault="006453FD"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F729F"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7739" w:type="dxa"/>
            <w:gridSpan w:val="2"/>
          </w:tcPr>
          <w:p w14:paraId="3FC6BD7D" w14:textId="384C7E3B" w:rsidR="006453FD" w:rsidRPr="00CC531C" w:rsidRDefault="006453FD" w:rsidP="00F727E4">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Müdüre karşı sorumludur.</w:t>
            </w:r>
          </w:p>
        </w:tc>
      </w:tr>
      <w:tr w:rsidR="00CC531C" w:rsidRPr="00CC531C" w14:paraId="79C0DC9F" w14:textId="77777777" w:rsidTr="00D47966">
        <w:tc>
          <w:tcPr>
            <w:tcW w:w="9180" w:type="dxa"/>
            <w:gridSpan w:val="6"/>
          </w:tcPr>
          <w:p w14:paraId="69C65BE9" w14:textId="77777777" w:rsidR="00985765" w:rsidRPr="00CC531C" w:rsidRDefault="00985765"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DBC75D6" w14:textId="77777777" w:rsidTr="00D47966">
        <w:tc>
          <w:tcPr>
            <w:tcW w:w="644" w:type="dxa"/>
            <w:gridSpan w:val="2"/>
            <w:hideMark/>
          </w:tcPr>
          <w:p w14:paraId="76DCBDF0"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536" w:type="dxa"/>
            <w:gridSpan w:val="4"/>
            <w:hideMark/>
          </w:tcPr>
          <w:p w14:paraId="0D6F9BE6"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42A0B991" w14:textId="77777777" w:rsidTr="00D47966">
        <w:tc>
          <w:tcPr>
            <w:tcW w:w="644" w:type="dxa"/>
            <w:gridSpan w:val="2"/>
          </w:tcPr>
          <w:p w14:paraId="004B77C7" w14:textId="77777777" w:rsidR="00DA3989" w:rsidRPr="00CC531C" w:rsidRDefault="00DA3989"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700" w:type="dxa"/>
            <w:hideMark/>
          </w:tcPr>
          <w:p w14:paraId="6A3EC4D0" w14:textId="16F76ED9" w:rsidR="00DA3989" w:rsidRPr="00CC531C" w:rsidRDefault="00DA3989"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86E8B"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7836" w:type="dxa"/>
            <w:gridSpan w:val="3"/>
          </w:tcPr>
          <w:p w14:paraId="1EB182B1" w14:textId="77777777" w:rsidR="00DA3989" w:rsidRDefault="00DA3989" w:rsidP="00DA3989">
            <w:pPr>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Hazine ve Muhasebe Dairesi</w:t>
            </w:r>
            <w:r w:rsidR="007E5140"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Yöneticilik Hizmetleri Sınıfının (Üst Kademe Yöneticisi Sayılmayan Diğer Yöneticiler)</w:t>
            </w:r>
            <w:r w:rsidR="00086E8B" w:rsidRPr="00CC531C">
              <w:rPr>
                <w:rFonts w:ascii="Times New Roman" w:eastAsia="Times New Roman" w:hAnsi="Times New Roman"/>
                <w:sz w:val="24"/>
                <w:szCs w:val="24"/>
              </w:rPr>
              <w:t xml:space="preserve"> </w:t>
            </w:r>
            <w:r w:rsidR="00086E8B" w:rsidRPr="00CC531C">
              <w:rPr>
                <w:rFonts w:ascii="Times New Roman" w:eastAsia="Times New Roman" w:hAnsi="Times New Roman"/>
                <w:bCs/>
                <w:sz w:val="24"/>
                <w:szCs w:val="24"/>
              </w:rPr>
              <w:t xml:space="preserve">Maaş ve Özlük Ödemeleri Şube Amiri, İşçi Ücret ve Ödemeleri Şube Amiri, Emeklilik Şube Amiri, Muhasebe Şube Amiri, Ön Mali Kontrol Şube Amiri, Borç ve Nakit Yönetimi Şube Amiri, Mali İstatistik ve Raporlama Şube Amiri, Hazine Kontrolörü kadrolarının </w:t>
            </w:r>
            <w:r w:rsidR="007A166F" w:rsidRPr="00CC531C">
              <w:rPr>
                <w:rFonts w:ascii="Times New Roman" w:eastAsia="Times New Roman" w:hAnsi="Times New Roman"/>
                <w:bCs/>
                <w:sz w:val="24"/>
                <w:szCs w:val="24"/>
              </w:rPr>
              <w:t xml:space="preserve">herhangi </w:t>
            </w:r>
            <w:r w:rsidR="00086E8B" w:rsidRPr="00CC531C">
              <w:rPr>
                <w:rFonts w:ascii="Times New Roman" w:eastAsia="Times New Roman" w:hAnsi="Times New Roman"/>
                <w:bCs/>
                <w:sz w:val="24"/>
                <w:szCs w:val="24"/>
              </w:rPr>
              <w:t>birinde</w:t>
            </w:r>
            <w:r w:rsidRPr="00CC531C">
              <w:rPr>
                <w:rFonts w:ascii="Times New Roman" w:eastAsia="Times New Roman" w:hAnsi="Times New Roman"/>
                <w:sz w:val="24"/>
                <w:szCs w:val="24"/>
              </w:rPr>
              <w:t xml:space="preserve"> fiilen en az 3 (üç) yıl</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olmak</w:t>
            </w:r>
            <w:r w:rsidR="00086E8B" w:rsidRPr="00CC531C">
              <w:rPr>
                <w:rFonts w:ascii="Times New Roman" w:hAnsi="Times New Roman"/>
                <w:sz w:val="24"/>
                <w:szCs w:val="24"/>
              </w:rPr>
              <w:t xml:space="preserve"> üzere, Kamu Görevlileri Yasası kapsamında kamu görevlisi olarak fiilen en az 15 (on beş) yıl çalışmış olmak</w:t>
            </w:r>
            <w:r w:rsidR="002A62A0" w:rsidRPr="00CC531C">
              <w:rPr>
                <w:rFonts w:ascii="Times New Roman" w:hAnsi="Times New Roman"/>
                <w:sz w:val="24"/>
                <w:szCs w:val="24"/>
              </w:rPr>
              <w:t>.</w:t>
            </w:r>
          </w:p>
          <w:p w14:paraId="0440BD09" w14:textId="226B4D73" w:rsidR="004C487E" w:rsidRPr="00CC531C" w:rsidRDefault="004C487E" w:rsidP="00DA3989">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A0FB5F4" w14:textId="77777777" w:rsidTr="00D47966">
        <w:tc>
          <w:tcPr>
            <w:tcW w:w="644" w:type="dxa"/>
            <w:gridSpan w:val="2"/>
          </w:tcPr>
          <w:p w14:paraId="219D7E1E" w14:textId="77777777" w:rsidR="00DA3989" w:rsidRPr="00CC531C" w:rsidRDefault="00DA3989" w:rsidP="00067CE7">
            <w:pPr>
              <w:overflowPunct w:val="0"/>
              <w:autoSpaceDE w:val="0"/>
              <w:autoSpaceDN w:val="0"/>
              <w:adjustRightInd w:val="0"/>
              <w:jc w:val="both"/>
              <w:rPr>
                <w:rFonts w:ascii="Times New Roman" w:eastAsia="Times New Roman" w:hAnsi="Times New Roman"/>
                <w:sz w:val="24"/>
                <w:szCs w:val="24"/>
              </w:rPr>
            </w:pPr>
          </w:p>
        </w:tc>
        <w:tc>
          <w:tcPr>
            <w:tcW w:w="700" w:type="dxa"/>
          </w:tcPr>
          <w:p w14:paraId="31FC1034" w14:textId="38307847" w:rsidR="00DA3989" w:rsidRPr="00CC531C" w:rsidRDefault="00DA3989"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86E8B"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7836" w:type="dxa"/>
            <w:gridSpan w:val="3"/>
          </w:tcPr>
          <w:p w14:paraId="2E06636C" w14:textId="710B3A02" w:rsidR="00DA3989" w:rsidRPr="00CC531C" w:rsidRDefault="00DA3989" w:rsidP="00DA3989">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6603BF7F" w14:textId="5552036A" w:rsidR="00AE060D" w:rsidRPr="00CC531C" w:rsidRDefault="00AE060D">
      <w:pPr>
        <w:rPr>
          <w:rFonts w:ascii="Times New Roman" w:hAnsi="Times New Roman" w:cs="Times New Roman"/>
        </w:rPr>
      </w:pPr>
      <w:r w:rsidRPr="00CC531C">
        <w:rPr>
          <w:rFonts w:ascii="Times New Roman" w:hAnsi="Times New Roman" w:cs="Times New Roman"/>
        </w:rPr>
        <w:br w:type="page"/>
      </w:r>
    </w:p>
    <w:tbl>
      <w:tblPr>
        <w:tblStyle w:val="TableGrid1"/>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
        <w:gridCol w:w="700"/>
        <w:gridCol w:w="97"/>
        <w:gridCol w:w="365"/>
        <w:gridCol w:w="7374"/>
      </w:tblGrid>
      <w:tr w:rsidR="00CC531C" w:rsidRPr="00CC531C" w14:paraId="37B169FD" w14:textId="77777777" w:rsidTr="00D47966">
        <w:tc>
          <w:tcPr>
            <w:tcW w:w="9180" w:type="dxa"/>
            <w:gridSpan w:val="6"/>
          </w:tcPr>
          <w:p w14:paraId="4E3D4D40" w14:textId="77777777" w:rsidR="009B3AC0" w:rsidRPr="00CC531C" w:rsidRDefault="009B3AC0"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91E8436" w14:textId="77777777" w:rsidR="009B3AC0" w:rsidRPr="00CC531C" w:rsidRDefault="009B3AC0" w:rsidP="009B3AC0">
            <w:pPr>
              <w:pStyle w:val="NoSpacing"/>
              <w:jc w:val="center"/>
              <w:rPr>
                <w:sz w:val="24"/>
                <w:szCs w:val="24"/>
              </w:rPr>
            </w:pPr>
            <w:r w:rsidRPr="00CC531C">
              <w:rPr>
                <w:sz w:val="24"/>
                <w:szCs w:val="24"/>
              </w:rPr>
              <w:t>HUKUK İŞLERİ ŞUBE AMİRİ KADROSU</w:t>
            </w:r>
          </w:p>
          <w:p w14:paraId="6C6D49B4" w14:textId="77777777" w:rsidR="009B3AC0" w:rsidRPr="00CC531C" w:rsidRDefault="009B3AC0"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tc>
      </w:tr>
      <w:tr w:rsidR="00CC531C" w:rsidRPr="00CC531C" w14:paraId="106B6A4A" w14:textId="77777777" w:rsidTr="00D47966">
        <w:tc>
          <w:tcPr>
            <w:tcW w:w="9180" w:type="dxa"/>
            <w:gridSpan w:val="6"/>
          </w:tcPr>
          <w:p w14:paraId="2C3BE275" w14:textId="77777777" w:rsidR="009B3AC0" w:rsidRPr="00CC531C" w:rsidRDefault="009B3AC0" w:rsidP="00673555">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231BE874" w14:textId="77777777" w:rsidTr="00D47966">
        <w:tc>
          <w:tcPr>
            <w:tcW w:w="1806" w:type="dxa"/>
            <w:gridSpan w:val="5"/>
            <w:hideMark/>
          </w:tcPr>
          <w:p w14:paraId="03D94CD0"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374" w:type="dxa"/>
            <w:hideMark/>
          </w:tcPr>
          <w:p w14:paraId="42647651" w14:textId="1C91A7BC"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Pr="00CC531C">
              <w:rPr>
                <w:rFonts w:ascii="Times New Roman" w:hAnsi="Times New Roman"/>
              </w:rPr>
              <w:t xml:space="preserve"> </w:t>
            </w:r>
            <w:r w:rsidRPr="00CC531C">
              <w:rPr>
                <w:rFonts w:ascii="Times New Roman" w:hAnsi="Times New Roman"/>
                <w:sz w:val="24"/>
                <w:szCs w:val="24"/>
              </w:rPr>
              <w:t>Hukuk İşleri Şube Amiri</w:t>
            </w:r>
          </w:p>
        </w:tc>
      </w:tr>
      <w:tr w:rsidR="00CC531C" w:rsidRPr="00CC531C" w14:paraId="7688C79D" w14:textId="77777777" w:rsidTr="00D47966">
        <w:tc>
          <w:tcPr>
            <w:tcW w:w="1806" w:type="dxa"/>
            <w:gridSpan w:val="5"/>
            <w:hideMark/>
          </w:tcPr>
          <w:p w14:paraId="00B17A9E"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374" w:type="dxa"/>
            <w:hideMark/>
          </w:tcPr>
          <w:p w14:paraId="33B9B606" w14:textId="77777777" w:rsidR="009B3AC0" w:rsidRPr="00CC531C" w:rsidRDefault="009B3AC0" w:rsidP="0067355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:Yöneticilik Hizmetleri Sınıfı (Üst Kademe Yöneticisi Sayılmayan Diğer Yöneticiler)</w:t>
            </w:r>
          </w:p>
        </w:tc>
      </w:tr>
      <w:tr w:rsidR="00CC531C" w:rsidRPr="00CC531C" w14:paraId="13879B2C" w14:textId="77777777" w:rsidTr="00D47966">
        <w:tc>
          <w:tcPr>
            <w:tcW w:w="1806" w:type="dxa"/>
            <w:gridSpan w:val="5"/>
            <w:hideMark/>
          </w:tcPr>
          <w:p w14:paraId="785EC9A8"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374" w:type="dxa"/>
            <w:hideMark/>
          </w:tcPr>
          <w:p w14:paraId="676B1EC0" w14:textId="343560B2"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:III (İlk Atanma ve Yükselme Yeri)</w:t>
            </w:r>
          </w:p>
        </w:tc>
      </w:tr>
      <w:tr w:rsidR="00CC531C" w:rsidRPr="00CC531C" w14:paraId="7D8009F1" w14:textId="77777777" w:rsidTr="00D47966">
        <w:tc>
          <w:tcPr>
            <w:tcW w:w="1806" w:type="dxa"/>
            <w:gridSpan w:val="5"/>
            <w:hideMark/>
          </w:tcPr>
          <w:p w14:paraId="54589E48"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374" w:type="dxa"/>
            <w:hideMark/>
          </w:tcPr>
          <w:p w14:paraId="66BD0BF1" w14:textId="5A7EC7AD"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:1</w:t>
            </w:r>
          </w:p>
        </w:tc>
      </w:tr>
      <w:tr w:rsidR="00CC531C" w:rsidRPr="00CC531C" w14:paraId="6367D058" w14:textId="77777777" w:rsidTr="00D47966">
        <w:tc>
          <w:tcPr>
            <w:tcW w:w="1806" w:type="dxa"/>
            <w:gridSpan w:val="5"/>
            <w:hideMark/>
          </w:tcPr>
          <w:p w14:paraId="340A6A3F"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374" w:type="dxa"/>
            <w:hideMark/>
          </w:tcPr>
          <w:p w14:paraId="0E9ACAEE" w14:textId="371888AF" w:rsidR="009B3AC0" w:rsidRPr="00CC531C" w:rsidRDefault="009B3AC0" w:rsidP="0067355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:Barem 17B (47/2010 Sayılı Yasa Tahtında Barem 15)</w:t>
            </w:r>
          </w:p>
        </w:tc>
      </w:tr>
      <w:tr w:rsidR="00CC531C" w:rsidRPr="00CC531C" w14:paraId="354B065E" w14:textId="77777777" w:rsidTr="00D47966">
        <w:tc>
          <w:tcPr>
            <w:tcW w:w="9180" w:type="dxa"/>
            <w:gridSpan w:val="6"/>
          </w:tcPr>
          <w:p w14:paraId="20B0AF8A"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9F822B3" w14:textId="77777777" w:rsidTr="00D47966">
        <w:tc>
          <w:tcPr>
            <w:tcW w:w="635" w:type="dxa"/>
            <w:hideMark/>
          </w:tcPr>
          <w:p w14:paraId="1A4017B2"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545" w:type="dxa"/>
            <w:gridSpan w:val="5"/>
            <w:hideMark/>
          </w:tcPr>
          <w:p w14:paraId="27D9CF72"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tc>
      </w:tr>
      <w:tr w:rsidR="00CC531C" w:rsidRPr="00CC531C" w14:paraId="2416EA41" w14:textId="77777777" w:rsidTr="00D47966">
        <w:tc>
          <w:tcPr>
            <w:tcW w:w="9180" w:type="dxa"/>
            <w:gridSpan w:val="6"/>
          </w:tcPr>
          <w:p w14:paraId="6F582882" w14:textId="77777777" w:rsidR="009B3AC0" w:rsidRPr="00CC531C" w:rsidRDefault="009B3AC0"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05BF0A5" w14:textId="77777777" w:rsidTr="00D47966">
        <w:tc>
          <w:tcPr>
            <w:tcW w:w="635" w:type="dxa"/>
          </w:tcPr>
          <w:p w14:paraId="1E25902A"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221858DA" w14:textId="483E0197"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7739" w:type="dxa"/>
            <w:gridSpan w:val="2"/>
          </w:tcPr>
          <w:p w14:paraId="1E7101BA" w14:textId="125B11F5" w:rsidR="00B44DA4" w:rsidRPr="00CC531C" w:rsidRDefault="007F129E"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B44DA4" w:rsidRPr="00CC531C">
              <w:rPr>
                <w:rFonts w:ascii="Times New Roman" w:eastAsia="Times New Roman" w:hAnsi="Times New Roman"/>
                <w:sz w:val="24"/>
                <w:szCs w:val="24"/>
              </w:rPr>
              <w:t xml:space="preserve">Şubenin </w:t>
            </w:r>
            <w:r w:rsidR="002C3645"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 xml:space="preserve">alanına </w:t>
            </w:r>
            <w:r w:rsidR="00B44DA4" w:rsidRPr="00CC531C">
              <w:rPr>
                <w:rFonts w:ascii="Times New Roman" w:eastAsia="Times New Roman" w:hAnsi="Times New Roman"/>
                <w:sz w:val="24"/>
                <w:szCs w:val="24"/>
              </w:rPr>
              <w:t xml:space="preserve"> giren</w:t>
            </w:r>
            <w:r w:rsidR="008C79D7" w:rsidRPr="00CC531C">
              <w:rPr>
                <w:rFonts w:ascii="Times New Roman" w:eastAsia="Times New Roman" w:hAnsi="Times New Roman"/>
                <w:sz w:val="24"/>
                <w:szCs w:val="24"/>
              </w:rPr>
              <w:t xml:space="preserve"> konulardan</w:t>
            </w:r>
            <w:r w:rsidR="00B44DA4" w:rsidRPr="00CC531C">
              <w:rPr>
                <w:rFonts w:ascii="Times New Roman" w:eastAsia="Times New Roman" w:hAnsi="Times New Roman"/>
                <w:sz w:val="24"/>
                <w:szCs w:val="24"/>
              </w:rPr>
              <w:t xml:space="preserve"> sorumlu olmak;</w:t>
            </w:r>
          </w:p>
        </w:tc>
      </w:tr>
      <w:tr w:rsidR="00CC531C" w:rsidRPr="00CC531C" w14:paraId="4773CEC3" w14:textId="77777777" w:rsidTr="00D47966">
        <w:tc>
          <w:tcPr>
            <w:tcW w:w="635" w:type="dxa"/>
          </w:tcPr>
          <w:p w14:paraId="40D3A58F"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12834022" w14:textId="79DA7619"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7739" w:type="dxa"/>
            <w:gridSpan w:val="2"/>
          </w:tcPr>
          <w:p w14:paraId="50402261" w14:textId="4ACC9A7A" w:rsidR="00B44DA4" w:rsidRPr="00CC531C" w:rsidRDefault="00A52206" w:rsidP="0036303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BD595C" w:rsidRPr="00CC531C">
              <w:rPr>
                <w:rFonts w:ascii="Times New Roman" w:eastAsia="Times New Roman" w:hAnsi="Times New Roman"/>
                <w:sz w:val="24"/>
                <w:szCs w:val="24"/>
              </w:rPr>
              <w:t>na verilen</w:t>
            </w:r>
            <w:r w:rsidRPr="00CC531C">
              <w:rPr>
                <w:rFonts w:ascii="Times New Roman" w:eastAsia="Times New Roman" w:hAnsi="Times New Roman"/>
                <w:sz w:val="24"/>
                <w:szCs w:val="24"/>
              </w:rPr>
              <w:t xml:space="preserve"> </w:t>
            </w:r>
            <w:r w:rsidR="00B44DA4" w:rsidRPr="00CC531C">
              <w:rPr>
                <w:rFonts w:ascii="Times New Roman" w:eastAsia="Times New Roman" w:hAnsi="Times New Roman"/>
                <w:sz w:val="24"/>
                <w:szCs w:val="24"/>
              </w:rPr>
              <w:t>personelin çalışmalarını izlemek ve kontrol etmek;</w:t>
            </w:r>
          </w:p>
        </w:tc>
      </w:tr>
      <w:tr w:rsidR="00CC531C" w:rsidRPr="00CC531C" w14:paraId="22DD62F4" w14:textId="77777777" w:rsidTr="00D47966">
        <w:tc>
          <w:tcPr>
            <w:tcW w:w="635" w:type="dxa"/>
          </w:tcPr>
          <w:p w14:paraId="2FAB431D"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583A6A0E" w14:textId="4320FEBB"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7739" w:type="dxa"/>
            <w:gridSpan w:val="2"/>
          </w:tcPr>
          <w:p w14:paraId="54036F9B" w14:textId="2E2A22C7" w:rsidR="00B44DA4" w:rsidRPr="00CC531C" w:rsidRDefault="00B44DA4" w:rsidP="0036303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yönergeleri doğrultusunda, Daire hizmetlerinin etkin, verimli ve mevzuata uygun şekilde yürütülmesini sağlamak amacıyla; gerekli yasa, tüzük, yönetmelik ve genelgelerin hazırlanmasına katkı sunmak; mevcut mevzuatın geliştirilmesine yönelik çalışmalar yapmak; </w:t>
            </w:r>
          </w:p>
        </w:tc>
      </w:tr>
      <w:tr w:rsidR="00CC531C" w:rsidRPr="00CC531C" w14:paraId="468089D4" w14:textId="77777777" w:rsidTr="00D47966">
        <w:tc>
          <w:tcPr>
            <w:tcW w:w="635" w:type="dxa"/>
          </w:tcPr>
          <w:p w14:paraId="4026B20F"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2789B86D" w14:textId="1B547C92"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7739" w:type="dxa"/>
            <w:gridSpan w:val="2"/>
          </w:tcPr>
          <w:p w14:paraId="6974F24E" w14:textId="40501DE0" w:rsidR="00B44DA4" w:rsidRPr="00CC531C" w:rsidRDefault="00B44DA4" w:rsidP="0036303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Dairenin </w:t>
            </w:r>
            <w:r w:rsidR="00A90A68"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 xml:space="preserve">alanına giren mali işlemlere ilişkin mevzuat </w:t>
            </w:r>
            <w:r w:rsidR="001E23E7" w:rsidRPr="00CC531C">
              <w:rPr>
                <w:rFonts w:ascii="Times New Roman" w:eastAsia="Times New Roman" w:hAnsi="Times New Roman"/>
                <w:sz w:val="24"/>
                <w:szCs w:val="24"/>
              </w:rPr>
              <w:t>kurallarına</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uygunluğu sağlamak amacıyla hukuki değerlendirmelerde bulunmak ve gerekli görülen hallerde yazılı görüş hazırlamak;</w:t>
            </w:r>
          </w:p>
        </w:tc>
      </w:tr>
      <w:tr w:rsidR="00CC531C" w:rsidRPr="00CC531C" w14:paraId="64B4B7C5" w14:textId="77777777" w:rsidTr="00D47966">
        <w:tc>
          <w:tcPr>
            <w:tcW w:w="635" w:type="dxa"/>
          </w:tcPr>
          <w:p w14:paraId="122BCD00"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35643192" w14:textId="74EDD291" w:rsidR="00B44DA4" w:rsidRPr="00CC531C" w:rsidRDefault="00B44DA4" w:rsidP="00B44DA4">
            <w:pPr>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7739" w:type="dxa"/>
            <w:gridSpan w:val="2"/>
          </w:tcPr>
          <w:p w14:paraId="120BAB3B" w14:textId="03CB203F"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tarafından hazırlanan düzenleyici işlemleri ve yazışmaları hukuki yönden incelemek;</w:t>
            </w:r>
          </w:p>
        </w:tc>
      </w:tr>
      <w:tr w:rsidR="00CC531C" w:rsidRPr="00CC531C" w14:paraId="3CA8B767" w14:textId="77777777" w:rsidTr="00D47966">
        <w:tc>
          <w:tcPr>
            <w:tcW w:w="635" w:type="dxa"/>
          </w:tcPr>
          <w:p w14:paraId="03FAE965"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4BD87F96" w14:textId="2C911B7D"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7739" w:type="dxa"/>
            <w:gridSpan w:val="2"/>
          </w:tcPr>
          <w:p w14:paraId="5C0B682F" w14:textId="4A6A946B" w:rsidR="00B44DA4" w:rsidRPr="00CC531C" w:rsidRDefault="00B44DA4" w:rsidP="0036303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Dairesinin veya Bakanlıkla bağlantılı olarak Dairenin</w:t>
            </w:r>
            <w:r w:rsidR="0080732D" w:rsidRPr="00CC531C">
              <w:rPr>
                <w:rFonts w:ascii="Times New Roman" w:eastAsia="Times New Roman" w:hAnsi="Times New Roman"/>
                <w:sz w:val="24"/>
                <w:szCs w:val="24"/>
              </w:rPr>
              <w:t xml:space="preserve"> </w:t>
            </w:r>
            <w:r w:rsidR="00D8447C"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alanına giren konulardaki dava ve idari süreçlerde yardımcı olmak; bu kapsamda gerekli mahkeme ve hukuki işlemlere katılmak, yazışmaları yapmak ve hukuki nitelikli toplantılara katılarak hukuki değerlendirmelerde bulunmak;</w:t>
            </w:r>
          </w:p>
        </w:tc>
      </w:tr>
      <w:tr w:rsidR="00CC531C" w:rsidRPr="00CC531C" w14:paraId="6D787889" w14:textId="77777777" w:rsidTr="00D47966">
        <w:tc>
          <w:tcPr>
            <w:tcW w:w="635" w:type="dxa"/>
          </w:tcPr>
          <w:p w14:paraId="2F90CC93"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6104FB4B" w14:textId="6A11D6D7"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7739" w:type="dxa"/>
            <w:gridSpan w:val="2"/>
          </w:tcPr>
          <w:p w14:paraId="25D16766" w14:textId="0EE17B35"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Mevzuattaki boşluklar, uygulamadaki uyuşmazlıklar ve idari engeller ile uygulama sırasında ortaya çıkan aksaklıkların giderilmesi amacıyla, mevzuata uygun hukuki çözüm önerileri geliştirmek ve gerektiğinde yazılı hukuki görüş hazırlayarak ilgili mercilere sunmak;</w:t>
            </w:r>
          </w:p>
        </w:tc>
      </w:tr>
      <w:tr w:rsidR="00CC531C" w:rsidRPr="00CC531C" w14:paraId="3E4551E0" w14:textId="77777777" w:rsidTr="00D47966">
        <w:tc>
          <w:tcPr>
            <w:tcW w:w="635" w:type="dxa"/>
          </w:tcPr>
          <w:p w14:paraId="41B520B9"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5CB523E9" w14:textId="4D7BEA61"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7739" w:type="dxa"/>
            <w:gridSpan w:val="2"/>
          </w:tcPr>
          <w:p w14:paraId="352DEF62" w14:textId="72839D9F"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Kamu maliyesi, muhasebe uygulamaları, kamu alacak ve borçları, harcama ve ön mali kontrol süreçleri ile ilgili hukuki gelişmeleri ve bu alanlara ilişkin yargı kararlarını takip etmek;</w:t>
            </w:r>
            <w:r w:rsidR="00F75B9A"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 xml:space="preserve">Daireyi etkileyebilecek hukuki sonuçlar hakkında bilgi vermek ve gerektiğinde değerlendirme yapmak; </w:t>
            </w:r>
          </w:p>
        </w:tc>
      </w:tr>
      <w:tr w:rsidR="00CC531C" w:rsidRPr="00CC531C" w14:paraId="18F0ABD0" w14:textId="77777777" w:rsidTr="00D47966">
        <w:tc>
          <w:tcPr>
            <w:tcW w:w="635" w:type="dxa"/>
          </w:tcPr>
          <w:p w14:paraId="0462DEF6"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60103C03" w14:textId="6E960CDB"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7739" w:type="dxa"/>
            <w:gridSpan w:val="2"/>
          </w:tcPr>
          <w:p w14:paraId="172F9EED" w14:textId="3C6515AF" w:rsidR="00B44DA4" w:rsidRPr="00CC531C" w:rsidRDefault="00B44DA4"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Dairenin Hukuk Hizmetleri Sınıfı</w:t>
            </w:r>
            <w:r w:rsidR="00F75B9A" w:rsidRPr="00CC531C">
              <w:rPr>
                <w:rFonts w:ascii="Times New Roman" w:eastAsia="Times New Roman" w:hAnsi="Times New Roman"/>
                <w:sz w:val="24"/>
                <w:szCs w:val="24"/>
              </w:rPr>
              <w:t>nın</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bütünlüğü ve etkinliği kapsamında koordinasyonunu sağlamak;</w:t>
            </w:r>
          </w:p>
        </w:tc>
      </w:tr>
      <w:tr w:rsidR="00CC531C" w:rsidRPr="00CC531C" w14:paraId="4E7F468B" w14:textId="77777777" w:rsidTr="00D47966">
        <w:tc>
          <w:tcPr>
            <w:tcW w:w="635" w:type="dxa"/>
          </w:tcPr>
          <w:p w14:paraId="5E1C2341" w14:textId="77777777" w:rsidR="00CA3C07" w:rsidRPr="00CC531C" w:rsidRDefault="00CA3C07"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78814CBA" w14:textId="64C5D3CD" w:rsidR="00CA3C07" w:rsidRPr="00CC531C" w:rsidRDefault="00CA3C07"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7739" w:type="dxa"/>
            <w:gridSpan w:val="2"/>
          </w:tcPr>
          <w:p w14:paraId="13696CCA" w14:textId="4840D19B" w:rsidR="00CA3C07" w:rsidRPr="00CC531C" w:rsidRDefault="00CA3C07" w:rsidP="00B44DA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BC1127" w:rsidRPr="00CC531C">
              <w:rPr>
                <w:rFonts w:ascii="Times New Roman" w:eastAsia="Times New Roman" w:hAnsi="Times New Roman"/>
                <w:sz w:val="24"/>
                <w:szCs w:val="24"/>
              </w:rPr>
              <w:t>na</w:t>
            </w:r>
            <w:r w:rsidR="00E0350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görev dağılımını yapmak, her türlü çalışmalarını yönlendirmek, izlemek ve kontrol etmek;</w:t>
            </w:r>
          </w:p>
        </w:tc>
      </w:tr>
      <w:tr w:rsidR="00CC531C" w:rsidRPr="00CC531C" w14:paraId="6822D161" w14:textId="77777777" w:rsidTr="00D47966">
        <w:tc>
          <w:tcPr>
            <w:tcW w:w="635" w:type="dxa"/>
          </w:tcPr>
          <w:p w14:paraId="2A398564" w14:textId="77777777" w:rsidR="00CA3C07" w:rsidRPr="00CC531C" w:rsidRDefault="00CA3C07"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7BBF2298" w14:textId="229072C2" w:rsidR="00CA3C07" w:rsidRPr="00CC531C" w:rsidRDefault="00CA3C07"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(11)</w:t>
            </w:r>
          </w:p>
        </w:tc>
        <w:tc>
          <w:tcPr>
            <w:tcW w:w="7739" w:type="dxa"/>
            <w:gridSpan w:val="2"/>
          </w:tcPr>
          <w:p w14:paraId="6E9F162E" w14:textId="79B5F90D" w:rsidR="00CA3C07" w:rsidRPr="00CC531C" w:rsidRDefault="00CA3C07" w:rsidP="00B44DA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BC1127" w:rsidRPr="00CC531C">
              <w:rPr>
                <w:rFonts w:ascii="Times New Roman" w:eastAsia="Times New Roman" w:hAnsi="Times New Roman"/>
                <w:sz w:val="24"/>
                <w:szCs w:val="24"/>
              </w:rPr>
              <w:t>na</w:t>
            </w:r>
            <w:r w:rsidR="00BC0B8F"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özlük haklarına ilişkin işlemleri ve performans değerlendirmelerini yapmak;</w:t>
            </w:r>
          </w:p>
        </w:tc>
      </w:tr>
      <w:tr w:rsidR="00CC531C" w:rsidRPr="00CC531C" w14:paraId="79E000F3" w14:textId="77777777" w:rsidTr="00D47966">
        <w:tc>
          <w:tcPr>
            <w:tcW w:w="635" w:type="dxa"/>
          </w:tcPr>
          <w:p w14:paraId="64A329AB" w14:textId="77777777" w:rsidR="00CA3C07" w:rsidRPr="00CC531C" w:rsidRDefault="00CA3C07"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62826EC5" w14:textId="59C9A0B9" w:rsidR="00CA3C07" w:rsidRPr="00CC531C" w:rsidRDefault="00CA3C07"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(12)</w:t>
            </w:r>
          </w:p>
        </w:tc>
        <w:tc>
          <w:tcPr>
            <w:tcW w:w="7739" w:type="dxa"/>
            <w:gridSpan w:val="2"/>
          </w:tcPr>
          <w:p w14:paraId="40E059C0" w14:textId="55206E71" w:rsidR="00CA3C07" w:rsidRPr="00CC531C" w:rsidRDefault="00CA3C07" w:rsidP="00B44DA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BC1127" w:rsidRPr="00CC531C">
              <w:rPr>
                <w:rFonts w:ascii="Times New Roman" w:eastAsia="Times New Roman" w:hAnsi="Times New Roman"/>
                <w:sz w:val="24"/>
                <w:szCs w:val="24"/>
              </w:rPr>
              <w:t>na</w:t>
            </w:r>
            <w:r w:rsidR="00E0350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personele yönelik genel eğitim planı çerçevesindeki yurt içi ve/veya yurt dışı eğitim ihtiyaçlarını tespit ederek Amirlerine bildirmek;</w:t>
            </w:r>
          </w:p>
        </w:tc>
      </w:tr>
      <w:tr w:rsidR="00CC531C" w:rsidRPr="00CC531C" w14:paraId="0813D7DA" w14:textId="77777777" w:rsidTr="00D47966">
        <w:tc>
          <w:tcPr>
            <w:tcW w:w="635" w:type="dxa"/>
          </w:tcPr>
          <w:p w14:paraId="75E4F8BF" w14:textId="77777777" w:rsidR="00CA3C07" w:rsidRPr="00CC531C" w:rsidRDefault="00CA3C07"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6C27B8A3" w14:textId="6C188694" w:rsidR="00CA3C07" w:rsidRPr="00CC531C" w:rsidRDefault="00CA3C07"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(13)</w:t>
            </w:r>
          </w:p>
        </w:tc>
        <w:tc>
          <w:tcPr>
            <w:tcW w:w="7739" w:type="dxa"/>
            <w:gridSpan w:val="2"/>
          </w:tcPr>
          <w:p w14:paraId="4AE32BCB" w14:textId="5839D5AB" w:rsidR="00CA3C07" w:rsidRPr="00CC531C" w:rsidRDefault="00CA3C07" w:rsidP="00B44DA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Dairenin hizmet ve faaliyetlerinin mevzuata uygun yapılması yönünde gerekli araştırmaları yapmak, hukuki görüşler vermek ve oluşacak tereddütleri gidermek;</w:t>
            </w:r>
          </w:p>
        </w:tc>
      </w:tr>
      <w:tr w:rsidR="00CC531C" w:rsidRPr="00CC531C" w14:paraId="50A57251" w14:textId="77777777" w:rsidTr="00D47966">
        <w:tc>
          <w:tcPr>
            <w:tcW w:w="635" w:type="dxa"/>
          </w:tcPr>
          <w:p w14:paraId="63FC0980" w14:textId="77777777" w:rsidR="00B44DA4" w:rsidRPr="00CC531C" w:rsidRDefault="00B44DA4" w:rsidP="00B44DA4">
            <w:pPr>
              <w:overflowPunct w:val="0"/>
              <w:autoSpaceDE w:val="0"/>
              <w:autoSpaceDN w:val="0"/>
              <w:adjustRightInd w:val="0"/>
              <w:spacing w:line="276" w:lineRule="auto"/>
              <w:rPr>
                <w:rFonts w:ascii="Times New Roman" w:eastAsia="Times New Roman" w:hAnsi="Times New Roman"/>
                <w:sz w:val="24"/>
                <w:szCs w:val="24"/>
              </w:rPr>
            </w:pPr>
          </w:p>
        </w:tc>
        <w:tc>
          <w:tcPr>
            <w:tcW w:w="806" w:type="dxa"/>
            <w:gridSpan w:val="3"/>
          </w:tcPr>
          <w:p w14:paraId="57056384" w14:textId="21D9C1CF"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7739" w:type="dxa"/>
            <w:gridSpan w:val="2"/>
          </w:tcPr>
          <w:p w14:paraId="7B6AF0D1" w14:textId="091FDB97" w:rsidR="00B44DA4" w:rsidRPr="00CC531C" w:rsidRDefault="00B44DA4" w:rsidP="00786D6F">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 ve</w:t>
            </w:r>
          </w:p>
        </w:tc>
      </w:tr>
      <w:tr w:rsidR="00CC531C" w:rsidRPr="00CC531C" w14:paraId="15D75815" w14:textId="77777777" w:rsidTr="00D47966">
        <w:tc>
          <w:tcPr>
            <w:tcW w:w="635" w:type="dxa"/>
          </w:tcPr>
          <w:p w14:paraId="761F78F2"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p>
        </w:tc>
        <w:tc>
          <w:tcPr>
            <w:tcW w:w="806" w:type="dxa"/>
            <w:gridSpan w:val="3"/>
          </w:tcPr>
          <w:p w14:paraId="306FCEDB" w14:textId="4FE7A756"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7739" w:type="dxa"/>
            <w:gridSpan w:val="2"/>
          </w:tcPr>
          <w:p w14:paraId="699CAD37" w14:textId="77777777" w:rsidR="00B44DA4" w:rsidRPr="00CC531C" w:rsidRDefault="00B44DA4" w:rsidP="00B44DA4">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p w14:paraId="04E30F87" w14:textId="6C60EBBE" w:rsidR="00B44DA4" w:rsidRPr="00CC531C" w:rsidRDefault="00B44DA4" w:rsidP="00B44DA4">
            <w:pPr>
              <w:overflowPunct w:val="0"/>
              <w:autoSpaceDE w:val="0"/>
              <w:autoSpaceDN w:val="0"/>
              <w:adjustRightInd w:val="0"/>
              <w:ind w:left="-30"/>
              <w:rPr>
                <w:rFonts w:ascii="Times New Roman" w:eastAsia="Times New Roman" w:hAnsi="Times New Roman"/>
                <w:sz w:val="24"/>
                <w:szCs w:val="24"/>
              </w:rPr>
            </w:pPr>
          </w:p>
        </w:tc>
      </w:tr>
      <w:tr w:rsidR="00CC531C" w:rsidRPr="00CC531C" w14:paraId="13823114" w14:textId="77777777" w:rsidTr="00D47966">
        <w:tc>
          <w:tcPr>
            <w:tcW w:w="9180" w:type="dxa"/>
            <w:gridSpan w:val="6"/>
          </w:tcPr>
          <w:p w14:paraId="015ACD4A" w14:textId="77777777"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E293712" w14:textId="77777777" w:rsidTr="00D47966">
        <w:tc>
          <w:tcPr>
            <w:tcW w:w="644" w:type="dxa"/>
            <w:gridSpan w:val="2"/>
            <w:hideMark/>
          </w:tcPr>
          <w:p w14:paraId="04A191A8" w14:textId="77777777"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536" w:type="dxa"/>
            <w:gridSpan w:val="4"/>
            <w:hideMark/>
          </w:tcPr>
          <w:p w14:paraId="455D7A4A" w14:textId="77777777"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2D261CB3" w14:textId="77777777" w:rsidTr="00D47966">
        <w:tc>
          <w:tcPr>
            <w:tcW w:w="644" w:type="dxa"/>
            <w:gridSpan w:val="2"/>
          </w:tcPr>
          <w:p w14:paraId="7E3288F3" w14:textId="77777777" w:rsidR="00B44DA4" w:rsidRPr="00CC531C" w:rsidRDefault="00B44DA4" w:rsidP="00B44DA4">
            <w:pPr>
              <w:overflowPunct w:val="0"/>
              <w:autoSpaceDE w:val="0"/>
              <w:autoSpaceDN w:val="0"/>
              <w:adjustRightInd w:val="0"/>
              <w:spacing w:line="276" w:lineRule="auto"/>
              <w:jc w:val="both"/>
              <w:rPr>
                <w:rFonts w:ascii="Times New Roman" w:eastAsia="Times New Roman" w:hAnsi="Times New Roman"/>
                <w:sz w:val="24"/>
                <w:szCs w:val="24"/>
              </w:rPr>
            </w:pPr>
          </w:p>
        </w:tc>
        <w:tc>
          <w:tcPr>
            <w:tcW w:w="700" w:type="dxa"/>
            <w:hideMark/>
          </w:tcPr>
          <w:p w14:paraId="73BCC331" w14:textId="77777777" w:rsidR="00B44DA4" w:rsidRPr="00CC531C" w:rsidRDefault="00B44DA4" w:rsidP="00B44DA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7836" w:type="dxa"/>
            <w:gridSpan w:val="3"/>
          </w:tcPr>
          <w:p w14:paraId="741EB293" w14:textId="77777777" w:rsidR="0007111B" w:rsidRDefault="00B44DA4" w:rsidP="00B44DA4">
            <w:pPr>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Hazine ve Muhasebe Dairesi</w:t>
            </w:r>
            <w:r w:rsidR="00786D6F"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w:t>
            </w:r>
            <w:r w:rsidR="0007111B" w:rsidRPr="00CC531C">
              <w:rPr>
                <w:rFonts w:ascii="Times New Roman" w:hAnsi="Times New Roman"/>
                <w:sz w:val="24"/>
                <w:szCs w:val="24"/>
              </w:rPr>
              <w:t>Hukuk Hizmetleri Sınıfının I. Derece Hukukçu kadrosunda fiilen en az 3 (</w:t>
            </w:r>
            <w:r w:rsidR="00D47966" w:rsidRPr="00CC531C">
              <w:rPr>
                <w:rFonts w:ascii="Times New Roman" w:hAnsi="Times New Roman"/>
                <w:sz w:val="24"/>
                <w:szCs w:val="24"/>
              </w:rPr>
              <w:t>üç) yıl</w:t>
            </w:r>
            <w:r w:rsidR="0007111B" w:rsidRPr="00CC531C">
              <w:rPr>
                <w:rFonts w:ascii="Times New Roman" w:hAnsi="Times New Roman"/>
                <w:sz w:val="24"/>
                <w:szCs w:val="24"/>
              </w:rPr>
              <w:t xml:space="preserve"> çalışmış olmak.</w:t>
            </w:r>
          </w:p>
          <w:p w14:paraId="2B9924D0" w14:textId="7A226F9F" w:rsidR="004C487E" w:rsidRPr="00CC531C" w:rsidRDefault="004C487E" w:rsidP="00B44DA4">
            <w:pPr>
              <w:overflowPunct w:val="0"/>
              <w:autoSpaceDE w:val="0"/>
              <w:autoSpaceDN w:val="0"/>
              <w:adjustRightInd w:val="0"/>
              <w:spacing w:line="276" w:lineRule="auto"/>
              <w:jc w:val="both"/>
              <w:rPr>
                <w:rFonts w:ascii="Times New Roman" w:hAnsi="Times New Roman"/>
                <w:sz w:val="24"/>
                <w:szCs w:val="24"/>
              </w:rPr>
            </w:pPr>
          </w:p>
        </w:tc>
      </w:tr>
      <w:tr w:rsidR="00B44DA4" w:rsidRPr="00CC531C" w14:paraId="7CAC8105" w14:textId="77777777" w:rsidTr="00D47966">
        <w:tc>
          <w:tcPr>
            <w:tcW w:w="644" w:type="dxa"/>
            <w:gridSpan w:val="2"/>
          </w:tcPr>
          <w:p w14:paraId="2A27D067" w14:textId="77777777" w:rsidR="00B44DA4" w:rsidRPr="00CC531C" w:rsidRDefault="00B44DA4" w:rsidP="00B44DA4">
            <w:pPr>
              <w:overflowPunct w:val="0"/>
              <w:autoSpaceDE w:val="0"/>
              <w:autoSpaceDN w:val="0"/>
              <w:adjustRightInd w:val="0"/>
              <w:jc w:val="both"/>
              <w:rPr>
                <w:rFonts w:ascii="Times New Roman" w:eastAsia="Times New Roman" w:hAnsi="Times New Roman"/>
                <w:sz w:val="24"/>
                <w:szCs w:val="24"/>
              </w:rPr>
            </w:pPr>
          </w:p>
        </w:tc>
        <w:tc>
          <w:tcPr>
            <w:tcW w:w="700" w:type="dxa"/>
          </w:tcPr>
          <w:p w14:paraId="5472BCEF" w14:textId="77777777" w:rsidR="00B44DA4" w:rsidRPr="00CC531C" w:rsidRDefault="00B44DA4" w:rsidP="00B44DA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7836" w:type="dxa"/>
            <w:gridSpan w:val="3"/>
          </w:tcPr>
          <w:p w14:paraId="50C6FB88" w14:textId="77777777" w:rsidR="00B44DA4" w:rsidRPr="00CC531C" w:rsidRDefault="00B44DA4" w:rsidP="00B44DA4">
            <w:pPr>
              <w:overflowPunct w:val="0"/>
              <w:autoSpaceDE w:val="0"/>
              <w:autoSpaceDN w:val="0"/>
              <w:adjustRightInd w:val="0"/>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4659D7B1" w14:textId="4F9CF9EE" w:rsidR="00AE060D" w:rsidRPr="00CC531C" w:rsidRDefault="00AE060D">
      <w:pPr>
        <w:rPr>
          <w:rFonts w:ascii="Times New Roman" w:hAnsi="Times New Roman" w:cs="Times New Roman"/>
        </w:rPr>
      </w:pPr>
    </w:p>
    <w:p w14:paraId="1CA3DC95" w14:textId="532AA812" w:rsidR="00AE060D" w:rsidRPr="00CC531C" w:rsidRDefault="00AE060D" w:rsidP="0083164B">
      <w:pPr>
        <w:rPr>
          <w:rFonts w:ascii="Times New Roman" w:hAnsi="Times New Roman" w:cs="Times New Roman"/>
        </w:rPr>
      </w:pPr>
      <w:r w:rsidRPr="00CC531C">
        <w:rPr>
          <w:rFonts w:ascii="Times New Roman" w:hAnsi="Times New Roman" w:cs="Times New Roman"/>
        </w:rPr>
        <w:br w:type="page"/>
      </w:r>
    </w:p>
    <w:tbl>
      <w:tblPr>
        <w:tblStyle w:val="TableGrid1"/>
        <w:tblpPr w:leftFromText="180" w:rightFromText="180" w:vertAnchor="text" w:horzAnchor="margin" w:tblpY="7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51E376A9" w14:textId="77777777" w:rsidTr="00D47966">
        <w:tc>
          <w:tcPr>
            <w:tcW w:w="9214" w:type="dxa"/>
            <w:gridSpan w:val="4"/>
          </w:tcPr>
          <w:p w14:paraId="2D3D8224" w14:textId="77777777" w:rsidR="00AE060D" w:rsidRPr="00CC531C" w:rsidRDefault="00AE060D" w:rsidP="00AE060D">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BB67566" w14:textId="77777777" w:rsidR="00AE060D" w:rsidRPr="00CC531C" w:rsidRDefault="00AE060D" w:rsidP="00AE060D">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MAAŞ ve ÖZLÜK ÖDEMELERİ ŞUBE AMİRİ KADROSU</w:t>
            </w:r>
          </w:p>
          <w:p w14:paraId="11C28720" w14:textId="77777777" w:rsidR="00AE060D" w:rsidRPr="00CC531C" w:rsidRDefault="00AE060D" w:rsidP="00AE060D">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6EC68B86" w14:textId="77777777" w:rsidR="00AE060D" w:rsidRPr="00CC531C" w:rsidRDefault="00AE060D" w:rsidP="00AE060D">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1E71E9D4" w14:textId="77777777" w:rsidTr="00D47966">
        <w:tc>
          <w:tcPr>
            <w:tcW w:w="1560" w:type="dxa"/>
            <w:gridSpan w:val="3"/>
            <w:hideMark/>
          </w:tcPr>
          <w:p w14:paraId="1E4C094A"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660D11D4"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Maaş ve Özlük Ödemeleri Şube Amiri</w:t>
            </w:r>
          </w:p>
        </w:tc>
      </w:tr>
      <w:tr w:rsidR="00CC531C" w:rsidRPr="00CC531C" w14:paraId="46679FFC" w14:textId="77777777" w:rsidTr="00D47966">
        <w:tc>
          <w:tcPr>
            <w:tcW w:w="1560" w:type="dxa"/>
            <w:gridSpan w:val="3"/>
            <w:hideMark/>
          </w:tcPr>
          <w:p w14:paraId="13242E81"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6E18BF16"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Yöneticilik Hizmetleri Sınıfı (Üst Kademe Yöneticisi Sayılmayan Diğer Yöneticiler)</w:t>
            </w:r>
          </w:p>
        </w:tc>
      </w:tr>
      <w:tr w:rsidR="00CC531C" w:rsidRPr="00CC531C" w14:paraId="57C51E6A" w14:textId="77777777" w:rsidTr="00D47966">
        <w:tc>
          <w:tcPr>
            <w:tcW w:w="1560" w:type="dxa"/>
            <w:gridSpan w:val="3"/>
            <w:hideMark/>
          </w:tcPr>
          <w:p w14:paraId="10715D18"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680D0D53"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0DD164C7" w14:textId="77777777" w:rsidTr="00D47966">
        <w:tc>
          <w:tcPr>
            <w:tcW w:w="1560" w:type="dxa"/>
            <w:gridSpan w:val="3"/>
            <w:hideMark/>
          </w:tcPr>
          <w:p w14:paraId="402CAC9D"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0CE6D04A"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3E1F6B95" w14:textId="77777777" w:rsidTr="00D47966">
        <w:tc>
          <w:tcPr>
            <w:tcW w:w="1560" w:type="dxa"/>
            <w:gridSpan w:val="3"/>
            <w:hideMark/>
          </w:tcPr>
          <w:p w14:paraId="3513DB1E"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55C9E9E9"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34BFF0B3" w14:textId="77777777" w:rsidTr="00D47966">
        <w:tc>
          <w:tcPr>
            <w:tcW w:w="1560" w:type="dxa"/>
            <w:gridSpan w:val="3"/>
          </w:tcPr>
          <w:p w14:paraId="566F0819"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7C96802B"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3C8026C" w14:textId="77777777" w:rsidTr="00D47966">
        <w:trPr>
          <w:trHeight w:val="501"/>
        </w:trPr>
        <w:tc>
          <w:tcPr>
            <w:tcW w:w="436" w:type="dxa"/>
            <w:hideMark/>
          </w:tcPr>
          <w:p w14:paraId="4281DF44"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0B5EFE2F"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564A19AE"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E2905C7" w14:textId="77777777" w:rsidTr="00D47966">
        <w:tc>
          <w:tcPr>
            <w:tcW w:w="436" w:type="dxa"/>
          </w:tcPr>
          <w:p w14:paraId="5B11DDBF"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774D39C"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2EFBD50C" w14:textId="04DBB39D" w:rsidR="00AE060D" w:rsidRPr="00CC531C" w:rsidRDefault="00A52206"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AE060D" w:rsidRPr="00CC531C">
              <w:rPr>
                <w:rFonts w:ascii="Times New Roman" w:eastAsia="Times New Roman" w:hAnsi="Times New Roman"/>
                <w:sz w:val="24"/>
                <w:szCs w:val="24"/>
              </w:rPr>
              <w:t xml:space="preserve">Şubenin </w:t>
            </w:r>
            <w:r w:rsidR="006A00AF" w:rsidRPr="00CC531C">
              <w:rPr>
                <w:rFonts w:ascii="Times New Roman" w:eastAsia="Times New Roman" w:hAnsi="Times New Roman"/>
                <w:sz w:val="24"/>
                <w:szCs w:val="24"/>
              </w:rPr>
              <w:t xml:space="preserve">sorumluluk </w:t>
            </w:r>
            <w:r w:rsidR="00FA7F5F" w:rsidRPr="00CC531C">
              <w:rPr>
                <w:rFonts w:ascii="Times New Roman" w:eastAsia="Times New Roman" w:hAnsi="Times New Roman"/>
                <w:sz w:val="24"/>
                <w:szCs w:val="24"/>
              </w:rPr>
              <w:t xml:space="preserve">alanına </w:t>
            </w:r>
            <w:r w:rsidR="00AE060D" w:rsidRPr="00CC531C">
              <w:rPr>
                <w:rFonts w:ascii="Times New Roman" w:eastAsia="Times New Roman" w:hAnsi="Times New Roman"/>
                <w:sz w:val="24"/>
                <w:szCs w:val="24"/>
              </w:rPr>
              <w:t xml:space="preserve">giren </w:t>
            </w:r>
            <w:r w:rsidR="004362E4" w:rsidRPr="00CC531C">
              <w:rPr>
                <w:rFonts w:ascii="Times New Roman" w:eastAsia="Times New Roman" w:hAnsi="Times New Roman"/>
                <w:sz w:val="24"/>
                <w:szCs w:val="24"/>
              </w:rPr>
              <w:t>konulardan</w:t>
            </w:r>
            <w:r w:rsidR="0080732D" w:rsidRPr="00CC531C">
              <w:rPr>
                <w:rFonts w:ascii="Times New Roman" w:eastAsia="Times New Roman" w:hAnsi="Times New Roman"/>
                <w:sz w:val="24"/>
                <w:szCs w:val="24"/>
              </w:rPr>
              <w:t xml:space="preserve"> </w:t>
            </w:r>
            <w:r w:rsidR="00AE060D" w:rsidRPr="00CC531C">
              <w:rPr>
                <w:rFonts w:ascii="Times New Roman" w:eastAsia="Times New Roman" w:hAnsi="Times New Roman"/>
                <w:sz w:val="24"/>
                <w:szCs w:val="24"/>
              </w:rPr>
              <w:t>sorumlu olmak;</w:t>
            </w:r>
          </w:p>
        </w:tc>
      </w:tr>
      <w:tr w:rsidR="00CC531C" w:rsidRPr="00CC531C" w14:paraId="12B6FBDF" w14:textId="77777777" w:rsidTr="00D47966">
        <w:tc>
          <w:tcPr>
            <w:tcW w:w="436" w:type="dxa"/>
          </w:tcPr>
          <w:p w14:paraId="56CF63A8"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D2EFEFE"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7BA8B865" w14:textId="76BFAA8D" w:rsidR="00AE060D" w:rsidRPr="00CC531C" w:rsidRDefault="00A52206"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6A00AF" w:rsidRPr="00CC531C">
              <w:rPr>
                <w:rFonts w:ascii="Times New Roman" w:eastAsia="Times New Roman" w:hAnsi="Times New Roman"/>
                <w:sz w:val="24"/>
                <w:szCs w:val="24"/>
              </w:rPr>
              <w:t>na verilen</w:t>
            </w:r>
            <w:r w:rsidRPr="00CC531C">
              <w:rPr>
                <w:rFonts w:ascii="Times New Roman" w:eastAsia="Times New Roman" w:hAnsi="Times New Roman"/>
                <w:sz w:val="24"/>
                <w:szCs w:val="24"/>
              </w:rPr>
              <w:t xml:space="preserve"> </w:t>
            </w:r>
            <w:r w:rsidR="00AE060D" w:rsidRPr="00CC531C">
              <w:rPr>
                <w:rFonts w:ascii="Times New Roman" w:eastAsia="Times New Roman" w:hAnsi="Times New Roman"/>
                <w:sz w:val="24"/>
                <w:szCs w:val="24"/>
              </w:rPr>
              <w:t>personelin çalışmalarını izlemek ve kontrol etmek;</w:t>
            </w:r>
          </w:p>
        </w:tc>
      </w:tr>
      <w:tr w:rsidR="00CC531C" w:rsidRPr="00CC531C" w14:paraId="6AD9CCCA" w14:textId="77777777" w:rsidTr="00D47966">
        <w:tc>
          <w:tcPr>
            <w:tcW w:w="436" w:type="dxa"/>
          </w:tcPr>
          <w:p w14:paraId="10E9532F"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228FC40"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23F43674" w14:textId="1A4DBF96" w:rsidR="00AE060D" w:rsidRPr="00CC531C" w:rsidRDefault="006A00AF" w:rsidP="00AE060D">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F53D9B" w:rsidRPr="00CC531C">
              <w:rPr>
                <w:rFonts w:ascii="Times New Roman" w:eastAsia="Times New Roman" w:hAnsi="Times New Roman"/>
                <w:sz w:val="24"/>
                <w:szCs w:val="24"/>
              </w:rPr>
              <w:t xml:space="preserve">alanına giren </w:t>
            </w:r>
            <w:r w:rsidR="00AE060D" w:rsidRPr="00CC531C">
              <w:rPr>
                <w:rFonts w:ascii="Times New Roman" w:eastAsia="Times New Roman" w:hAnsi="Times New Roman"/>
                <w:sz w:val="24"/>
                <w:szCs w:val="24"/>
              </w:rPr>
              <w:t>konularda Amirlerine rapor sunmak;</w:t>
            </w:r>
          </w:p>
        </w:tc>
      </w:tr>
      <w:tr w:rsidR="00CC531C" w:rsidRPr="00CC531C" w14:paraId="6903B73F" w14:textId="77777777" w:rsidTr="00D47966">
        <w:trPr>
          <w:trHeight w:val="516"/>
        </w:trPr>
        <w:tc>
          <w:tcPr>
            <w:tcW w:w="436" w:type="dxa"/>
          </w:tcPr>
          <w:p w14:paraId="40925A9E"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9AB3557"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15BC0475" w14:textId="6DFC09A3" w:rsidR="00AE060D" w:rsidRPr="00CC531C" w:rsidRDefault="00576254"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E060D" w:rsidRPr="00CC531C">
              <w:rPr>
                <w:rFonts w:ascii="Times New Roman" w:eastAsia="Times New Roman" w:hAnsi="Times New Roman"/>
                <w:sz w:val="24"/>
                <w:szCs w:val="24"/>
              </w:rPr>
              <w:t>alanına giren mevzuatta oluşabilecek boşlukların giderilmesi için öneriler sunmak;</w:t>
            </w:r>
          </w:p>
        </w:tc>
      </w:tr>
      <w:tr w:rsidR="00CC531C" w:rsidRPr="00CC531C" w14:paraId="5FF6927B" w14:textId="77777777" w:rsidTr="00D47966">
        <w:tc>
          <w:tcPr>
            <w:tcW w:w="436" w:type="dxa"/>
          </w:tcPr>
          <w:p w14:paraId="4E99D54F"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E992757"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5487272B" w14:textId="2FD33419" w:rsidR="00CA3C07" w:rsidRPr="004C487E" w:rsidRDefault="004C487E" w:rsidP="004C487E">
            <w:pPr>
              <w:overflowPunct w:val="0"/>
              <w:autoSpaceDE w:val="0"/>
              <w:autoSpaceDN w:val="0"/>
              <w:adjustRightInd w:val="0"/>
              <w:spacing w:line="276" w:lineRule="auto"/>
              <w:jc w:val="both"/>
              <w:rPr>
                <w:rFonts w:ascii="Times New Roman" w:eastAsia="Times New Roman" w:hAnsi="Times New Roman"/>
                <w:color w:val="000000" w:themeColor="text1"/>
                <w:sz w:val="24"/>
                <w:szCs w:val="24"/>
              </w:rPr>
            </w:pPr>
            <w:r w:rsidRPr="00A57AB9">
              <w:rPr>
                <w:rFonts w:ascii="Times New Roman" w:eastAsia="Times New Roman" w:hAnsi="Times New Roman"/>
                <w:color w:val="000000" w:themeColor="text1"/>
                <w:sz w:val="24"/>
                <w:szCs w:val="24"/>
              </w:rPr>
              <w:t>Kamu personelinin</w:t>
            </w:r>
            <w:r w:rsidRPr="00A57AB9">
              <w:rPr>
                <w:rFonts w:ascii="Times New Roman" w:hAnsi="Times New Roman"/>
                <w:noProof/>
                <w:color w:val="000000" w:themeColor="text1"/>
                <w:sz w:val="24"/>
                <w:szCs w:val="24"/>
              </w:rPr>
              <w:t xml:space="preserve"> </w:t>
            </w:r>
            <w:r w:rsidRPr="00A57AB9">
              <w:rPr>
                <w:rFonts w:ascii="Times New Roman" w:eastAsia="Times New Roman" w:hAnsi="Times New Roman"/>
                <w:color w:val="000000" w:themeColor="text1"/>
                <w:sz w:val="24"/>
                <w:szCs w:val="24"/>
              </w:rPr>
              <w:t>ilgili mevzuat gereği maaş ve ödeneklerinin ödenmesi yönünde gerekli işlemlerin yapılmasını sağlamak;</w:t>
            </w:r>
          </w:p>
        </w:tc>
      </w:tr>
      <w:tr w:rsidR="00CC531C" w:rsidRPr="00CC531C" w14:paraId="2A04527D" w14:textId="77777777" w:rsidTr="00D47966">
        <w:tc>
          <w:tcPr>
            <w:tcW w:w="436" w:type="dxa"/>
          </w:tcPr>
          <w:p w14:paraId="66D4C4FE" w14:textId="77777777" w:rsidR="00CA3C07" w:rsidRPr="00CC531C" w:rsidRDefault="00CA3C07" w:rsidP="00AE060D">
            <w:pPr>
              <w:overflowPunct w:val="0"/>
              <w:autoSpaceDE w:val="0"/>
              <w:autoSpaceDN w:val="0"/>
              <w:adjustRightInd w:val="0"/>
              <w:rPr>
                <w:rFonts w:ascii="Times New Roman" w:eastAsia="Times New Roman" w:hAnsi="Times New Roman"/>
                <w:sz w:val="24"/>
                <w:szCs w:val="24"/>
              </w:rPr>
            </w:pPr>
          </w:p>
        </w:tc>
        <w:tc>
          <w:tcPr>
            <w:tcW w:w="667" w:type="dxa"/>
          </w:tcPr>
          <w:p w14:paraId="0B9620F7" w14:textId="626DC6A8" w:rsidR="00CA3C07" w:rsidRPr="00CC531C" w:rsidRDefault="00CA3C07" w:rsidP="00AE060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197B4B4C" w14:textId="353279BC" w:rsidR="00CA3C07" w:rsidRPr="00CC531C" w:rsidRDefault="00CA3C07" w:rsidP="00AE060D">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w:t>
            </w:r>
            <w:r w:rsidR="00F53D9B"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personelin görev dağılımını yapmak, her türlü çalışmalarını yönlendirmek, izlemek ve kontrol etmek;</w:t>
            </w:r>
          </w:p>
        </w:tc>
      </w:tr>
      <w:tr w:rsidR="00CC531C" w:rsidRPr="00CC531C" w14:paraId="188DD070" w14:textId="77777777" w:rsidTr="00D47966">
        <w:tc>
          <w:tcPr>
            <w:tcW w:w="436" w:type="dxa"/>
          </w:tcPr>
          <w:p w14:paraId="4C1925F2" w14:textId="77777777" w:rsidR="00CA3C07" w:rsidRPr="00CC531C" w:rsidRDefault="00CA3C07" w:rsidP="00AE060D">
            <w:pPr>
              <w:overflowPunct w:val="0"/>
              <w:autoSpaceDE w:val="0"/>
              <w:autoSpaceDN w:val="0"/>
              <w:adjustRightInd w:val="0"/>
              <w:rPr>
                <w:rFonts w:ascii="Times New Roman" w:eastAsia="Times New Roman" w:hAnsi="Times New Roman"/>
                <w:sz w:val="24"/>
                <w:szCs w:val="24"/>
              </w:rPr>
            </w:pPr>
          </w:p>
        </w:tc>
        <w:tc>
          <w:tcPr>
            <w:tcW w:w="667" w:type="dxa"/>
          </w:tcPr>
          <w:p w14:paraId="7BD18E26" w14:textId="44D4F791" w:rsidR="00CA3C07" w:rsidRPr="00CC531C" w:rsidRDefault="00CA3C07" w:rsidP="00AE060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314754D2" w14:textId="6C74EA6D" w:rsidR="00CA3C07" w:rsidRPr="00CC531C" w:rsidRDefault="00CA3C07" w:rsidP="00AE060D">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BD3121" w:rsidRPr="00CC531C">
              <w:rPr>
                <w:rFonts w:ascii="Times New Roman" w:eastAsia="Times New Roman" w:hAnsi="Times New Roman"/>
                <w:sz w:val="24"/>
                <w:szCs w:val="24"/>
              </w:rPr>
              <w:t>na</w:t>
            </w:r>
            <w:r w:rsidRPr="00CC531C">
              <w:rPr>
                <w:rFonts w:ascii="Times New Roman" w:eastAsia="Times New Roman" w:hAnsi="Times New Roman"/>
                <w:sz w:val="24"/>
                <w:szCs w:val="24"/>
              </w:rPr>
              <w:t xml:space="preserve"> verilen personelin özlük haklarına ilişkin işlemleri ve performans değerlendirmelerini yapmak;</w:t>
            </w:r>
          </w:p>
        </w:tc>
      </w:tr>
      <w:tr w:rsidR="00CC531C" w:rsidRPr="00CC531C" w14:paraId="7325C6FF" w14:textId="77777777" w:rsidTr="00D47966">
        <w:trPr>
          <w:trHeight w:val="342"/>
        </w:trPr>
        <w:tc>
          <w:tcPr>
            <w:tcW w:w="436" w:type="dxa"/>
          </w:tcPr>
          <w:p w14:paraId="115E6E2D" w14:textId="77777777" w:rsidR="00AE060D" w:rsidRPr="00CC531C" w:rsidRDefault="00AE060D" w:rsidP="00AE060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EB560A1" w14:textId="0D1641B5"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9A00FA"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8111" w:type="dxa"/>
            <w:gridSpan w:val="2"/>
            <w:hideMark/>
          </w:tcPr>
          <w:p w14:paraId="6AEF2330" w14:textId="0E7028A3" w:rsidR="00CA3C07" w:rsidRPr="00CC531C" w:rsidRDefault="00101B9C" w:rsidP="00101B9C">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8C5FC4" w:rsidRPr="00CC531C">
              <w:rPr>
                <w:rFonts w:ascii="Times New Roman" w:eastAsia="Times New Roman" w:hAnsi="Times New Roman"/>
                <w:sz w:val="24"/>
                <w:szCs w:val="24"/>
              </w:rPr>
              <w:t>na</w:t>
            </w:r>
            <w:r w:rsidR="006D46C9"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personele yönelik genel eğitim planı çerçevesindeki yurt içi ve/veya yurt dışı eğitim ihtiyaçlarını tespit ederek Amirlerine bildirmek;</w:t>
            </w:r>
          </w:p>
        </w:tc>
      </w:tr>
      <w:tr w:rsidR="00CC531C" w:rsidRPr="00CC531C" w14:paraId="26F76AC9" w14:textId="77777777" w:rsidTr="00D47966">
        <w:trPr>
          <w:trHeight w:val="703"/>
        </w:trPr>
        <w:tc>
          <w:tcPr>
            <w:tcW w:w="436" w:type="dxa"/>
          </w:tcPr>
          <w:p w14:paraId="0B500778" w14:textId="77777777" w:rsidR="00AE060D" w:rsidRPr="00CC531C" w:rsidRDefault="00AE060D" w:rsidP="00AE060D">
            <w:pPr>
              <w:overflowPunct w:val="0"/>
              <w:autoSpaceDE w:val="0"/>
              <w:autoSpaceDN w:val="0"/>
              <w:adjustRightInd w:val="0"/>
              <w:rPr>
                <w:rFonts w:ascii="Times New Roman" w:eastAsia="Times New Roman" w:hAnsi="Times New Roman"/>
                <w:sz w:val="24"/>
                <w:szCs w:val="24"/>
              </w:rPr>
            </w:pPr>
          </w:p>
        </w:tc>
        <w:tc>
          <w:tcPr>
            <w:tcW w:w="667" w:type="dxa"/>
          </w:tcPr>
          <w:p w14:paraId="183B508D" w14:textId="16FEC5F8" w:rsidR="00AE060D" w:rsidRPr="00CC531C" w:rsidRDefault="00AE060D" w:rsidP="00AE060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9A00FA"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8111" w:type="dxa"/>
            <w:gridSpan w:val="2"/>
          </w:tcPr>
          <w:p w14:paraId="7E268634" w14:textId="42943320" w:rsidR="00AE060D" w:rsidRPr="00CC531C" w:rsidRDefault="00391E54" w:rsidP="00D741A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AE060D" w:rsidRPr="00CC531C">
              <w:rPr>
                <w:rFonts w:ascii="Times New Roman" w:eastAsia="Times New Roman" w:hAnsi="Times New Roman"/>
                <w:sz w:val="24"/>
                <w:szCs w:val="24"/>
              </w:rPr>
              <w:t>Şube bünyesinde bulunan tüm ödeme evrakları, defterler, kıymetli evraklar, belgeler ile dosyaların ve ilgili mevzuat gereği saklanması zorunlu evrakların korunmasını sağlamak;</w:t>
            </w:r>
          </w:p>
        </w:tc>
      </w:tr>
      <w:tr w:rsidR="00CC531C" w:rsidRPr="00CC531C" w14:paraId="6BF598DF" w14:textId="77777777" w:rsidTr="00D47966">
        <w:trPr>
          <w:trHeight w:val="703"/>
        </w:trPr>
        <w:tc>
          <w:tcPr>
            <w:tcW w:w="436" w:type="dxa"/>
          </w:tcPr>
          <w:p w14:paraId="7CC85817" w14:textId="77777777" w:rsidR="00AE060D" w:rsidRPr="00CC531C" w:rsidRDefault="00AE060D" w:rsidP="00AE060D">
            <w:pPr>
              <w:overflowPunct w:val="0"/>
              <w:autoSpaceDE w:val="0"/>
              <w:autoSpaceDN w:val="0"/>
              <w:adjustRightInd w:val="0"/>
              <w:rPr>
                <w:rFonts w:ascii="Times New Roman" w:eastAsia="Times New Roman" w:hAnsi="Times New Roman"/>
                <w:sz w:val="24"/>
                <w:szCs w:val="24"/>
              </w:rPr>
            </w:pPr>
          </w:p>
        </w:tc>
        <w:tc>
          <w:tcPr>
            <w:tcW w:w="667" w:type="dxa"/>
          </w:tcPr>
          <w:p w14:paraId="2CE8579A" w14:textId="57072E7A" w:rsidR="00AE060D" w:rsidRPr="00CC531C" w:rsidRDefault="00AE060D" w:rsidP="00AE060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9A00FA"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111" w:type="dxa"/>
            <w:gridSpan w:val="2"/>
          </w:tcPr>
          <w:p w14:paraId="7F1BE38D" w14:textId="7D6582AC" w:rsidR="00AE060D" w:rsidRPr="00CC531C" w:rsidRDefault="00AE060D" w:rsidP="00D741A5">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hazırlanması</w:t>
            </w:r>
            <w:r w:rsidR="00FF3FAA" w:rsidRPr="00CC531C">
              <w:rPr>
                <w:rFonts w:ascii="Times New Roman" w:eastAsia="Times New Roman" w:hAnsi="Times New Roman"/>
                <w:sz w:val="24"/>
                <w:szCs w:val="24"/>
              </w:rPr>
              <w:t>na ve</w:t>
            </w:r>
            <w:r w:rsidRPr="00CC531C">
              <w:rPr>
                <w:rFonts w:ascii="Times New Roman" w:eastAsia="Times New Roman" w:hAnsi="Times New Roman"/>
                <w:sz w:val="24"/>
                <w:szCs w:val="24"/>
              </w:rPr>
              <w:t xml:space="preserve"> mevcut yasa, tüzük ve yönetmeliklerin güncellenmesine yönelik çalışmalar yapmak ve önerilerde bulunmak;</w:t>
            </w:r>
          </w:p>
        </w:tc>
      </w:tr>
      <w:tr w:rsidR="00CC531C" w:rsidRPr="00CC531C" w14:paraId="2F12D6ED" w14:textId="77777777" w:rsidTr="00D47966">
        <w:trPr>
          <w:trHeight w:val="497"/>
        </w:trPr>
        <w:tc>
          <w:tcPr>
            <w:tcW w:w="436" w:type="dxa"/>
          </w:tcPr>
          <w:p w14:paraId="47F69E91"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B2E0EBE" w14:textId="6ECA8FDD"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9A00FA"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hideMark/>
          </w:tcPr>
          <w:p w14:paraId="29A160FF" w14:textId="53075042"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158CE2FA" w14:textId="77777777" w:rsidTr="00D47966">
        <w:tc>
          <w:tcPr>
            <w:tcW w:w="436" w:type="dxa"/>
          </w:tcPr>
          <w:p w14:paraId="00CC1619"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07861F3" w14:textId="09AA5FEC"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44DA4" w:rsidRPr="00CC531C">
              <w:rPr>
                <w:rFonts w:ascii="Times New Roman" w:eastAsia="Times New Roman" w:hAnsi="Times New Roman"/>
                <w:sz w:val="24"/>
                <w:szCs w:val="24"/>
              </w:rPr>
              <w:t>1</w:t>
            </w:r>
            <w:r w:rsidR="009A00FA"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155268D8" w14:textId="77777777" w:rsidR="00AE060D" w:rsidRPr="00CC531C" w:rsidRDefault="00AE060D" w:rsidP="00AE060D">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tc>
      </w:tr>
      <w:tr w:rsidR="00CC531C" w:rsidRPr="00CC531C" w14:paraId="7C062DB4" w14:textId="77777777" w:rsidTr="00D47966">
        <w:tc>
          <w:tcPr>
            <w:tcW w:w="9214" w:type="dxa"/>
            <w:gridSpan w:val="4"/>
          </w:tcPr>
          <w:p w14:paraId="58EC4B00"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48E0F2B" w14:textId="77777777" w:rsidTr="00D47966">
        <w:tc>
          <w:tcPr>
            <w:tcW w:w="436" w:type="dxa"/>
            <w:hideMark/>
          </w:tcPr>
          <w:p w14:paraId="14144DBA"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32507B11" w14:textId="4D2665CD" w:rsidR="00AE060D" w:rsidRPr="00CC531C" w:rsidRDefault="00AE060D" w:rsidP="00D4796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39E3F715" w14:textId="77777777" w:rsidTr="00D47966">
        <w:tc>
          <w:tcPr>
            <w:tcW w:w="436" w:type="dxa"/>
          </w:tcPr>
          <w:p w14:paraId="68E8D636"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476EBD8B"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2ABA9588" w14:textId="77777777" w:rsidR="00AE060D"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706379"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1C7D60" w:rsidRPr="00CC531C">
              <w:rPr>
                <w:rFonts w:ascii="Times New Roman" w:eastAsia="Times New Roman" w:hAnsi="Times New Roman"/>
                <w:sz w:val="24"/>
                <w:szCs w:val="24"/>
              </w:rPr>
              <w:t>.</w:t>
            </w:r>
          </w:p>
          <w:p w14:paraId="5046742E" w14:textId="52558E53" w:rsidR="004C487E" w:rsidRPr="00CC531C" w:rsidRDefault="004C487E" w:rsidP="00AE060D">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BD061C9" w14:textId="77777777" w:rsidTr="00D47966">
        <w:tc>
          <w:tcPr>
            <w:tcW w:w="436" w:type="dxa"/>
          </w:tcPr>
          <w:p w14:paraId="798AA975"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793DC9F" w14:textId="77777777" w:rsidR="00AE060D" w:rsidRPr="00CC531C" w:rsidRDefault="00AE060D" w:rsidP="00AE060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5E83A7FC" w14:textId="77777777" w:rsidR="00AE060D" w:rsidRPr="00CC531C" w:rsidRDefault="00AE060D" w:rsidP="00AE060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271E31FF" w14:textId="12EE7F51" w:rsidR="0083164B" w:rsidRDefault="0083164B" w:rsidP="00067CE7">
      <w:pPr>
        <w:rPr>
          <w:rFonts w:ascii="Times New Roman" w:hAnsi="Times New Roman" w:cs="Times New Roman"/>
          <w:sz w:val="24"/>
          <w:szCs w:val="24"/>
        </w:rPr>
      </w:pPr>
    </w:p>
    <w:p w14:paraId="04157702" w14:textId="468349BD" w:rsidR="0083164B" w:rsidRPr="00CC531C" w:rsidRDefault="0083164B" w:rsidP="00067CE7">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43976AF7" w14:textId="77777777" w:rsidTr="00D47966">
        <w:tc>
          <w:tcPr>
            <w:tcW w:w="9214" w:type="dxa"/>
            <w:gridSpan w:val="4"/>
          </w:tcPr>
          <w:p w14:paraId="0310D772"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3825D967" w14:textId="41052ABA"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İŞÇİ</w:t>
            </w:r>
            <w:r w:rsidR="00D86BB9" w:rsidRPr="00CC531C">
              <w:rPr>
                <w:rFonts w:ascii="Times New Roman" w:eastAsia="Times New Roman" w:hAnsi="Times New Roman"/>
                <w:sz w:val="24"/>
                <w:szCs w:val="24"/>
              </w:rPr>
              <w:t xml:space="preserve"> ÜCRET VE ÖDEMELERİ</w:t>
            </w:r>
            <w:r w:rsidRPr="00CC531C">
              <w:rPr>
                <w:rFonts w:ascii="Times New Roman" w:eastAsia="Times New Roman" w:hAnsi="Times New Roman"/>
                <w:sz w:val="24"/>
                <w:szCs w:val="24"/>
              </w:rPr>
              <w:t xml:space="preserve"> ŞUBE AMİRİ KADROSU</w:t>
            </w:r>
          </w:p>
          <w:p w14:paraId="1F12059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116DFD34"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3803A89" w14:textId="77777777" w:rsidTr="00D47966">
        <w:tc>
          <w:tcPr>
            <w:tcW w:w="1560" w:type="dxa"/>
            <w:gridSpan w:val="3"/>
            <w:hideMark/>
          </w:tcPr>
          <w:p w14:paraId="29ACBA2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626EE626" w14:textId="21B6F0F3"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:İşçi</w:t>
            </w:r>
            <w:r w:rsidR="00D86BB9" w:rsidRPr="00CC531C">
              <w:rPr>
                <w:rFonts w:ascii="Times New Roman" w:eastAsia="Times New Roman" w:hAnsi="Times New Roman"/>
                <w:sz w:val="24"/>
                <w:szCs w:val="24"/>
              </w:rPr>
              <w:t xml:space="preserve"> Ücret ve Ödemeleri</w:t>
            </w:r>
            <w:r w:rsidRPr="00CC531C">
              <w:rPr>
                <w:rFonts w:ascii="Times New Roman" w:eastAsia="Times New Roman" w:hAnsi="Times New Roman"/>
                <w:sz w:val="24"/>
                <w:szCs w:val="24"/>
              </w:rPr>
              <w:t xml:space="preserve"> Şube Amiri</w:t>
            </w:r>
          </w:p>
        </w:tc>
      </w:tr>
      <w:tr w:rsidR="00CC531C" w:rsidRPr="00CC531C" w14:paraId="12932CD7" w14:textId="77777777" w:rsidTr="00D47966">
        <w:tc>
          <w:tcPr>
            <w:tcW w:w="1560" w:type="dxa"/>
            <w:gridSpan w:val="3"/>
            <w:hideMark/>
          </w:tcPr>
          <w:p w14:paraId="795287D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6E32166C" w14:textId="6C7100FA"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:Yöneticilik Hizmetleri Sınıfı (Üst Kademe Yöneticisi Sayılmayan Diğer</w:t>
            </w:r>
            <w:r w:rsidR="00E6762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Yöneticiler)</w:t>
            </w:r>
          </w:p>
        </w:tc>
      </w:tr>
      <w:tr w:rsidR="00CC531C" w:rsidRPr="00CC531C" w14:paraId="35C0870F" w14:textId="77777777" w:rsidTr="00D47966">
        <w:tc>
          <w:tcPr>
            <w:tcW w:w="1560" w:type="dxa"/>
            <w:gridSpan w:val="3"/>
            <w:hideMark/>
          </w:tcPr>
          <w:p w14:paraId="332BF47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384E7A8F" w14:textId="696481AD"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:III (İlk Atanma ve Yükselme Yeri)</w:t>
            </w:r>
          </w:p>
        </w:tc>
      </w:tr>
      <w:tr w:rsidR="00CC531C" w:rsidRPr="00CC531C" w14:paraId="5C0DB9DA" w14:textId="77777777" w:rsidTr="00D47966">
        <w:tc>
          <w:tcPr>
            <w:tcW w:w="1560" w:type="dxa"/>
            <w:gridSpan w:val="3"/>
            <w:hideMark/>
          </w:tcPr>
          <w:p w14:paraId="360A0C6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3A8A05CF" w14:textId="4FCFA81B"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:1</w:t>
            </w:r>
          </w:p>
        </w:tc>
      </w:tr>
      <w:tr w:rsidR="00CC531C" w:rsidRPr="00CC531C" w14:paraId="1444865C" w14:textId="77777777" w:rsidTr="00D47966">
        <w:tc>
          <w:tcPr>
            <w:tcW w:w="1560" w:type="dxa"/>
            <w:gridSpan w:val="3"/>
            <w:hideMark/>
          </w:tcPr>
          <w:p w14:paraId="159FD05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2F09566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606F8301" w14:textId="77777777" w:rsidTr="00D47966">
        <w:tc>
          <w:tcPr>
            <w:tcW w:w="9214" w:type="dxa"/>
            <w:gridSpan w:val="4"/>
          </w:tcPr>
          <w:p w14:paraId="23E3423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CBADBD6" w14:textId="77777777" w:rsidTr="00D47966">
        <w:tc>
          <w:tcPr>
            <w:tcW w:w="436" w:type="dxa"/>
            <w:hideMark/>
          </w:tcPr>
          <w:p w14:paraId="3101AD7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2868312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4032823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8795615" w14:textId="77777777" w:rsidTr="00D47966">
        <w:tc>
          <w:tcPr>
            <w:tcW w:w="436" w:type="dxa"/>
          </w:tcPr>
          <w:p w14:paraId="579088B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EDABF5B"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5FEA3ED5" w14:textId="74E0F935" w:rsidR="007D3ED7" w:rsidRPr="00CC531C" w:rsidRDefault="00FA7F5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7D3ED7" w:rsidRPr="00CC531C">
              <w:rPr>
                <w:rFonts w:ascii="Times New Roman" w:eastAsia="Times New Roman" w:hAnsi="Times New Roman"/>
                <w:sz w:val="24"/>
                <w:szCs w:val="24"/>
              </w:rPr>
              <w:t xml:space="preserve">Şubenin </w:t>
            </w:r>
            <w:r w:rsidR="005E5E44" w:rsidRPr="00CC531C">
              <w:rPr>
                <w:rFonts w:ascii="Times New Roman" w:eastAsia="Times New Roman" w:hAnsi="Times New Roman"/>
                <w:sz w:val="24"/>
                <w:szCs w:val="24"/>
              </w:rPr>
              <w:t xml:space="preserve">sorumluluk </w:t>
            </w:r>
            <w:r w:rsidR="00D24C63" w:rsidRPr="00CC531C">
              <w:rPr>
                <w:rFonts w:ascii="Times New Roman" w:eastAsia="Times New Roman" w:hAnsi="Times New Roman"/>
                <w:sz w:val="24"/>
                <w:szCs w:val="24"/>
              </w:rPr>
              <w:t>alanına</w:t>
            </w:r>
            <w:r w:rsidR="0080732D"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 xml:space="preserve">giren </w:t>
            </w:r>
            <w:r w:rsidR="00881FC5" w:rsidRPr="00CC531C">
              <w:rPr>
                <w:rFonts w:ascii="Times New Roman" w:eastAsia="Times New Roman" w:hAnsi="Times New Roman"/>
                <w:sz w:val="24"/>
                <w:szCs w:val="24"/>
              </w:rPr>
              <w:t>konulardan</w:t>
            </w:r>
            <w:r w:rsidR="0080732D"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sorumlu</w:t>
            </w:r>
            <w:r w:rsidR="00EF72D4" w:rsidRPr="00CC531C">
              <w:rPr>
                <w:rFonts w:ascii="Times New Roman" w:eastAsia="Times New Roman" w:hAnsi="Times New Roman"/>
                <w:sz w:val="24"/>
                <w:szCs w:val="24"/>
              </w:rPr>
              <w:t xml:space="preserve"> olmak</w:t>
            </w:r>
            <w:r w:rsidR="007D3ED7" w:rsidRPr="00CC531C">
              <w:rPr>
                <w:rFonts w:ascii="Times New Roman" w:eastAsia="Times New Roman" w:hAnsi="Times New Roman"/>
                <w:sz w:val="24"/>
                <w:szCs w:val="24"/>
              </w:rPr>
              <w:t>;</w:t>
            </w:r>
          </w:p>
        </w:tc>
      </w:tr>
      <w:tr w:rsidR="00CC531C" w:rsidRPr="00CC531C" w14:paraId="12DF9D49" w14:textId="77777777" w:rsidTr="00D47966">
        <w:tc>
          <w:tcPr>
            <w:tcW w:w="436" w:type="dxa"/>
          </w:tcPr>
          <w:p w14:paraId="21E8424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642EDFD"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0CB83BED" w14:textId="5B7FE7ED" w:rsidR="007D3ED7" w:rsidRPr="00CC531C" w:rsidRDefault="00D24C6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5E5E44" w:rsidRPr="00CC531C">
              <w:rPr>
                <w:rFonts w:ascii="Times New Roman" w:eastAsia="Times New Roman" w:hAnsi="Times New Roman"/>
                <w:sz w:val="24"/>
                <w:szCs w:val="24"/>
              </w:rPr>
              <w:t>na verilen</w:t>
            </w:r>
            <w:r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personelin</w:t>
            </w:r>
            <w:r w:rsidR="00E67621"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çalışmalarını</w:t>
            </w:r>
            <w:r w:rsidR="00E67621"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izlemek</w:t>
            </w:r>
            <w:r w:rsidR="00E67621"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ve</w:t>
            </w:r>
            <w:r w:rsidR="00E67621"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kontrol etmek;</w:t>
            </w:r>
          </w:p>
        </w:tc>
      </w:tr>
      <w:tr w:rsidR="00CC531C" w:rsidRPr="00CC531C" w14:paraId="0E1ECDB1" w14:textId="77777777" w:rsidTr="00D47966">
        <w:tc>
          <w:tcPr>
            <w:tcW w:w="436" w:type="dxa"/>
          </w:tcPr>
          <w:p w14:paraId="27A1B71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1FA92DB"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32E81FF5" w14:textId="54F14351" w:rsidR="007D3ED7" w:rsidRPr="00CC531C" w:rsidRDefault="00126D7A"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D24C63" w:rsidRPr="00CC531C">
              <w:rPr>
                <w:rFonts w:ascii="Times New Roman" w:eastAsia="Times New Roman" w:hAnsi="Times New Roman"/>
                <w:sz w:val="24"/>
                <w:szCs w:val="24"/>
              </w:rPr>
              <w:t>alanın</w:t>
            </w:r>
            <w:r w:rsidR="009B2716" w:rsidRPr="00CC531C">
              <w:rPr>
                <w:rFonts w:ascii="Times New Roman" w:eastAsia="Times New Roman" w:hAnsi="Times New Roman"/>
                <w:sz w:val="24"/>
                <w:szCs w:val="24"/>
              </w:rPr>
              <w:t>a giren</w:t>
            </w:r>
            <w:r w:rsidR="007D3ED7" w:rsidRPr="00CC531C">
              <w:rPr>
                <w:rFonts w:ascii="Times New Roman" w:eastAsia="Times New Roman" w:hAnsi="Times New Roman"/>
                <w:sz w:val="24"/>
                <w:szCs w:val="24"/>
              </w:rPr>
              <w:t xml:space="preserve"> konularda </w:t>
            </w:r>
            <w:r w:rsidR="00E03DF7" w:rsidRPr="00CC531C">
              <w:rPr>
                <w:rFonts w:ascii="Times New Roman" w:eastAsia="Times New Roman" w:hAnsi="Times New Roman"/>
                <w:sz w:val="24"/>
                <w:szCs w:val="24"/>
              </w:rPr>
              <w:t>Amirlerine</w:t>
            </w:r>
            <w:r w:rsidR="007D3ED7" w:rsidRPr="00CC531C">
              <w:rPr>
                <w:rFonts w:ascii="Times New Roman" w:eastAsia="Times New Roman" w:hAnsi="Times New Roman"/>
                <w:sz w:val="24"/>
                <w:szCs w:val="24"/>
              </w:rPr>
              <w:t xml:space="preserve"> rapor sunmak;</w:t>
            </w:r>
          </w:p>
        </w:tc>
      </w:tr>
      <w:tr w:rsidR="00CC531C" w:rsidRPr="00CC531C" w14:paraId="382B6342" w14:textId="77777777" w:rsidTr="00D47966">
        <w:tc>
          <w:tcPr>
            <w:tcW w:w="436" w:type="dxa"/>
          </w:tcPr>
          <w:p w14:paraId="4EC5C5C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440FD2F"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05CA2CF5" w14:textId="46B05A8F" w:rsidR="007D3ED7" w:rsidRPr="00CC531C" w:rsidRDefault="00126D7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B5D26" w:rsidRPr="00CC531C">
              <w:rPr>
                <w:rFonts w:ascii="Times New Roman" w:eastAsia="Times New Roman" w:hAnsi="Times New Roman"/>
                <w:sz w:val="24"/>
                <w:szCs w:val="24"/>
              </w:rPr>
              <w:t>alanı</w:t>
            </w:r>
            <w:r w:rsidR="007728DA" w:rsidRPr="00CC531C">
              <w:rPr>
                <w:rFonts w:ascii="Times New Roman" w:eastAsia="Times New Roman" w:hAnsi="Times New Roman"/>
                <w:sz w:val="24"/>
                <w:szCs w:val="24"/>
              </w:rPr>
              <w:t xml:space="preserve">na giren </w:t>
            </w:r>
            <w:r w:rsidR="00AB5D26" w:rsidRPr="00CC531C">
              <w:rPr>
                <w:rFonts w:ascii="Times New Roman" w:eastAsia="Times New Roman" w:hAnsi="Times New Roman"/>
                <w:sz w:val="24"/>
                <w:szCs w:val="24"/>
              </w:rPr>
              <w:t>mevzuatta oluşabilecek boşlukların giderilmesi için öneriler sunmak;</w:t>
            </w:r>
          </w:p>
        </w:tc>
      </w:tr>
      <w:tr w:rsidR="00CC531C" w:rsidRPr="00CC531C" w14:paraId="52C5BFAE" w14:textId="77777777" w:rsidTr="00D47966">
        <w:tc>
          <w:tcPr>
            <w:tcW w:w="436" w:type="dxa"/>
          </w:tcPr>
          <w:p w14:paraId="738BB3E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1820926"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69E008FD" w14:textId="6338530E" w:rsidR="007D3ED7" w:rsidRPr="004C487E" w:rsidRDefault="004C487E" w:rsidP="004C487E">
            <w:pPr>
              <w:overflowPunct w:val="0"/>
              <w:autoSpaceDE w:val="0"/>
              <w:autoSpaceDN w:val="0"/>
              <w:adjustRightInd w:val="0"/>
              <w:spacing w:line="276" w:lineRule="auto"/>
              <w:jc w:val="both"/>
              <w:rPr>
                <w:rFonts w:ascii="Times New Roman" w:eastAsia="Times New Roman" w:hAnsi="Times New Roman"/>
                <w:color w:val="000000" w:themeColor="text1"/>
                <w:sz w:val="24"/>
                <w:szCs w:val="24"/>
              </w:rPr>
            </w:pPr>
            <w:r w:rsidRPr="00A57AB9">
              <w:rPr>
                <w:rFonts w:ascii="Times New Roman" w:eastAsia="Times New Roman" w:hAnsi="Times New Roman"/>
                <w:color w:val="000000" w:themeColor="text1"/>
                <w:sz w:val="24"/>
                <w:szCs w:val="24"/>
              </w:rPr>
              <w:t>Kamu personeli</w:t>
            </w:r>
            <w:r>
              <w:rPr>
                <w:rFonts w:ascii="Times New Roman" w:eastAsia="Times New Roman" w:hAnsi="Times New Roman"/>
                <w:color w:val="000000" w:themeColor="text1"/>
                <w:sz w:val="24"/>
                <w:szCs w:val="24"/>
              </w:rPr>
              <w:t xml:space="preserve"> olarak</w:t>
            </w:r>
            <w:r w:rsidRPr="00A57AB9">
              <w:rPr>
                <w:rFonts w:ascii="Times New Roman" w:hAnsi="Times New Roman"/>
                <w:noProof/>
                <w:color w:val="000000" w:themeColor="text1"/>
                <w:sz w:val="24"/>
                <w:szCs w:val="24"/>
              </w:rPr>
              <w:t xml:space="preserve"> görev yapan geçici veya daimi işçilerin </w:t>
            </w:r>
            <w:r w:rsidRPr="00A57AB9">
              <w:rPr>
                <w:rFonts w:ascii="Times New Roman" w:eastAsia="Times New Roman" w:hAnsi="Times New Roman"/>
                <w:color w:val="000000" w:themeColor="text1"/>
                <w:sz w:val="24"/>
                <w:szCs w:val="24"/>
              </w:rPr>
              <w:t>ilgili mevzuat gereği maaş, ücret ve ödeneklerinin ödenmesi yönünde gerekli işlemlerin yapılmasını sağlamak;</w:t>
            </w:r>
          </w:p>
        </w:tc>
      </w:tr>
      <w:tr w:rsidR="00CC531C" w:rsidRPr="00CC531C" w14:paraId="5F3E7ADE" w14:textId="77777777" w:rsidTr="00D47966">
        <w:tc>
          <w:tcPr>
            <w:tcW w:w="436" w:type="dxa"/>
          </w:tcPr>
          <w:p w14:paraId="0757540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C3F2D8A"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76EF8E99" w14:textId="30EF908B" w:rsidR="00CA2A5C" w:rsidRPr="00CC531C" w:rsidRDefault="001F2E34" w:rsidP="001F2E3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Sorumluluğuna</w:t>
            </w:r>
            <w:r w:rsidR="00126D7A"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görev dağılımını yapmak, her türlü çalışmalarını yönlendirmek, izlemek ve kontrol etmek;</w:t>
            </w:r>
          </w:p>
        </w:tc>
      </w:tr>
      <w:tr w:rsidR="00CC531C" w:rsidRPr="00CC531C" w14:paraId="3CF30A02" w14:textId="77777777" w:rsidTr="00D47966">
        <w:tc>
          <w:tcPr>
            <w:tcW w:w="436" w:type="dxa"/>
          </w:tcPr>
          <w:p w14:paraId="754AD4D9"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52D4746E" w14:textId="089A4895"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3B837382" w14:textId="7188F0B2" w:rsidR="00CA3C07" w:rsidRPr="00CC531C" w:rsidRDefault="00CA3C07" w:rsidP="001F2E3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126D7A" w:rsidRPr="00CC531C">
              <w:rPr>
                <w:rFonts w:ascii="Times New Roman" w:eastAsia="Times New Roman" w:hAnsi="Times New Roman"/>
                <w:sz w:val="24"/>
                <w:szCs w:val="24"/>
              </w:rPr>
              <w:t>na</w:t>
            </w:r>
            <w:r w:rsidR="00D24C63"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özlük haklarına ilişkin işlemleri ve performans değerlendirmelerini yapmak;</w:t>
            </w:r>
          </w:p>
        </w:tc>
      </w:tr>
      <w:tr w:rsidR="00CC531C" w:rsidRPr="00CC531C" w14:paraId="7748EF54" w14:textId="77777777" w:rsidTr="00D47966">
        <w:tc>
          <w:tcPr>
            <w:tcW w:w="436" w:type="dxa"/>
          </w:tcPr>
          <w:p w14:paraId="184E4FA7"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0F52704B" w14:textId="438A0798"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68AAB0AE" w14:textId="2D86D274" w:rsidR="00CA3C07" w:rsidRPr="00CC531C" w:rsidRDefault="00CA3C07" w:rsidP="001F2E34">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126D7A" w:rsidRPr="00CC531C">
              <w:rPr>
                <w:rFonts w:ascii="Times New Roman" w:eastAsia="Times New Roman" w:hAnsi="Times New Roman"/>
                <w:sz w:val="24"/>
                <w:szCs w:val="24"/>
              </w:rPr>
              <w:t>na</w:t>
            </w:r>
            <w:r w:rsidR="00D24C63"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personele yönelik genel eğitim planı çerçevesindeki yurt içi ve/veya yurt dışı eğitim ihtiyaçlarını tespit ederek Amirlerine bildirmek;</w:t>
            </w:r>
          </w:p>
        </w:tc>
      </w:tr>
      <w:tr w:rsidR="00CC531C" w:rsidRPr="00CC531C" w14:paraId="43A54C00" w14:textId="77777777" w:rsidTr="00D47966">
        <w:tc>
          <w:tcPr>
            <w:tcW w:w="436" w:type="dxa"/>
          </w:tcPr>
          <w:p w14:paraId="7AFC7714"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427131B4" w14:textId="723E5E56"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F2E34"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8111" w:type="dxa"/>
            <w:gridSpan w:val="2"/>
          </w:tcPr>
          <w:p w14:paraId="2A4567A1" w14:textId="65364C9B" w:rsidR="007D3ED7" w:rsidRPr="00CC531C" w:rsidRDefault="00F72C32"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6274E3" w:rsidRPr="00CC531C">
              <w:rPr>
                <w:rFonts w:ascii="Times New Roman" w:eastAsia="Times New Roman" w:hAnsi="Times New Roman"/>
                <w:sz w:val="24"/>
                <w:szCs w:val="24"/>
              </w:rPr>
              <w:t xml:space="preserve">Şube </w:t>
            </w:r>
            <w:r w:rsidR="001D61AF" w:rsidRPr="00CC531C">
              <w:rPr>
                <w:rFonts w:ascii="Times New Roman" w:eastAsia="Times New Roman" w:hAnsi="Times New Roman"/>
                <w:sz w:val="24"/>
                <w:szCs w:val="24"/>
              </w:rPr>
              <w:t>bünyesin</w:t>
            </w:r>
            <w:r w:rsidR="006274E3" w:rsidRPr="00CC531C">
              <w:rPr>
                <w:rFonts w:ascii="Times New Roman" w:eastAsia="Times New Roman" w:hAnsi="Times New Roman"/>
                <w:sz w:val="24"/>
                <w:szCs w:val="24"/>
              </w:rPr>
              <w:t>de bulunan ilgili mevzuat gereği saklanması gerekli evrakların korunmasını sağlamak;</w:t>
            </w:r>
          </w:p>
        </w:tc>
      </w:tr>
      <w:tr w:rsidR="00CC531C" w:rsidRPr="00CC531C" w14:paraId="5BD0BF37" w14:textId="77777777" w:rsidTr="00D47966">
        <w:tc>
          <w:tcPr>
            <w:tcW w:w="436" w:type="dxa"/>
          </w:tcPr>
          <w:p w14:paraId="0ED2E38E" w14:textId="77777777" w:rsidR="003C55C3" w:rsidRPr="00CC531C" w:rsidRDefault="003C55C3" w:rsidP="003C55C3">
            <w:pPr>
              <w:overflowPunct w:val="0"/>
              <w:autoSpaceDE w:val="0"/>
              <w:autoSpaceDN w:val="0"/>
              <w:adjustRightInd w:val="0"/>
              <w:jc w:val="both"/>
              <w:rPr>
                <w:rFonts w:ascii="Times New Roman" w:eastAsia="Times New Roman" w:hAnsi="Times New Roman"/>
                <w:sz w:val="24"/>
                <w:szCs w:val="24"/>
              </w:rPr>
            </w:pPr>
          </w:p>
        </w:tc>
        <w:tc>
          <w:tcPr>
            <w:tcW w:w="667" w:type="dxa"/>
          </w:tcPr>
          <w:p w14:paraId="4B707236" w14:textId="79D110E8"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F2E34"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111" w:type="dxa"/>
            <w:gridSpan w:val="2"/>
          </w:tcPr>
          <w:p w14:paraId="33DA613A" w14:textId="30BC0B0B" w:rsidR="003C55C3" w:rsidRPr="00CC531C" w:rsidRDefault="003C55C3" w:rsidP="0082008B">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 hazırlanması</w:t>
            </w:r>
            <w:r w:rsidR="005B1EE5" w:rsidRPr="00CC531C">
              <w:rPr>
                <w:rFonts w:ascii="Times New Roman" w:eastAsia="Times New Roman" w:hAnsi="Times New Roman"/>
                <w:sz w:val="24"/>
                <w:szCs w:val="24"/>
              </w:rPr>
              <w:t xml:space="preserve">na ve </w:t>
            </w:r>
            <w:r w:rsidRPr="00CC531C">
              <w:rPr>
                <w:rFonts w:ascii="Times New Roman" w:eastAsia="Times New Roman" w:hAnsi="Times New Roman"/>
                <w:sz w:val="24"/>
                <w:szCs w:val="24"/>
              </w:rPr>
              <w:t>mevcut yasa, tüzük ve yönetmeliklerin güncellenmesine yönelik çalışmalar yapmak ve önerilerde bulunmak;</w:t>
            </w:r>
          </w:p>
        </w:tc>
      </w:tr>
      <w:tr w:rsidR="00CC531C" w:rsidRPr="00CC531C" w14:paraId="0FF81D79" w14:textId="77777777" w:rsidTr="00D47966">
        <w:trPr>
          <w:trHeight w:val="454"/>
        </w:trPr>
        <w:tc>
          <w:tcPr>
            <w:tcW w:w="436" w:type="dxa"/>
          </w:tcPr>
          <w:p w14:paraId="376184E7"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33450C9" w14:textId="55243810"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F2E34"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tcPr>
          <w:p w14:paraId="5A44798E" w14:textId="1480EAC2"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5723551E" w14:textId="77777777" w:rsidTr="00D47966">
        <w:trPr>
          <w:trHeight w:val="420"/>
        </w:trPr>
        <w:tc>
          <w:tcPr>
            <w:tcW w:w="436" w:type="dxa"/>
          </w:tcPr>
          <w:p w14:paraId="3C8F591D" w14:textId="77777777" w:rsidR="0008776F" w:rsidRPr="00CC531C" w:rsidRDefault="0008776F" w:rsidP="0008776F">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25A832D" w14:textId="11533909" w:rsidR="0008776F" w:rsidRPr="00CC531C" w:rsidRDefault="0008776F" w:rsidP="0008776F">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55C3" w:rsidRPr="00CC531C">
              <w:rPr>
                <w:rFonts w:ascii="Times New Roman" w:eastAsia="Times New Roman" w:hAnsi="Times New Roman"/>
                <w:sz w:val="24"/>
                <w:szCs w:val="24"/>
              </w:rPr>
              <w:t>1</w:t>
            </w:r>
            <w:r w:rsidR="001F2E34"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26138D60" w14:textId="30BAD43E" w:rsidR="0008776F" w:rsidRPr="00CC531C" w:rsidRDefault="0008776F" w:rsidP="007159EA">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tc>
      </w:tr>
      <w:tr w:rsidR="00CC531C" w:rsidRPr="00CC531C" w14:paraId="7FB62033" w14:textId="77777777" w:rsidTr="00D47966">
        <w:tc>
          <w:tcPr>
            <w:tcW w:w="436" w:type="dxa"/>
            <w:hideMark/>
          </w:tcPr>
          <w:p w14:paraId="0185576A"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3CFE37F9" w14:textId="386ECD60"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408595D7" w14:textId="77777777" w:rsidTr="00D47966">
        <w:tc>
          <w:tcPr>
            <w:tcW w:w="436" w:type="dxa"/>
          </w:tcPr>
          <w:p w14:paraId="6F2510E6"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C0647AE" w14:textId="640C1B3B"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8776F"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1520BBB3"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5B1EE5"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B22F28" w:rsidRPr="00CC531C">
              <w:rPr>
                <w:rFonts w:ascii="Times New Roman" w:eastAsia="Times New Roman" w:hAnsi="Times New Roman"/>
                <w:sz w:val="24"/>
                <w:szCs w:val="24"/>
              </w:rPr>
              <w:t>.</w:t>
            </w:r>
          </w:p>
          <w:p w14:paraId="3F3A741F" w14:textId="4402AC62"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88E3A72" w14:textId="77777777" w:rsidTr="00D47966">
        <w:tc>
          <w:tcPr>
            <w:tcW w:w="436" w:type="dxa"/>
          </w:tcPr>
          <w:p w14:paraId="5FD22502"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BE297A5" w14:textId="51AB15AE"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8776F"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5EE0473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23D2C9A3"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bl>
    <w:p w14:paraId="265BDA8F" w14:textId="68255336" w:rsidR="003B2E29" w:rsidRPr="00CC531C" w:rsidRDefault="003B2E29"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0B03371A" w14:textId="77777777" w:rsidTr="00D47966">
        <w:tc>
          <w:tcPr>
            <w:tcW w:w="9214" w:type="dxa"/>
            <w:gridSpan w:val="4"/>
          </w:tcPr>
          <w:p w14:paraId="07735DEA" w14:textId="59FD3C86"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lang w:val="en-US"/>
              </w:rPr>
              <w:lastRenderedPageBreak/>
              <w:br w:type="page"/>
            </w:r>
            <w:r w:rsidRPr="00CC531C">
              <w:rPr>
                <w:rFonts w:ascii="Times New Roman" w:eastAsia="Times New Roman" w:hAnsi="Times New Roman"/>
                <w:sz w:val="24"/>
                <w:szCs w:val="24"/>
              </w:rPr>
              <w:t>HAZİNE VE MUHASEBE DAİRESİ</w:t>
            </w:r>
          </w:p>
          <w:p w14:paraId="6FE67EC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EMEKLİLİK ŞUBE AMİRİ KADROSU</w:t>
            </w:r>
          </w:p>
          <w:p w14:paraId="789B391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75E91CCF"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0A8E3EB" w14:textId="77777777" w:rsidTr="00D47966">
        <w:tc>
          <w:tcPr>
            <w:tcW w:w="1560" w:type="dxa"/>
            <w:gridSpan w:val="3"/>
            <w:hideMark/>
          </w:tcPr>
          <w:p w14:paraId="1565845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7292B14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Emeklilik Şube Amiri</w:t>
            </w:r>
          </w:p>
        </w:tc>
      </w:tr>
      <w:tr w:rsidR="00CC531C" w:rsidRPr="00CC531C" w14:paraId="569F4F4E" w14:textId="77777777" w:rsidTr="00D47966">
        <w:tc>
          <w:tcPr>
            <w:tcW w:w="1560" w:type="dxa"/>
            <w:gridSpan w:val="3"/>
            <w:hideMark/>
          </w:tcPr>
          <w:p w14:paraId="6A3C551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2799E97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:Yöneticilik Hizmetleri Sınıfı (Üst Kademe Yöneticisi Sayılmayan Diğer Yöneticiler)</w:t>
            </w:r>
          </w:p>
        </w:tc>
      </w:tr>
      <w:tr w:rsidR="00CC531C" w:rsidRPr="00CC531C" w14:paraId="0E4F67D5" w14:textId="77777777" w:rsidTr="00D47966">
        <w:tc>
          <w:tcPr>
            <w:tcW w:w="1560" w:type="dxa"/>
            <w:gridSpan w:val="3"/>
            <w:hideMark/>
          </w:tcPr>
          <w:p w14:paraId="38B2369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27E4C46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5DBAA3E6" w14:textId="77777777" w:rsidTr="00D47966">
        <w:tc>
          <w:tcPr>
            <w:tcW w:w="1560" w:type="dxa"/>
            <w:gridSpan w:val="3"/>
            <w:hideMark/>
          </w:tcPr>
          <w:p w14:paraId="174F03A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4D4B52F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51773784" w14:textId="77777777" w:rsidTr="00D47966">
        <w:tc>
          <w:tcPr>
            <w:tcW w:w="1560" w:type="dxa"/>
            <w:gridSpan w:val="3"/>
            <w:hideMark/>
          </w:tcPr>
          <w:p w14:paraId="5C2E840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7F8CA3D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415BA7D3" w14:textId="77777777" w:rsidTr="00D47966">
        <w:tc>
          <w:tcPr>
            <w:tcW w:w="1560" w:type="dxa"/>
            <w:gridSpan w:val="3"/>
          </w:tcPr>
          <w:p w14:paraId="6599A1E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51E4609F"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2353271" w14:textId="77777777" w:rsidTr="00D47966">
        <w:tc>
          <w:tcPr>
            <w:tcW w:w="436" w:type="dxa"/>
            <w:hideMark/>
          </w:tcPr>
          <w:p w14:paraId="7442315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2A6C328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3DAF6A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00B326C" w14:textId="77777777" w:rsidTr="00D47966">
        <w:tc>
          <w:tcPr>
            <w:tcW w:w="436" w:type="dxa"/>
          </w:tcPr>
          <w:p w14:paraId="5DDD07B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37E028D"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hideMark/>
          </w:tcPr>
          <w:p w14:paraId="64C68513" w14:textId="7942A6AB" w:rsidR="0046508F" w:rsidRPr="00CC531C" w:rsidRDefault="00DD79BB"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Şubenin </w:t>
            </w:r>
            <w:r w:rsidR="00D63193"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 xml:space="preserve">alanına </w:t>
            </w:r>
            <w:r w:rsidR="007D3ED7" w:rsidRPr="00CC531C">
              <w:rPr>
                <w:rFonts w:ascii="Times New Roman" w:eastAsia="Times New Roman" w:hAnsi="Times New Roman"/>
                <w:sz w:val="24"/>
                <w:szCs w:val="24"/>
              </w:rPr>
              <w:t xml:space="preserve">giren </w:t>
            </w:r>
            <w:r w:rsidR="007D4FAC" w:rsidRPr="00CC531C">
              <w:rPr>
                <w:rFonts w:ascii="Times New Roman" w:eastAsia="Times New Roman" w:hAnsi="Times New Roman"/>
                <w:sz w:val="24"/>
                <w:szCs w:val="24"/>
              </w:rPr>
              <w:t xml:space="preserve">konulardan </w:t>
            </w:r>
            <w:r w:rsidR="007D3ED7" w:rsidRPr="00CC531C">
              <w:rPr>
                <w:rFonts w:ascii="Times New Roman" w:eastAsia="Times New Roman" w:hAnsi="Times New Roman"/>
                <w:sz w:val="24"/>
                <w:szCs w:val="24"/>
              </w:rPr>
              <w:t>sorumlu</w:t>
            </w:r>
            <w:r w:rsidR="00EF72D4" w:rsidRPr="00CC531C">
              <w:rPr>
                <w:rFonts w:ascii="Times New Roman" w:eastAsia="Times New Roman" w:hAnsi="Times New Roman"/>
                <w:sz w:val="24"/>
                <w:szCs w:val="24"/>
              </w:rPr>
              <w:t xml:space="preserve"> olmak</w:t>
            </w:r>
            <w:r w:rsidR="007D3ED7" w:rsidRPr="00CC531C">
              <w:rPr>
                <w:rFonts w:ascii="Times New Roman" w:eastAsia="Times New Roman" w:hAnsi="Times New Roman"/>
                <w:sz w:val="24"/>
                <w:szCs w:val="24"/>
              </w:rPr>
              <w:t>;</w:t>
            </w:r>
          </w:p>
          <w:p w14:paraId="1434937F" w14:textId="77777777" w:rsidR="00CA2A5C" w:rsidRPr="00CC531C" w:rsidRDefault="00CA2A5C"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515719C" w14:textId="77777777" w:rsidTr="00D47966">
        <w:tc>
          <w:tcPr>
            <w:tcW w:w="436" w:type="dxa"/>
          </w:tcPr>
          <w:p w14:paraId="089A376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F4CEA13"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50A3EBC" w14:textId="0DDC1F8A" w:rsidR="007D3ED7" w:rsidRPr="00CC531C" w:rsidRDefault="00EC1F66"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D63193" w:rsidRPr="00CC531C">
              <w:rPr>
                <w:rFonts w:ascii="Times New Roman" w:eastAsia="Times New Roman" w:hAnsi="Times New Roman"/>
                <w:sz w:val="24"/>
                <w:szCs w:val="24"/>
              </w:rPr>
              <w:t>na verilen</w:t>
            </w:r>
            <w:r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 xml:space="preserve"> personelin çalışmalarını izlemek ve kontrol etmek;</w:t>
            </w:r>
          </w:p>
        </w:tc>
      </w:tr>
      <w:tr w:rsidR="00CC531C" w:rsidRPr="00CC531C" w14:paraId="4E0C58D3" w14:textId="77777777" w:rsidTr="00D47966">
        <w:tc>
          <w:tcPr>
            <w:tcW w:w="436" w:type="dxa"/>
          </w:tcPr>
          <w:p w14:paraId="02B45A2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BF3FE0F"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05C412A8" w14:textId="50B2A488" w:rsidR="007D3ED7" w:rsidRPr="00CC531C" w:rsidRDefault="00D63193"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BB5EAE" w:rsidRPr="00CC531C">
              <w:rPr>
                <w:rFonts w:ascii="Times New Roman" w:eastAsia="Times New Roman" w:hAnsi="Times New Roman"/>
                <w:sz w:val="24"/>
                <w:szCs w:val="24"/>
              </w:rPr>
              <w:t>alanın</w:t>
            </w:r>
            <w:r w:rsidR="00045006" w:rsidRPr="00CC531C">
              <w:rPr>
                <w:rFonts w:ascii="Times New Roman" w:eastAsia="Times New Roman" w:hAnsi="Times New Roman"/>
                <w:sz w:val="24"/>
                <w:szCs w:val="24"/>
              </w:rPr>
              <w:t>a giren</w:t>
            </w:r>
            <w:r w:rsidR="00BB5EAE"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 xml:space="preserve">konularda </w:t>
            </w:r>
            <w:r w:rsidR="006E0E1F" w:rsidRPr="00CC531C">
              <w:rPr>
                <w:rFonts w:ascii="Times New Roman" w:eastAsia="Times New Roman" w:hAnsi="Times New Roman"/>
                <w:sz w:val="24"/>
                <w:szCs w:val="24"/>
              </w:rPr>
              <w:t>Amirlerine</w:t>
            </w:r>
            <w:r w:rsidR="007D3ED7" w:rsidRPr="00CC531C">
              <w:rPr>
                <w:rFonts w:ascii="Times New Roman" w:eastAsia="Times New Roman" w:hAnsi="Times New Roman"/>
                <w:sz w:val="24"/>
                <w:szCs w:val="24"/>
              </w:rPr>
              <w:t xml:space="preserve"> rapor sunmak;</w:t>
            </w:r>
          </w:p>
        </w:tc>
      </w:tr>
      <w:tr w:rsidR="00CC531C" w:rsidRPr="00CC531C" w14:paraId="6528596F" w14:textId="77777777" w:rsidTr="00D47966">
        <w:tc>
          <w:tcPr>
            <w:tcW w:w="436" w:type="dxa"/>
          </w:tcPr>
          <w:p w14:paraId="4AB86D6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04A88C0"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7C4B05BF" w14:textId="705EE678" w:rsidR="00785656" w:rsidRPr="00CC531C" w:rsidRDefault="00D6319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BB5EAE" w:rsidRPr="00CC531C">
              <w:rPr>
                <w:rFonts w:ascii="Times New Roman" w:eastAsia="Times New Roman" w:hAnsi="Times New Roman"/>
                <w:sz w:val="24"/>
                <w:szCs w:val="24"/>
              </w:rPr>
              <w:t>alanın</w:t>
            </w:r>
            <w:r w:rsidR="00022023" w:rsidRPr="00CC531C">
              <w:rPr>
                <w:rFonts w:ascii="Times New Roman" w:eastAsia="Times New Roman" w:hAnsi="Times New Roman"/>
                <w:sz w:val="24"/>
                <w:szCs w:val="24"/>
              </w:rPr>
              <w:t xml:space="preserve">a giren </w:t>
            </w:r>
            <w:r w:rsidR="00BB5EAE" w:rsidRPr="00CC531C">
              <w:rPr>
                <w:rFonts w:ascii="Times New Roman" w:eastAsia="Times New Roman" w:hAnsi="Times New Roman"/>
                <w:sz w:val="24"/>
                <w:szCs w:val="24"/>
              </w:rPr>
              <w:t xml:space="preserve"> </w:t>
            </w:r>
            <w:r w:rsidR="00AB5D26" w:rsidRPr="00CC531C">
              <w:rPr>
                <w:rFonts w:ascii="Times New Roman" w:eastAsia="Times New Roman" w:hAnsi="Times New Roman"/>
                <w:sz w:val="24"/>
                <w:szCs w:val="24"/>
              </w:rPr>
              <w:t>mevzuatta oluşabilecek boşlukların giderilmesi için öneriler sunmak;</w:t>
            </w:r>
          </w:p>
        </w:tc>
      </w:tr>
      <w:tr w:rsidR="00CC531C" w:rsidRPr="00CC531C" w14:paraId="3DF2E151" w14:textId="77777777" w:rsidTr="00D47966">
        <w:tc>
          <w:tcPr>
            <w:tcW w:w="436" w:type="dxa"/>
          </w:tcPr>
          <w:p w14:paraId="57FBEAA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6655DF5"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0879A671" w14:textId="76BF2D87" w:rsidR="007D3ED7" w:rsidRPr="00CC531C" w:rsidRDefault="00AD1A3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Emeklilik Yasası</w:t>
            </w:r>
            <w:r w:rsidR="0098305A" w:rsidRPr="00CC531C">
              <w:rPr>
                <w:rFonts w:ascii="Times New Roman" w:eastAsia="Times New Roman" w:hAnsi="Times New Roman"/>
                <w:sz w:val="24"/>
                <w:szCs w:val="24"/>
              </w:rPr>
              <w:t>,</w:t>
            </w:r>
            <w:r w:rsidR="001E2F83" w:rsidRPr="00CC531C">
              <w:rPr>
                <w:rFonts w:ascii="Times New Roman" w:eastAsia="Times New Roman" w:hAnsi="Times New Roman"/>
                <w:sz w:val="24"/>
                <w:szCs w:val="24"/>
              </w:rPr>
              <w:t xml:space="preserve"> </w:t>
            </w:r>
            <w:r w:rsidR="001E2F83" w:rsidRPr="00CC531C">
              <w:rPr>
                <w:rFonts w:ascii="Times New Roman" w:hAnsi="Times New Roman"/>
                <w:bCs/>
                <w:sz w:val="24"/>
                <w:szCs w:val="24"/>
              </w:rPr>
              <w:t>Belediye Personel Yasası</w:t>
            </w:r>
            <w:r w:rsidR="0098305A" w:rsidRPr="00CC531C">
              <w:rPr>
                <w:rFonts w:ascii="Times New Roman" w:hAnsi="Times New Roman"/>
                <w:bCs/>
                <w:sz w:val="24"/>
                <w:szCs w:val="24"/>
              </w:rPr>
              <w:t xml:space="preserve"> ve ilgili mevzuat</w:t>
            </w:r>
            <w:r w:rsidR="001E2F83"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kapsamında emeklilik hakkı kazanan kamu görevlilerinin emeklilik işlemlerinin yürütmek; emekli aylıklarını düzenli şekilde ödemek;</w:t>
            </w:r>
          </w:p>
        </w:tc>
      </w:tr>
      <w:tr w:rsidR="00CC531C" w:rsidRPr="00CC531C" w14:paraId="15D63477" w14:textId="77777777" w:rsidTr="00D47966">
        <w:tc>
          <w:tcPr>
            <w:tcW w:w="436" w:type="dxa"/>
          </w:tcPr>
          <w:p w14:paraId="20C0D392" w14:textId="77777777" w:rsidR="001E2F83" w:rsidRPr="00CC531C" w:rsidRDefault="001E2F83"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208150CC" w14:textId="1326904C" w:rsidR="001E2F83" w:rsidRPr="00CC531C" w:rsidRDefault="003C28F5"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1C0563E6" w14:textId="1F428650" w:rsidR="001E2F83" w:rsidRPr="00CC531C" w:rsidRDefault="001E2F83" w:rsidP="00EB7373">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Kendi özel </w:t>
            </w:r>
            <w:r w:rsidR="00162477" w:rsidRPr="00CC531C">
              <w:rPr>
                <w:rFonts w:ascii="Times New Roman" w:eastAsia="Times New Roman" w:hAnsi="Times New Roman"/>
                <w:sz w:val="24"/>
                <w:szCs w:val="24"/>
              </w:rPr>
              <w:t>mevzuat</w:t>
            </w:r>
            <w:r w:rsidRPr="00CC531C">
              <w:rPr>
                <w:rFonts w:ascii="Times New Roman" w:eastAsia="Times New Roman" w:hAnsi="Times New Roman"/>
                <w:sz w:val="24"/>
                <w:szCs w:val="24"/>
              </w:rPr>
              <w:t>ı kapsamında işçilerin kıdem tazminatı veya ikramiye ile ilgili işlemleri yerine getirmek ve ilgili ödemeleri gerçekleştirmek;</w:t>
            </w:r>
          </w:p>
        </w:tc>
      </w:tr>
      <w:tr w:rsidR="00CC531C" w:rsidRPr="00CC531C" w14:paraId="799597D8" w14:textId="77777777" w:rsidTr="00D47966">
        <w:tc>
          <w:tcPr>
            <w:tcW w:w="436" w:type="dxa"/>
          </w:tcPr>
          <w:p w14:paraId="29BAB6F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B0A1A10" w14:textId="76BD9514"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28F5"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8111" w:type="dxa"/>
            <w:gridSpan w:val="2"/>
          </w:tcPr>
          <w:p w14:paraId="2D463615" w14:textId="56275EB0" w:rsidR="007D3ED7" w:rsidRPr="00CC531C" w:rsidRDefault="00AD1A3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Emeklilik Yasası kapsamında emeklilik hakkı kazanan kamu görevlilerinin ön ödeme işlemleri ile ilgili ödemelerin yapılmasını ve verilen ön ödemelerin zamanında kapatılmasını sağlamak;</w:t>
            </w:r>
          </w:p>
        </w:tc>
      </w:tr>
      <w:tr w:rsidR="00CC531C" w:rsidRPr="00CC531C" w14:paraId="07AFFD36" w14:textId="77777777" w:rsidTr="00D47966">
        <w:tc>
          <w:tcPr>
            <w:tcW w:w="436" w:type="dxa"/>
          </w:tcPr>
          <w:p w14:paraId="7AEF3FF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775C25E" w14:textId="289E5BA4"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28F5"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8111" w:type="dxa"/>
            <w:gridSpan w:val="2"/>
          </w:tcPr>
          <w:p w14:paraId="3DFF56C1" w14:textId="3F68658C" w:rsidR="007D3ED7" w:rsidRPr="00CC531C" w:rsidRDefault="0016247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Emeklilik Yasası, </w:t>
            </w:r>
            <w:r w:rsidRPr="00CC531C">
              <w:rPr>
                <w:rFonts w:ascii="Times New Roman" w:hAnsi="Times New Roman"/>
                <w:bCs/>
                <w:sz w:val="24"/>
                <w:szCs w:val="24"/>
              </w:rPr>
              <w:t>Belediye Personel Yasası ve ilgili mevzuat</w:t>
            </w:r>
            <w:r w:rsidRPr="00CC531C">
              <w:rPr>
                <w:rFonts w:ascii="Times New Roman" w:eastAsia="Times New Roman" w:hAnsi="Times New Roman"/>
                <w:sz w:val="24"/>
                <w:szCs w:val="24"/>
              </w:rPr>
              <w:t xml:space="preserve"> kapsamında </w:t>
            </w:r>
            <w:r w:rsidR="00E40ED0" w:rsidRPr="00CC531C">
              <w:rPr>
                <w:rFonts w:ascii="Times New Roman" w:eastAsia="Times New Roman" w:hAnsi="Times New Roman"/>
                <w:sz w:val="24"/>
                <w:szCs w:val="24"/>
              </w:rPr>
              <w:t>e</w:t>
            </w:r>
            <w:r w:rsidR="00AD1A3F" w:rsidRPr="00CC531C">
              <w:rPr>
                <w:rFonts w:ascii="Times New Roman" w:eastAsia="Times New Roman" w:hAnsi="Times New Roman"/>
                <w:sz w:val="24"/>
                <w:szCs w:val="24"/>
              </w:rPr>
              <w:t>mekli maaşı ödenen tüm emeklilerin ve hak sahiplerinin hayatta olup olmadıklarını kontrol etmek amacı ile ilgili araştırmaların yapılmasını sağlamak;</w:t>
            </w:r>
          </w:p>
        </w:tc>
      </w:tr>
      <w:tr w:rsidR="00CC531C" w:rsidRPr="00CC531C" w14:paraId="6E1B4850" w14:textId="77777777" w:rsidTr="00D47966">
        <w:tc>
          <w:tcPr>
            <w:tcW w:w="436" w:type="dxa"/>
          </w:tcPr>
          <w:p w14:paraId="0591C4F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43D914B" w14:textId="3642DF3F"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28F5"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8111" w:type="dxa"/>
            <w:gridSpan w:val="2"/>
          </w:tcPr>
          <w:p w14:paraId="3C92FDB1" w14:textId="312484B4" w:rsidR="00CA2A5C" w:rsidRPr="00CC531C" w:rsidRDefault="00814372"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w:t>
            </w:r>
            <w:r w:rsidR="00BB5EAE"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personelin görev dağılımını yapmak, her türlü çalışmalarını yönlendirmek, izlemek ve kontrol etmek;</w:t>
            </w:r>
          </w:p>
        </w:tc>
      </w:tr>
      <w:tr w:rsidR="00CC531C" w:rsidRPr="00CC531C" w14:paraId="1060F7EE" w14:textId="77777777" w:rsidTr="00D47966">
        <w:tc>
          <w:tcPr>
            <w:tcW w:w="436" w:type="dxa"/>
          </w:tcPr>
          <w:p w14:paraId="2FE8E85D"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1526FE25" w14:textId="31F19770"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8111" w:type="dxa"/>
            <w:gridSpan w:val="2"/>
          </w:tcPr>
          <w:p w14:paraId="13F09A6D" w14:textId="6103B219"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özlük haklarına ilişkin işlemleri ve performans değerlendirmelerini yapmak;</w:t>
            </w:r>
          </w:p>
        </w:tc>
      </w:tr>
      <w:tr w:rsidR="00CC531C" w:rsidRPr="00CC531C" w14:paraId="69EE1B90" w14:textId="77777777" w:rsidTr="00D47966">
        <w:tc>
          <w:tcPr>
            <w:tcW w:w="436" w:type="dxa"/>
          </w:tcPr>
          <w:p w14:paraId="22057896"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46EFC96A" w14:textId="2EEC38F8"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(11)</w:t>
            </w:r>
          </w:p>
        </w:tc>
        <w:tc>
          <w:tcPr>
            <w:tcW w:w="8111" w:type="dxa"/>
            <w:gridSpan w:val="2"/>
          </w:tcPr>
          <w:p w14:paraId="780EC6D0" w14:textId="023CBA70"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w:t>
            </w:r>
            <w:r w:rsidR="005C0A75"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personele yönelik genel eğitim planı çerçevesindeki yurt içi ve/veya yurt dışı eğitim ihtiyaçlarını tespit ederek Amirlerine bildirmek;</w:t>
            </w:r>
          </w:p>
        </w:tc>
      </w:tr>
      <w:tr w:rsidR="00CC531C" w:rsidRPr="00CC531C" w14:paraId="17BA4B4F" w14:textId="77777777" w:rsidTr="00D47966">
        <w:tc>
          <w:tcPr>
            <w:tcW w:w="436" w:type="dxa"/>
          </w:tcPr>
          <w:p w14:paraId="27B21D2D"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716016A" w14:textId="6DFF6D19"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28F5"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3AE5AA12" w14:textId="69979C87" w:rsidR="007D3ED7" w:rsidRPr="00CC531C" w:rsidRDefault="00EB737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6274E3" w:rsidRPr="00CC531C">
              <w:rPr>
                <w:rFonts w:ascii="Times New Roman" w:eastAsia="Times New Roman" w:hAnsi="Times New Roman"/>
                <w:sz w:val="24"/>
                <w:szCs w:val="24"/>
              </w:rPr>
              <w:t xml:space="preserve">Şube </w:t>
            </w:r>
            <w:r w:rsidR="001D61AF" w:rsidRPr="00CC531C">
              <w:rPr>
                <w:rFonts w:ascii="Times New Roman" w:eastAsia="Times New Roman" w:hAnsi="Times New Roman"/>
                <w:sz w:val="24"/>
                <w:szCs w:val="24"/>
              </w:rPr>
              <w:t>bünyes</w:t>
            </w:r>
            <w:r w:rsidR="006274E3" w:rsidRPr="00CC531C">
              <w:rPr>
                <w:rFonts w:ascii="Times New Roman" w:eastAsia="Times New Roman" w:hAnsi="Times New Roman"/>
                <w:sz w:val="24"/>
                <w:szCs w:val="24"/>
              </w:rPr>
              <w:t>inde bulunan ilgili mevzuat gereği saklanması gerekli evrakların korunmasını sağlamak;</w:t>
            </w:r>
          </w:p>
        </w:tc>
      </w:tr>
      <w:tr w:rsidR="00CC531C" w:rsidRPr="00CC531C" w14:paraId="2CACFD84" w14:textId="77777777" w:rsidTr="00D47966">
        <w:tc>
          <w:tcPr>
            <w:tcW w:w="436" w:type="dxa"/>
          </w:tcPr>
          <w:p w14:paraId="5428B00E" w14:textId="77777777" w:rsidR="003C55C3" w:rsidRPr="00CC531C" w:rsidRDefault="003C55C3" w:rsidP="003C55C3">
            <w:pPr>
              <w:overflowPunct w:val="0"/>
              <w:autoSpaceDE w:val="0"/>
              <w:autoSpaceDN w:val="0"/>
              <w:adjustRightInd w:val="0"/>
              <w:jc w:val="both"/>
              <w:rPr>
                <w:rFonts w:ascii="Times New Roman" w:eastAsia="Times New Roman" w:hAnsi="Times New Roman"/>
                <w:sz w:val="24"/>
                <w:szCs w:val="24"/>
              </w:rPr>
            </w:pPr>
          </w:p>
        </w:tc>
        <w:tc>
          <w:tcPr>
            <w:tcW w:w="667" w:type="dxa"/>
          </w:tcPr>
          <w:p w14:paraId="37F6FA87" w14:textId="2CBB663D"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18F5E709" w14:textId="738C0271" w:rsidR="003C55C3" w:rsidRPr="00CC531C" w:rsidRDefault="003C55C3" w:rsidP="00D47966">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 hazırlanması</w:t>
            </w:r>
            <w:r w:rsidR="006530AB" w:rsidRPr="00CC531C">
              <w:rPr>
                <w:rFonts w:ascii="Times New Roman" w:eastAsia="Times New Roman" w:hAnsi="Times New Roman"/>
                <w:sz w:val="24"/>
                <w:szCs w:val="24"/>
              </w:rPr>
              <w:t>na ve</w:t>
            </w:r>
            <w:r w:rsidRPr="00CC531C">
              <w:rPr>
                <w:rFonts w:ascii="Times New Roman" w:eastAsia="Times New Roman" w:hAnsi="Times New Roman"/>
                <w:sz w:val="24"/>
                <w:szCs w:val="24"/>
              </w:rPr>
              <w:t xml:space="preserve"> mevcut yasa, tüzük ve yönetmeliklerin güncellenmesine yönelik çalışmalar yapmak ve önerilerde bulunmak;</w:t>
            </w:r>
          </w:p>
        </w:tc>
      </w:tr>
      <w:tr w:rsidR="00CC531C" w:rsidRPr="00CC531C" w14:paraId="74F309CA" w14:textId="77777777" w:rsidTr="00D47966">
        <w:trPr>
          <w:trHeight w:val="370"/>
        </w:trPr>
        <w:tc>
          <w:tcPr>
            <w:tcW w:w="436" w:type="dxa"/>
          </w:tcPr>
          <w:p w14:paraId="60E7D636"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911BE84" w14:textId="476EC1D9"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79D4D4C2" w14:textId="7E67E699"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248BEFC2" w14:textId="77777777" w:rsidTr="00D47966">
        <w:tc>
          <w:tcPr>
            <w:tcW w:w="436" w:type="dxa"/>
          </w:tcPr>
          <w:p w14:paraId="2ACB7934" w14:textId="77777777" w:rsidR="00C4373C" w:rsidRPr="00CC531C" w:rsidRDefault="00C4373C" w:rsidP="00C4373C">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AF58C3E" w14:textId="0E9297F9" w:rsidR="00C4373C" w:rsidRPr="00CC531C" w:rsidRDefault="00C4373C" w:rsidP="00C4373C">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2"/>
          </w:tcPr>
          <w:p w14:paraId="632BDB60" w14:textId="7E767E7E" w:rsidR="00C4373C" w:rsidRPr="00CC531C" w:rsidRDefault="00C4373C" w:rsidP="00C4373C">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tc>
      </w:tr>
      <w:tr w:rsidR="00CC531C" w:rsidRPr="00CC531C" w14:paraId="7FD38FF6" w14:textId="77777777" w:rsidTr="00D47966">
        <w:tc>
          <w:tcPr>
            <w:tcW w:w="9214" w:type="dxa"/>
            <w:gridSpan w:val="4"/>
          </w:tcPr>
          <w:p w14:paraId="71771FCA"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p w14:paraId="27799EF3" w14:textId="77777777"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D57F12C" w14:textId="77777777" w:rsidTr="00D47966">
        <w:tc>
          <w:tcPr>
            <w:tcW w:w="436" w:type="dxa"/>
            <w:hideMark/>
          </w:tcPr>
          <w:p w14:paraId="7246DFB4"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2400E8AA"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51EA875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1ABB45A" w14:textId="77777777" w:rsidTr="00D47966">
        <w:tc>
          <w:tcPr>
            <w:tcW w:w="436" w:type="dxa"/>
          </w:tcPr>
          <w:p w14:paraId="1B2AC6B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3165A3B" w14:textId="349CB78A"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1B7B060B"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6530AB"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5C4F23" w:rsidRPr="00CC531C">
              <w:rPr>
                <w:rFonts w:ascii="Times New Roman" w:eastAsia="Times New Roman" w:hAnsi="Times New Roman"/>
                <w:sz w:val="24"/>
                <w:szCs w:val="24"/>
              </w:rPr>
              <w:t>.</w:t>
            </w:r>
          </w:p>
          <w:p w14:paraId="4AE8D7CD" w14:textId="352665F3"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14711B2" w14:textId="77777777" w:rsidTr="00D47966">
        <w:tc>
          <w:tcPr>
            <w:tcW w:w="436" w:type="dxa"/>
          </w:tcPr>
          <w:p w14:paraId="1332DB95"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11E9269" w14:textId="7CD2CDA4"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2CE3913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4A621A8E" w14:textId="0730ECD3" w:rsidR="003B2E29" w:rsidRPr="00CC531C" w:rsidRDefault="00537BE8"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36FE896E" w14:textId="77777777" w:rsidTr="0036443C">
        <w:tc>
          <w:tcPr>
            <w:tcW w:w="9214" w:type="dxa"/>
            <w:gridSpan w:val="4"/>
          </w:tcPr>
          <w:p w14:paraId="0E7EB947" w14:textId="41877398"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E968394"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MUHASEBE ŞUBE AMİRİ KADROSU</w:t>
            </w:r>
          </w:p>
          <w:p w14:paraId="5F4293BD"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182AA4B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5F81345" w14:textId="77777777" w:rsidTr="0036443C">
        <w:tc>
          <w:tcPr>
            <w:tcW w:w="1560" w:type="dxa"/>
            <w:gridSpan w:val="3"/>
            <w:hideMark/>
          </w:tcPr>
          <w:p w14:paraId="20F0B91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4DF89EF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Muhasebe Şube Amiri</w:t>
            </w:r>
          </w:p>
        </w:tc>
      </w:tr>
      <w:tr w:rsidR="00CC531C" w:rsidRPr="00CC531C" w14:paraId="70760F85" w14:textId="77777777" w:rsidTr="0036443C">
        <w:tc>
          <w:tcPr>
            <w:tcW w:w="1560" w:type="dxa"/>
            <w:gridSpan w:val="3"/>
            <w:hideMark/>
          </w:tcPr>
          <w:p w14:paraId="2908233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383BFD6D" w14:textId="24C71D4A"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:Yöneticilik Hizmetleri Sınıfı (Üst Kademe Yöneticisi Sayılmayan Diğer </w:t>
            </w:r>
            <w:r w:rsidR="003A0DA7"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Yöneticiler)</w:t>
            </w:r>
          </w:p>
        </w:tc>
      </w:tr>
      <w:tr w:rsidR="00CC531C" w:rsidRPr="00CC531C" w14:paraId="276CCD9B" w14:textId="77777777" w:rsidTr="0036443C">
        <w:tc>
          <w:tcPr>
            <w:tcW w:w="1560" w:type="dxa"/>
            <w:gridSpan w:val="3"/>
            <w:hideMark/>
          </w:tcPr>
          <w:p w14:paraId="7C3E41B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7B6D33E5" w14:textId="649EF0AB"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:III (İlk Atanma ve Yükselme Yeri)</w:t>
            </w:r>
          </w:p>
        </w:tc>
      </w:tr>
      <w:tr w:rsidR="00CC531C" w:rsidRPr="00CC531C" w14:paraId="4EF4AA44" w14:textId="77777777" w:rsidTr="0036443C">
        <w:tc>
          <w:tcPr>
            <w:tcW w:w="1560" w:type="dxa"/>
            <w:gridSpan w:val="3"/>
            <w:hideMark/>
          </w:tcPr>
          <w:p w14:paraId="14187F1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0ACF54CB" w14:textId="7AFA11B9"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:1</w:t>
            </w:r>
          </w:p>
        </w:tc>
      </w:tr>
      <w:tr w:rsidR="00CC531C" w:rsidRPr="00CC531C" w14:paraId="6A7966C5" w14:textId="77777777" w:rsidTr="0036443C">
        <w:tc>
          <w:tcPr>
            <w:tcW w:w="1560" w:type="dxa"/>
            <w:gridSpan w:val="3"/>
            <w:hideMark/>
          </w:tcPr>
          <w:p w14:paraId="1B34C73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52CBAB59" w14:textId="4083B32D"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:Barem 17B (47/2010 Sayılı Yasa Tahtında Barem 15)</w:t>
            </w:r>
          </w:p>
        </w:tc>
      </w:tr>
      <w:tr w:rsidR="00CC531C" w:rsidRPr="00CC531C" w14:paraId="1CFF7DFB" w14:textId="77777777" w:rsidTr="0036443C">
        <w:tc>
          <w:tcPr>
            <w:tcW w:w="9214" w:type="dxa"/>
            <w:gridSpan w:val="4"/>
          </w:tcPr>
          <w:p w14:paraId="4E6893E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663F432" w14:textId="77777777" w:rsidTr="0036443C">
        <w:tc>
          <w:tcPr>
            <w:tcW w:w="436" w:type="dxa"/>
            <w:hideMark/>
          </w:tcPr>
          <w:p w14:paraId="1090D75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1FA1A6D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78AE44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282A97A7" w14:textId="77777777" w:rsidTr="0036443C">
        <w:tc>
          <w:tcPr>
            <w:tcW w:w="436" w:type="dxa"/>
          </w:tcPr>
          <w:p w14:paraId="039C06C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3BD716A"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60DA0CD1" w14:textId="6B667377" w:rsidR="007D3ED7" w:rsidRPr="00CC531C" w:rsidRDefault="001E0E9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Şubenin </w:t>
            </w:r>
            <w:r w:rsidR="00FF2AB9" w:rsidRPr="00CC531C">
              <w:rPr>
                <w:rFonts w:ascii="Times New Roman" w:eastAsia="Times New Roman" w:hAnsi="Times New Roman"/>
                <w:sz w:val="24"/>
                <w:szCs w:val="24"/>
              </w:rPr>
              <w:t>sorumluluk</w:t>
            </w:r>
            <w:r w:rsidRPr="00CC531C">
              <w:rPr>
                <w:rFonts w:ascii="Times New Roman" w:eastAsia="Times New Roman" w:hAnsi="Times New Roman"/>
                <w:sz w:val="24"/>
                <w:szCs w:val="24"/>
              </w:rPr>
              <w:t xml:space="preserve"> alanına</w:t>
            </w:r>
            <w:r w:rsidR="007D3ED7" w:rsidRPr="00CC531C">
              <w:rPr>
                <w:rFonts w:ascii="Times New Roman" w:eastAsia="Times New Roman" w:hAnsi="Times New Roman"/>
                <w:sz w:val="24"/>
                <w:szCs w:val="24"/>
              </w:rPr>
              <w:t xml:space="preserve"> giren </w:t>
            </w:r>
            <w:r w:rsidR="001B605A" w:rsidRPr="00CC531C">
              <w:rPr>
                <w:rFonts w:ascii="Times New Roman" w:eastAsia="Times New Roman" w:hAnsi="Times New Roman"/>
                <w:sz w:val="24"/>
                <w:szCs w:val="24"/>
              </w:rPr>
              <w:t xml:space="preserve">konulardan </w:t>
            </w:r>
            <w:r w:rsidR="007D3ED7" w:rsidRPr="00CC531C">
              <w:rPr>
                <w:rFonts w:ascii="Times New Roman" w:eastAsia="Times New Roman" w:hAnsi="Times New Roman"/>
                <w:sz w:val="24"/>
                <w:szCs w:val="24"/>
              </w:rPr>
              <w:t>sorumlu</w:t>
            </w:r>
            <w:r w:rsidR="00E40ED0" w:rsidRPr="00CC531C">
              <w:rPr>
                <w:rFonts w:ascii="Times New Roman" w:eastAsia="Times New Roman" w:hAnsi="Times New Roman"/>
                <w:sz w:val="24"/>
                <w:szCs w:val="24"/>
              </w:rPr>
              <w:t xml:space="preserve"> olmak</w:t>
            </w:r>
            <w:r w:rsidR="007D3ED7" w:rsidRPr="00CC531C">
              <w:rPr>
                <w:rFonts w:ascii="Times New Roman" w:eastAsia="Times New Roman" w:hAnsi="Times New Roman"/>
                <w:sz w:val="24"/>
                <w:szCs w:val="24"/>
              </w:rPr>
              <w:t>;</w:t>
            </w:r>
          </w:p>
        </w:tc>
      </w:tr>
      <w:tr w:rsidR="00CC531C" w:rsidRPr="00CC531C" w14:paraId="4856FD9F" w14:textId="77777777" w:rsidTr="0036443C">
        <w:tc>
          <w:tcPr>
            <w:tcW w:w="436" w:type="dxa"/>
          </w:tcPr>
          <w:p w14:paraId="0508A07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7008A96"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F5F5BF1" w14:textId="2C5CFA59" w:rsidR="007D3ED7" w:rsidRPr="00CC531C" w:rsidRDefault="0092108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FF2AB9" w:rsidRPr="00CC531C">
              <w:rPr>
                <w:rFonts w:ascii="Times New Roman" w:eastAsia="Times New Roman" w:hAnsi="Times New Roman"/>
                <w:sz w:val="24"/>
                <w:szCs w:val="24"/>
              </w:rPr>
              <w:t>na verilen</w:t>
            </w:r>
            <w:r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personelin çalışmalarını izlemek ve kontrol etmek;</w:t>
            </w:r>
          </w:p>
        </w:tc>
      </w:tr>
      <w:tr w:rsidR="00CC531C" w:rsidRPr="00CC531C" w14:paraId="63D9BB87" w14:textId="77777777" w:rsidTr="0036443C">
        <w:tc>
          <w:tcPr>
            <w:tcW w:w="436" w:type="dxa"/>
          </w:tcPr>
          <w:p w14:paraId="4C4CAB2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44E002F"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09F0542B" w14:textId="7CB929B4" w:rsidR="007D3ED7" w:rsidRPr="00CC531C" w:rsidRDefault="00B671AE"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92108F" w:rsidRPr="00CC531C">
              <w:rPr>
                <w:rFonts w:ascii="Times New Roman" w:eastAsia="Times New Roman" w:hAnsi="Times New Roman"/>
                <w:sz w:val="24"/>
                <w:szCs w:val="24"/>
              </w:rPr>
              <w:t>alanın</w:t>
            </w:r>
            <w:r w:rsidR="00546FE5" w:rsidRPr="00CC531C">
              <w:rPr>
                <w:rFonts w:ascii="Times New Roman" w:eastAsia="Times New Roman" w:hAnsi="Times New Roman"/>
                <w:sz w:val="24"/>
                <w:szCs w:val="24"/>
              </w:rPr>
              <w:t xml:space="preserve">a giren </w:t>
            </w:r>
            <w:r w:rsidR="007D3ED7" w:rsidRPr="00CC531C">
              <w:rPr>
                <w:rFonts w:ascii="Times New Roman" w:eastAsia="Times New Roman" w:hAnsi="Times New Roman"/>
                <w:sz w:val="24"/>
                <w:szCs w:val="24"/>
              </w:rPr>
              <w:t xml:space="preserve">konularda </w:t>
            </w:r>
            <w:r w:rsidR="001D61AF" w:rsidRPr="00CC531C">
              <w:rPr>
                <w:rFonts w:ascii="Times New Roman" w:eastAsia="Times New Roman" w:hAnsi="Times New Roman"/>
                <w:sz w:val="24"/>
                <w:szCs w:val="24"/>
              </w:rPr>
              <w:t>Amirlerine</w:t>
            </w:r>
            <w:r w:rsidR="007D3ED7" w:rsidRPr="00CC531C">
              <w:rPr>
                <w:rFonts w:ascii="Times New Roman" w:eastAsia="Times New Roman" w:hAnsi="Times New Roman"/>
                <w:sz w:val="24"/>
                <w:szCs w:val="24"/>
              </w:rPr>
              <w:t xml:space="preserve"> rapor sunmak;</w:t>
            </w:r>
          </w:p>
        </w:tc>
      </w:tr>
      <w:tr w:rsidR="00CC531C" w:rsidRPr="00CC531C" w14:paraId="004E2823" w14:textId="77777777" w:rsidTr="0036443C">
        <w:tc>
          <w:tcPr>
            <w:tcW w:w="436" w:type="dxa"/>
          </w:tcPr>
          <w:p w14:paraId="32FC15F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BE2879C"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1E3F5FE2" w14:textId="6681DE4B" w:rsidR="007D3ED7" w:rsidRPr="00CC531C" w:rsidRDefault="00B671A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B5D26" w:rsidRPr="00CC531C">
              <w:rPr>
                <w:rFonts w:ascii="Times New Roman" w:eastAsia="Times New Roman" w:hAnsi="Times New Roman"/>
                <w:sz w:val="24"/>
                <w:szCs w:val="24"/>
              </w:rPr>
              <w:t>alanın</w:t>
            </w:r>
            <w:r w:rsidR="00546FE5" w:rsidRPr="00CC531C">
              <w:rPr>
                <w:rFonts w:ascii="Times New Roman" w:eastAsia="Times New Roman" w:hAnsi="Times New Roman"/>
                <w:sz w:val="24"/>
                <w:szCs w:val="24"/>
              </w:rPr>
              <w:t>a</w:t>
            </w:r>
            <w:r w:rsidR="00F811B3" w:rsidRPr="00CC531C">
              <w:rPr>
                <w:rFonts w:ascii="Times New Roman" w:eastAsia="Times New Roman" w:hAnsi="Times New Roman"/>
                <w:sz w:val="24"/>
                <w:szCs w:val="24"/>
              </w:rPr>
              <w:t xml:space="preserve"> </w:t>
            </w:r>
            <w:r w:rsidR="00AB5D26" w:rsidRPr="00CC531C">
              <w:rPr>
                <w:rFonts w:ascii="Times New Roman" w:eastAsia="Times New Roman" w:hAnsi="Times New Roman"/>
                <w:sz w:val="24"/>
                <w:szCs w:val="24"/>
              </w:rPr>
              <w:t>giren mevzuatta oluşabilecek boşlukların giderilmesi için öneriler sunmak;</w:t>
            </w:r>
          </w:p>
        </w:tc>
      </w:tr>
      <w:tr w:rsidR="00CC531C" w:rsidRPr="00CC531C" w14:paraId="126B539D" w14:textId="77777777" w:rsidTr="0036443C">
        <w:tc>
          <w:tcPr>
            <w:tcW w:w="436" w:type="dxa"/>
          </w:tcPr>
          <w:p w14:paraId="516681A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489EE8A"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4AFE2201" w14:textId="0573C288" w:rsidR="007D3ED7" w:rsidRPr="00CC531C" w:rsidRDefault="00B671A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92108F" w:rsidRPr="00CC531C">
              <w:rPr>
                <w:rFonts w:ascii="Times New Roman" w:eastAsia="Times New Roman" w:hAnsi="Times New Roman"/>
                <w:sz w:val="24"/>
                <w:szCs w:val="24"/>
              </w:rPr>
              <w:t xml:space="preserve">alanına </w:t>
            </w:r>
            <w:r w:rsidR="007D3ED7" w:rsidRPr="00CC531C">
              <w:rPr>
                <w:rFonts w:ascii="Times New Roman" w:eastAsia="Times New Roman" w:hAnsi="Times New Roman"/>
                <w:sz w:val="24"/>
                <w:szCs w:val="24"/>
              </w:rPr>
              <w:t xml:space="preserve">giren </w:t>
            </w:r>
            <w:r w:rsidR="001D61AF" w:rsidRPr="00CC531C">
              <w:rPr>
                <w:rFonts w:ascii="Times New Roman" w:eastAsia="Times New Roman" w:hAnsi="Times New Roman"/>
                <w:sz w:val="24"/>
                <w:szCs w:val="24"/>
              </w:rPr>
              <w:t>mevzuat</w:t>
            </w:r>
            <w:r w:rsidR="007D3ED7" w:rsidRPr="00CC531C">
              <w:rPr>
                <w:rFonts w:ascii="Times New Roman" w:eastAsia="Times New Roman" w:hAnsi="Times New Roman"/>
                <w:sz w:val="24"/>
                <w:szCs w:val="24"/>
              </w:rPr>
              <w:t xml:space="preserve"> dahilinde tüm ödemelerin bütçedeki kalemlere bağlı olarak muhasebeleştirilmesini sağlamak,</w:t>
            </w:r>
          </w:p>
        </w:tc>
      </w:tr>
      <w:tr w:rsidR="00CC531C" w:rsidRPr="00CC531C" w14:paraId="612DA760" w14:textId="77777777" w:rsidTr="0036443C">
        <w:tc>
          <w:tcPr>
            <w:tcW w:w="436" w:type="dxa"/>
          </w:tcPr>
          <w:p w14:paraId="3A7359F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64E5D52"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5479D6AE" w14:textId="089B76ED" w:rsidR="0096398D" w:rsidRPr="00CC531C" w:rsidRDefault="00E40ED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Genel </w:t>
            </w:r>
            <w:r w:rsidR="00162477" w:rsidRPr="00CC531C">
              <w:rPr>
                <w:rFonts w:ascii="Times New Roman" w:eastAsia="Times New Roman" w:hAnsi="Times New Roman"/>
                <w:sz w:val="24"/>
                <w:szCs w:val="24"/>
              </w:rPr>
              <w:t>Bütçe Kapsamındaki Kamu İdarelerinin</w:t>
            </w:r>
            <w:r w:rsidRPr="00CC531C">
              <w:rPr>
                <w:rFonts w:ascii="Times New Roman" w:eastAsia="Times New Roman" w:hAnsi="Times New Roman"/>
                <w:sz w:val="24"/>
                <w:szCs w:val="24"/>
              </w:rPr>
              <w:t xml:space="preserve"> mali </w:t>
            </w:r>
            <w:r w:rsidR="0096398D" w:rsidRPr="00CC531C">
              <w:rPr>
                <w:rFonts w:ascii="Times New Roman" w:eastAsia="Times New Roman" w:hAnsi="Times New Roman"/>
                <w:sz w:val="24"/>
                <w:szCs w:val="24"/>
              </w:rPr>
              <w:t>işlemlerin</w:t>
            </w:r>
            <w:r w:rsidR="00162477" w:rsidRPr="00CC531C">
              <w:rPr>
                <w:rFonts w:ascii="Times New Roman" w:eastAsia="Times New Roman" w:hAnsi="Times New Roman"/>
                <w:sz w:val="24"/>
                <w:szCs w:val="24"/>
              </w:rPr>
              <w:t>in</w:t>
            </w:r>
            <w:r w:rsidRPr="00CC531C">
              <w:rPr>
                <w:rFonts w:ascii="Times New Roman" w:eastAsia="Times New Roman" w:hAnsi="Times New Roman"/>
                <w:sz w:val="24"/>
                <w:szCs w:val="24"/>
              </w:rPr>
              <w:t xml:space="preserve"> muhasebe mutabakatını sağlamak; </w:t>
            </w:r>
          </w:p>
        </w:tc>
      </w:tr>
      <w:tr w:rsidR="00CC531C" w:rsidRPr="00CC531C" w14:paraId="12840DA1" w14:textId="77777777" w:rsidTr="0036443C">
        <w:tc>
          <w:tcPr>
            <w:tcW w:w="436" w:type="dxa"/>
          </w:tcPr>
          <w:p w14:paraId="2F7B09B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E312E71"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31C5F63B" w14:textId="4F2E2815" w:rsidR="00CA3C07" w:rsidRPr="00CC531C" w:rsidRDefault="00814372"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AD757D" w:rsidRPr="00CC531C">
              <w:rPr>
                <w:rFonts w:ascii="Times New Roman" w:eastAsia="Times New Roman" w:hAnsi="Times New Roman"/>
                <w:sz w:val="24"/>
                <w:szCs w:val="24"/>
              </w:rPr>
              <w:t>na</w:t>
            </w:r>
            <w:r w:rsidR="00BD595C"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görev dağılımını yapmak, her türlü çalışmalarını yönlendirmek, izlemek ve kontrol etmek;</w:t>
            </w:r>
          </w:p>
        </w:tc>
      </w:tr>
      <w:tr w:rsidR="00CC531C" w:rsidRPr="00CC531C" w14:paraId="5ABFFA07" w14:textId="77777777" w:rsidTr="0036443C">
        <w:tc>
          <w:tcPr>
            <w:tcW w:w="436" w:type="dxa"/>
          </w:tcPr>
          <w:p w14:paraId="547DC967"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78A447F6" w14:textId="11993224"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51699683" w14:textId="38C47A22"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AD757D" w:rsidRPr="00CC531C">
              <w:rPr>
                <w:rFonts w:ascii="Times New Roman" w:eastAsia="Times New Roman" w:hAnsi="Times New Roman"/>
                <w:sz w:val="24"/>
                <w:szCs w:val="24"/>
              </w:rPr>
              <w:t>na</w:t>
            </w:r>
            <w:r w:rsidR="00BD595C"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personelin özlük haklarına ilişkin işlemleri ve performans değerlendirmelerini yapmak;</w:t>
            </w:r>
          </w:p>
        </w:tc>
      </w:tr>
      <w:tr w:rsidR="00CC531C" w:rsidRPr="00CC531C" w14:paraId="7596F93F" w14:textId="77777777" w:rsidTr="0036443C">
        <w:tc>
          <w:tcPr>
            <w:tcW w:w="436" w:type="dxa"/>
          </w:tcPr>
          <w:p w14:paraId="5E30EE75"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1638D619" w14:textId="33EE98A9"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2"/>
          </w:tcPr>
          <w:p w14:paraId="1D7A3D86" w14:textId="648E2F49"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w:t>
            </w:r>
            <w:r w:rsidR="00AD757D" w:rsidRPr="00CC531C">
              <w:rPr>
                <w:rFonts w:ascii="Times New Roman" w:eastAsia="Times New Roman" w:hAnsi="Times New Roman"/>
                <w:sz w:val="24"/>
                <w:szCs w:val="24"/>
              </w:rPr>
              <w:t>na</w:t>
            </w:r>
            <w:r w:rsidR="00BD595C"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verilen personele yönelik genel eğitim planı çerçevesindeki yurt içi ve/veya yurt dışı eğitim ihtiyaçlarını tespit ederek Amirlerine bildirmek;</w:t>
            </w:r>
          </w:p>
        </w:tc>
      </w:tr>
      <w:tr w:rsidR="00CC531C" w:rsidRPr="00CC531C" w14:paraId="59E62AE8" w14:textId="77777777" w:rsidTr="0036443C">
        <w:tc>
          <w:tcPr>
            <w:tcW w:w="436" w:type="dxa"/>
          </w:tcPr>
          <w:p w14:paraId="6F0B84F2"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7F81F3E" w14:textId="2416A556"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111" w:type="dxa"/>
            <w:gridSpan w:val="2"/>
          </w:tcPr>
          <w:p w14:paraId="6A3A4E99" w14:textId="3DB8E18E" w:rsidR="007D3ED7" w:rsidRPr="00CC531C" w:rsidRDefault="006274E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Şube </w:t>
            </w:r>
            <w:r w:rsidR="003C55C3" w:rsidRPr="00CC531C">
              <w:rPr>
                <w:rFonts w:ascii="Times New Roman" w:eastAsia="Times New Roman" w:hAnsi="Times New Roman"/>
                <w:sz w:val="24"/>
                <w:szCs w:val="24"/>
              </w:rPr>
              <w:t>bünyesinde</w:t>
            </w:r>
            <w:r w:rsidRPr="00CC531C">
              <w:rPr>
                <w:rFonts w:ascii="Times New Roman" w:eastAsia="Times New Roman" w:hAnsi="Times New Roman"/>
                <w:sz w:val="24"/>
                <w:szCs w:val="24"/>
              </w:rPr>
              <w:t xml:space="preserve"> bulunan ilgili mevzuat gereği saklanması gerekli evrakların korunmasını sağlamak;</w:t>
            </w:r>
          </w:p>
        </w:tc>
      </w:tr>
      <w:tr w:rsidR="00CC531C" w:rsidRPr="00CC531C" w14:paraId="16D3561A" w14:textId="77777777" w:rsidTr="0036443C">
        <w:tc>
          <w:tcPr>
            <w:tcW w:w="436" w:type="dxa"/>
          </w:tcPr>
          <w:p w14:paraId="6130303B" w14:textId="77777777" w:rsidR="003C55C3" w:rsidRPr="00CC531C" w:rsidRDefault="003C55C3" w:rsidP="003C55C3">
            <w:pPr>
              <w:overflowPunct w:val="0"/>
              <w:autoSpaceDE w:val="0"/>
              <w:autoSpaceDN w:val="0"/>
              <w:adjustRightInd w:val="0"/>
              <w:jc w:val="both"/>
              <w:rPr>
                <w:rFonts w:ascii="Times New Roman" w:eastAsia="Times New Roman" w:hAnsi="Times New Roman"/>
                <w:sz w:val="24"/>
                <w:szCs w:val="24"/>
              </w:rPr>
            </w:pPr>
          </w:p>
        </w:tc>
        <w:tc>
          <w:tcPr>
            <w:tcW w:w="667" w:type="dxa"/>
          </w:tcPr>
          <w:p w14:paraId="10B73A74" w14:textId="413BC119"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tcPr>
          <w:p w14:paraId="604A20A5" w14:textId="44FA7DA6" w:rsidR="003C55C3" w:rsidRPr="00CC531C" w:rsidRDefault="003C55C3" w:rsidP="00CB2EF3">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 hazırlanması</w:t>
            </w:r>
            <w:r w:rsidR="006C0D1B" w:rsidRPr="00CC531C">
              <w:rPr>
                <w:rFonts w:ascii="Times New Roman" w:eastAsia="Times New Roman" w:hAnsi="Times New Roman"/>
                <w:sz w:val="24"/>
                <w:szCs w:val="24"/>
              </w:rPr>
              <w:t>na ve</w:t>
            </w:r>
            <w:r w:rsidRPr="00CC531C">
              <w:rPr>
                <w:rFonts w:ascii="Times New Roman" w:eastAsia="Times New Roman" w:hAnsi="Times New Roman"/>
                <w:sz w:val="24"/>
                <w:szCs w:val="24"/>
              </w:rPr>
              <w:t xml:space="preserve"> mevcut yasa, tüzük ve yönetmeliklerin güncellenmesine yönelik çalışmalar yapmak ve önerilerde bulunmak;</w:t>
            </w:r>
          </w:p>
        </w:tc>
      </w:tr>
      <w:tr w:rsidR="00CC531C" w:rsidRPr="00CC531C" w14:paraId="47A31629" w14:textId="77777777" w:rsidTr="0036443C">
        <w:trPr>
          <w:trHeight w:val="275"/>
        </w:trPr>
        <w:tc>
          <w:tcPr>
            <w:tcW w:w="436" w:type="dxa"/>
          </w:tcPr>
          <w:p w14:paraId="6E08F2A0"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850D6FD" w14:textId="02076D32"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00549349" w14:textId="5A726FFC"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0DA9A6DF" w14:textId="77777777" w:rsidTr="0036443C">
        <w:tc>
          <w:tcPr>
            <w:tcW w:w="436" w:type="dxa"/>
          </w:tcPr>
          <w:p w14:paraId="5695F70A" w14:textId="77777777" w:rsidR="00C4373C" w:rsidRPr="00CC531C" w:rsidRDefault="00C4373C" w:rsidP="00C4373C">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233222F" w14:textId="579E80C9" w:rsidR="00C4373C" w:rsidRPr="00CC531C" w:rsidRDefault="00C4373C" w:rsidP="00C4373C">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hideMark/>
          </w:tcPr>
          <w:p w14:paraId="0EB33FF7" w14:textId="1F2B0F8A" w:rsidR="00C4373C" w:rsidRPr="00CC531C" w:rsidRDefault="00C4373C" w:rsidP="00C4373C">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tc>
      </w:tr>
      <w:tr w:rsidR="00CC531C" w:rsidRPr="00CC531C" w14:paraId="29DEA903" w14:textId="77777777" w:rsidTr="0036443C">
        <w:tc>
          <w:tcPr>
            <w:tcW w:w="9214" w:type="dxa"/>
            <w:gridSpan w:val="4"/>
          </w:tcPr>
          <w:p w14:paraId="40737F12" w14:textId="77777777" w:rsidR="00D87D55" w:rsidRPr="00CC531C" w:rsidRDefault="00D87D55"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8EA0186" w14:textId="77777777" w:rsidTr="0036443C">
        <w:tc>
          <w:tcPr>
            <w:tcW w:w="436" w:type="dxa"/>
            <w:hideMark/>
          </w:tcPr>
          <w:p w14:paraId="5E0698E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3E24B454"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2126CF43"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CFFFBED" w14:textId="77777777" w:rsidTr="0036443C">
        <w:tc>
          <w:tcPr>
            <w:tcW w:w="436" w:type="dxa"/>
          </w:tcPr>
          <w:p w14:paraId="5DFDBF1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A990F66" w14:textId="4C4B07DF"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0F419724"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6C0D1B"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762B81" w:rsidRPr="00CC531C">
              <w:rPr>
                <w:rFonts w:ascii="Times New Roman" w:eastAsia="Times New Roman" w:hAnsi="Times New Roman"/>
                <w:sz w:val="24"/>
                <w:szCs w:val="24"/>
              </w:rPr>
              <w:t>.</w:t>
            </w:r>
          </w:p>
          <w:p w14:paraId="0A8720BF" w14:textId="58D0B3B3"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3FDEC4D" w14:textId="77777777" w:rsidTr="0036443C">
        <w:tc>
          <w:tcPr>
            <w:tcW w:w="436" w:type="dxa"/>
          </w:tcPr>
          <w:p w14:paraId="3BA4F6A8"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42975BBB" w14:textId="5F72157C"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43A6E076" w14:textId="21C54146"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47803C41" w14:textId="60CB2E79" w:rsidR="005001F3"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664BF639" w14:textId="77777777" w:rsidTr="0036443C">
        <w:tc>
          <w:tcPr>
            <w:tcW w:w="9214" w:type="dxa"/>
            <w:gridSpan w:val="4"/>
          </w:tcPr>
          <w:p w14:paraId="5265F9E3"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D304B37" w14:textId="058722D8" w:rsidR="007D3ED7" w:rsidRPr="00CC531C" w:rsidRDefault="0096398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ÖN </w:t>
            </w:r>
            <w:r w:rsidR="007D3ED7" w:rsidRPr="00CC531C">
              <w:rPr>
                <w:rFonts w:ascii="Times New Roman" w:eastAsia="Times New Roman" w:hAnsi="Times New Roman"/>
                <w:sz w:val="24"/>
                <w:szCs w:val="24"/>
              </w:rPr>
              <w:t>MALİ KONTROL ŞUBE AMİRİ KADROSU</w:t>
            </w:r>
          </w:p>
          <w:p w14:paraId="55EAE8B6"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5C3DEED" w14:textId="39D8FBFA" w:rsidR="006A4613" w:rsidRPr="00CC531C" w:rsidRDefault="006A4613"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40A60650" w14:textId="77777777" w:rsidTr="0036443C">
        <w:tc>
          <w:tcPr>
            <w:tcW w:w="1560" w:type="dxa"/>
            <w:gridSpan w:val="3"/>
            <w:hideMark/>
          </w:tcPr>
          <w:p w14:paraId="5BFF7A2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72FF211B" w14:textId="2DCAC248"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E946E1" w:rsidRPr="00CC531C">
              <w:rPr>
                <w:rFonts w:ascii="Times New Roman" w:eastAsia="Times New Roman" w:hAnsi="Times New Roman"/>
                <w:sz w:val="24"/>
                <w:szCs w:val="24"/>
              </w:rPr>
              <w:t xml:space="preserve">Ön </w:t>
            </w:r>
            <w:r w:rsidRPr="00CC531C">
              <w:rPr>
                <w:rFonts w:ascii="Times New Roman" w:eastAsia="Times New Roman" w:hAnsi="Times New Roman"/>
                <w:sz w:val="24"/>
                <w:szCs w:val="24"/>
              </w:rPr>
              <w:t>Mali Kontrol Şube Amiri</w:t>
            </w:r>
          </w:p>
        </w:tc>
      </w:tr>
      <w:tr w:rsidR="00CC531C" w:rsidRPr="00CC531C" w14:paraId="340FE624" w14:textId="77777777" w:rsidTr="0036443C">
        <w:tc>
          <w:tcPr>
            <w:tcW w:w="1560" w:type="dxa"/>
            <w:gridSpan w:val="3"/>
            <w:hideMark/>
          </w:tcPr>
          <w:p w14:paraId="3C4D0E7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7331D309" w14:textId="2DFFE2E0"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Yöneticilik Hizmetleri Sınıfı (Üst Kademe Yöneticisi Sayılmayan Diğer</w:t>
            </w:r>
            <w:r w:rsidR="00E6762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 xml:space="preserve"> </w:t>
            </w:r>
          </w:p>
          <w:p w14:paraId="5979E340" w14:textId="02C2BFD4" w:rsidR="007D3ED7" w:rsidRPr="00CC531C" w:rsidRDefault="00E6762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Yöneticiler)</w:t>
            </w:r>
            <w:r w:rsidRPr="00CC531C">
              <w:rPr>
                <w:rFonts w:ascii="Times New Roman" w:eastAsia="Times New Roman" w:hAnsi="Times New Roman"/>
                <w:sz w:val="24"/>
                <w:szCs w:val="24"/>
              </w:rPr>
              <w:t xml:space="preserve">  </w:t>
            </w:r>
          </w:p>
        </w:tc>
      </w:tr>
      <w:tr w:rsidR="00CC531C" w:rsidRPr="00CC531C" w14:paraId="510396C7" w14:textId="77777777" w:rsidTr="0036443C">
        <w:tc>
          <w:tcPr>
            <w:tcW w:w="1560" w:type="dxa"/>
            <w:gridSpan w:val="3"/>
            <w:hideMark/>
          </w:tcPr>
          <w:p w14:paraId="60FCCF6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5DAD00C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15CADE7B" w14:textId="77777777" w:rsidTr="0036443C">
        <w:tc>
          <w:tcPr>
            <w:tcW w:w="1560" w:type="dxa"/>
            <w:gridSpan w:val="3"/>
            <w:hideMark/>
          </w:tcPr>
          <w:p w14:paraId="11BC2AE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7AC5EAB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7EE0F56F" w14:textId="77777777" w:rsidTr="0036443C">
        <w:tc>
          <w:tcPr>
            <w:tcW w:w="1560" w:type="dxa"/>
            <w:gridSpan w:val="3"/>
            <w:hideMark/>
          </w:tcPr>
          <w:p w14:paraId="22C5C05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1771AC05"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579DB8CB" w14:textId="77777777" w:rsidTr="0036443C">
        <w:tc>
          <w:tcPr>
            <w:tcW w:w="9214" w:type="dxa"/>
            <w:gridSpan w:val="4"/>
          </w:tcPr>
          <w:p w14:paraId="1734975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4D3E33C" w14:textId="77777777" w:rsidTr="0036443C">
        <w:tc>
          <w:tcPr>
            <w:tcW w:w="436" w:type="dxa"/>
            <w:hideMark/>
          </w:tcPr>
          <w:p w14:paraId="58C730B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7F57432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640FFFC4" w14:textId="2FEE7C1D" w:rsidR="00E830EC" w:rsidRPr="00CC531C" w:rsidRDefault="00E830EC"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BE9D634" w14:textId="77777777" w:rsidTr="0036443C">
        <w:tc>
          <w:tcPr>
            <w:tcW w:w="436" w:type="dxa"/>
          </w:tcPr>
          <w:p w14:paraId="5FC1574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73D2604"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2A04241B" w14:textId="491E647C" w:rsidR="007D3ED7" w:rsidRPr="00CC531C" w:rsidRDefault="00600136"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7D3ED7" w:rsidRPr="00CC531C">
              <w:rPr>
                <w:rFonts w:ascii="Times New Roman" w:eastAsia="Times New Roman" w:hAnsi="Times New Roman"/>
                <w:sz w:val="24"/>
                <w:szCs w:val="24"/>
              </w:rPr>
              <w:t xml:space="preserve">Şube’nin görev </w:t>
            </w:r>
            <w:r w:rsidRPr="00CC531C">
              <w:rPr>
                <w:rFonts w:ascii="Times New Roman" w:eastAsia="Times New Roman" w:hAnsi="Times New Roman"/>
                <w:sz w:val="24"/>
                <w:szCs w:val="24"/>
              </w:rPr>
              <w:t xml:space="preserve">alanına </w:t>
            </w:r>
            <w:r w:rsidR="007D3ED7" w:rsidRPr="00CC531C">
              <w:rPr>
                <w:rFonts w:ascii="Times New Roman" w:eastAsia="Times New Roman" w:hAnsi="Times New Roman"/>
                <w:sz w:val="24"/>
                <w:szCs w:val="24"/>
              </w:rPr>
              <w:t>giren</w:t>
            </w:r>
            <w:r w:rsidR="00454B73" w:rsidRPr="00CC531C">
              <w:rPr>
                <w:rFonts w:ascii="Times New Roman" w:eastAsia="Times New Roman" w:hAnsi="Times New Roman"/>
                <w:sz w:val="24"/>
                <w:szCs w:val="24"/>
              </w:rPr>
              <w:t xml:space="preserve"> konulardan</w:t>
            </w:r>
            <w:r w:rsidR="007D3ED7" w:rsidRPr="00CC531C">
              <w:rPr>
                <w:rFonts w:ascii="Times New Roman" w:eastAsia="Times New Roman" w:hAnsi="Times New Roman"/>
                <w:sz w:val="24"/>
                <w:szCs w:val="24"/>
              </w:rPr>
              <w:t xml:space="preserve"> sorumlu</w:t>
            </w:r>
            <w:r w:rsidR="00E40ED0" w:rsidRPr="00CC531C">
              <w:rPr>
                <w:rFonts w:ascii="Times New Roman" w:eastAsia="Times New Roman" w:hAnsi="Times New Roman"/>
                <w:sz w:val="24"/>
                <w:szCs w:val="24"/>
              </w:rPr>
              <w:t xml:space="preserve"> olmak</w:t>
            </w:r>
            <w:r w:rsidR="007D3ED7" w:rsidRPr="00CC531C">
              <w:rPr>
                <w:rFonts w:ascii="Times New Roman" w:eastAsia="Times New Roman" w:hAnsi="Times New Roman"/>
                <w:sz w:val="24"/>
                <w:szCs w:val="24"/>
              </w:rPr>
              <w:t>;</w:t>
            </w:r>
          </w:p>
        </w:tc>
      </w:tr>
      <w:tr w:rsidR="00CC531C" w:rsidRPr="00CC531C" w14:paraId="7B7CAD23" w14:textId="77777777" w:rsidTr="0036443C">
        <w:tc>
          <w:tcPr>
            <w:tcW w:w="436" w:type="dxa"/>
          </w:tcPr>
          <w:p w14:paraId="54CB842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E997801"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4A36594" w14:textId="2E01D77E" w:rsidR="007D3ED7" w:rsidRPr="00CC531C" w:rsidRDefault="00B37F3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Sorumluluğuna verilen </w:t>
            </w:r>
            <w:r w:rsidR="007D3ED7" w:rsidRPr="00CC531C">
              <w:rPr>
                <w:rFonts w:ascii="Times New Roman" w:eastAsia="Times New Roman" w:hAnsi="Times New Roman"/>
                <w:sz w:val="24"/>
                <w:szCs w:val="24"/>
              </w:rPr>
              <w:t>personelin çalışmalarını izlemek ve kontrol etmek;</w:t>
            </w:r>
          </w:p>
        </w:tc>
      </w:tr>
      <w:tr w:rsidR="00CC531C" w:rsidRPr="00CC531C" w14:paraId="034AB928" w14:textId="77777777" w:rsidTr="0036443C">
        <w:tc>
          <w:tcPr>
            <w:tcW w:w="436" w:type="dxa"/>
          </w:tcPr>
          <w:p w14:paraId="790B2344" w14:textId="77777777" w:rsidR="006345FF" w:rsidRPr="00CC531C" w:rsidRDefault="006345F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B54E090" w14:textId="77777777" w:rsidR="006345FF" w:rsidRPr="00CC531C" w:rsidRDefault="006345F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71DB409D" w14:textId="0E18E80A" w:rsidR="006345FF" w:rsidRPr="00CC531C" w:rsidRDefault="005B15A9"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alanına giren </w:t>
            </w:r>
            <w:r w:rsidR="006345FF" w:rsidRPr="00CC531C">
              <w:rPr>
                <w:rFonts w:ascii="Times New Roman" w:eastAsia="Times New Roman" w:hAnsi="Times New Roman"/>
                <w:sz w:val="24"/>
                <w:szCs w:val="24"/>
              </w:rPr>
              <w:t xml:space="preserve">konularda </w:t>
            </w:r>
            <w:r w:rsidR="001D61AF" w:rsidRPr="00CC531C">
              <w:rPr>
                <w:rFonts w:ascii="Times New Roman" w:eastAsia="Times New Roman" w:hAnsi="Times New Roman"/>
                <w:sz w:val="24"/>
                <w:szCs w:val="24"/>
              </w:rPr>
              <w:t>Amirler</w:t>
            </w:r>
            <w:r w:rsidR="006345FF" w:rsidRPr="00CC531C">
              <w:rPr>
                <w:rFonts w:ascii="Times New Roman" w:eastAsia="Times New Roman" w:hAnsi="Times New Roman"/>
                <w:sz w:val="24"/>
                <w:szCs w:val="24"/>
              </w:rPr>
              <w:t>ine rapor sunmak;</w:t>
            </w:r>
          </w:p>
        </w:tc>
      </w:tr>
      <w:tr w:rsidR="00CC531C" w:rsidRPr="00CC531C" w14:paraId="5655E5DE" w14:textId="77777777" w:rsidTr="0036443C">
        <w:tc>
          <w:tcPr>
            <w:tcW w:w="436" w:type="dxa"/>
          </w:tcPr>
          <w:p w14:paraId="64ADD93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C732131"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4D4B21A0" w14:textId="6C8A89CB" w:rsidR="007D3ED7" w:rsidRPr="00CC531C" w:rsidRDefault="00C4271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B5D26" w:rsidRPr="00CC531C">
              <w:rPr>
                <w:rFonts w:ascii="Times New Roman" w:eastAsia="Times New Roman" w:hAnsi="Times New Roman"/>
                <w:sz w:val="24"/>
                <w:szCs w:val="24"/>
              </w:rPr>
              <w:t>alanına giren mevzuatta oluşabilecek boşlukların giderilmesi için öneriler sunmak;</w:t>
            </w:r>
          </w:p>
        </w:tc>
      </w:tr>
      <w:tr w:rsidR="00CC531C" w:rsidRPr="00CC531C" w14:paraId="7698B8B7" w14:textId="77777777" w:rsidTr="0036443C">
        <w:tc>
          <w:tcPr>
            <w:tcW w:w="436" w:type="dxa"/>
          </w:tcPr>
          <w:p w14:paraId="3860615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482614D"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1F22014D" w14:textId="7396AAA1" w:rsidR="007D3ED7" w:rsidRPr="00CC531C" w:rsidRDefault="00A069DE"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Muhasebe hizmetleri ile</w:t>
            </w:r>
            <w:r w:rsidR="00F65990" w:rsidRPr="00CC531C">
              <w:rPr>
                <w:rFonts w:ascii="Times New Roman" w:eastAsia="Times New Roman" w:hAnsi="Times New Roman"/>
                <w:sz w:val="24"/>
                <w:szCs w:val="24"/>
              </w:rPr>
              <w:t xml:space="preserve"> ilgili</w:t>
            </w:r>
            <w:r w:rsidRPr="00CC531C">
              <w:rPr>
                <w:rFonts w:ascii="Times New Roman" w:eastAsia="Times New Roman" w:hAnsi="Times New Roman"/>
                <w:sz w:val="24"/>
                <w:szCs w:val="24"/>
              </w:rPr>
              <w:t xml:space="preserve"> kamu kurum ve kuruluşlarının harcamalarını,</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 xml:space="preserve">mali mevzuata uygunluk, usul, yetki, ödenek durumu ve aritmetik doğruluk yönlerinden, ön mali kontrol süreçleri kapsamında ödeme öncesinde denetlemek; uygun bulunan işlemler için </w:t>
            </w:r>
            <w:r w:rsidR="00F05140" w:rsidRPr="00CC531C">
              <w:rPr>
                <w:rFonts w:ascii="Times New Roman" w:eastAsia="Times New Roman" w:hAnsi="Times New Roman"/>
                <w:sz w:val="24"/>
                <w:szCs w:val="24"/>
              </w:rPr>
              <w:t>mevzuat uygunluk onayı</w:t>
            </w:r>
            <w:r w:rsidRPr="00CC531C">
              <w:rPr>
                <w:rFonts w:ascii="Times New Roman" w:eastAsia="Times New Roman" w:hAnsi="Times New Roman"/>
                <w:sz w:val="24"/>
                <w:szCs w:val="24"/>
              </w:rPr>
              <w:t xml:space="preserve"> vermek;</w:t>
            </w:r>
          </w:p>
        </w:tc>
      </w:tr>
      <w:tr w:rsidR="00CC531C" w:rsidRPr="00CC531C" w14:paraId="2F339C14" w14:textId="77777777" w:rsidTr="0036443C">
        <w:tc>
          <w:tcPr>
            <w:tcW w:w="436" w:type="dxa"/>
          </w:tcPr>
          <w:p w14:paraId="5BF34B3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F98D426"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7B4F6070" w14:textId="24A1BAE1" w:rsidR="007D3ED7"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Mevzuat uygunluk onayı </w:t>
            </w:r>
            <w:r w:rsidR="00A069DE" w:rsidRPr="00CC531C">
              <w:rPr>
                <w:rFonts w:ascii="Times New Roman" w:eastAsia="Times New Roman" w:hAnsi="Times New Roman"/>
                <w:sz w:val="24"/>
                <w:szCs w:val="24"/>
              </w:rPr>
              <w:t>alamayan işlemlerin düzeltilmesi amacıyla, ilgili kuruma iade edilmesi veya iptal edilmesi işlemlerini yürütmek</w:t>
            </w:r>
            <w:r w:rsidR="00880F7C" w:rsidRPr="00CC531C">
              <w:rPr>
                <w:rFonts w:ascii="Times New Roman" w:eastAsia="Times New Roman" w:hAnsi="Times New Roman"/>
                <w:sz w:val="24"/>
                <w:szCs w:val="24"/>
              </w:rPr>
              <w:t xml:space="preserve"> ve/veya yürütülmesini sağlamak</w:t>
            </w:r>
            <w:r w:rsidR="00A069DE" w:rsidRPr="00CC531C">
              <w:rPr>
                <w:rFonts w:ascii="Times New Roman" w:eastAsia="Times New Roman" w:hAnsi="Times New Roman"/>
                <w:sz w:val="24"/>
                <w:szCs w:val="24"/>
              </w:rPr>
              <w:t>;</w:t>
            </w:r>
          </w:p>
        </w:tc>
      </w:tr>
      <w:tr w:rsidR="00CC531C" w:rsidRPr="00CC531C" w14:paraId="52E00F15" w14:textId="77777777" w:rsidTr="0036443C">
        <w:tc>
          <w:tcPr>
            <w:tcW w:w="436" w:type="dxa"/>
          </w:tcPr>
          <w:p w14:paraId="69F77A9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627C096"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738510BD" w14:textId="6B8B1F14" w:rsidR="00CA3C07" w:rsidRPr="00CC531C" w:rsidRDefault="00814372"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görev dağılımını yapmak, her türlü çalışmalarını yönlendirmek, izlemek ve kontrol etmek;</w:t>
            </w:r>
          </w:p>
        </w:tc>
      </w:tr>
      <w:tr w:rsidR="00CC531C" w:rsidRPr="00CC531C" w14:paraId="575A55C4" w14:textId="77777777" w:rsidTr="0036443C">
        <w:tc>
          <w:tcPr>
            <w:tcW w:w="436" w:type="dxa"/>
          </w:tcPr>
          <w:p w14:paraId="1D134E5A"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08B18B6B" w14:textId="3FE62659"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1E3E4E9B" w14:textId="53343E32"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özlük haklarına ilişkin işlemleri ve performans değerlendirmelerini yapmak;</w:t>
            </w:r>
          </w:p>
        </w:tc>
      </w:tr>
      <w:tr w:rsidR="00CC531C" w:rsidRPr="00CC531C" w14:paraId="41BB4B55" w14:textId="77777777" w:rsidTr="0036443C">
        <w:tc>
          <w:tcPr>
            <w:tcW w:w="436" w:type="dxa"/>
          </w:tcPr>
          <w:p w14:paraId="2EB56D5B"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01310BB6" w14:textId="54053EA4"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2"/>
          </w:tcPr>
          <w:p w14:paraId="519AFBD0" w14:textId="1642EECA"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personele yönelik genel eğitim planı çerçevesindeki yurt içi ve/veya yurt dışı eğitim ihtiyaçlarını tespit ederek Amirlerine bildirmek;</w:t>
            </w:r>
          </w:p>
        </w:tc>
      </w:tr>
      <w:tr w:rsidR="00CC531C" w:rsidRPr="00CC531C" w14:paraId="39681353" w14:textId="77777777" w:rsidTr="0036443C">
        <w:tc>
          <w:tcPr>
            <w:tcW w:w="436" w:type="dxa"/>
          </w:tcPr>
          <w:p w14:paraId="78AF6C2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CD5C220" w14:textId="1D00C7F1"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111" w:type="dxa"/>
            <w:gridSpan w:val="2"/>
          </w:tcPr>
          <w:p w14:paraId="26EBA6BB" w14:textId="20CF8111" w:rsidR="007D3ED7" w:rsidRPr="00CC531C" w:rsidRDefault="006274E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Şube </w:t>
            </w:r>
            <w:r w:rsidR="003C55C3" w:rsidRPr="00CC531C">
              <w:rPr>
                <w:rFonts w:ascii="Times New Roman" w:eastAsia="Times New Roman" w:hAnsi="Times New Roman"/>
                <w:sz w:val="24"/>
                <w:szCs w:val="24"/>
              </w:rPr>
              <w:t xml:space="preserve">bünyesinde </w:t>
            </w:r>
            <w:r w:rsidRPr="00CC531C">
              <w:rPr>
                <w:rFonts w:ascii="Times New Roman" w:eastAsia="Times New Roman" w:hAnsi="Times New Roman"/>
                <w:sz w:val="24"/>
                <w:szCs w:val="24"/>
              </w:rPr>
              <w:t>bulunan ilgili mevzuat gereği saklanması gerekli evrakların korunmasını sağlamak;</w:t>
            </w:r>
          </w:p>
        </w:tc>
      </w:tr>
      <w:tr w:rsidR="00CC531C" w:rsidRPr="00CC531C" w14:paraId="14E91C3F" w14:textId="77777777" w:rsidTr="0036443C">
        <w:tc>
          <w:tcPr>
            <w:tcW w:w="436" w:type="dxa"/>
          </w:tcPr>
          <w:p w14:paraId="4514880C" w14:textId="77777777" w:rsidR="003C55C3" w:rsidRPr="00CC531C" w:rsidRDefault="003C55C3" w:rsidP="003C55C3">
            <w:pPr>
              <w:overflowPunct w:val="0"/>
              <w:autoSpaceDE w:val="0"/>
              <w:autoSpaceDN w:val="0"/>
              <w:adjustRightInd w:val="0"/>
              <w:rPr>
                <w:rFonts w:ascii="Times New Roman" w:eastAsia="Times New Roman" w:hAnsi="Times New Roman"/>
                <w:sz w:val="24"/>
                <w:szCs w:val="24"/>
              </w:rPr>
            </w:pPr>
          </w:p>
        </w:tc>
        <w:tc>
          <w:tcPr>
            <w:tcW w:w="667" w:type="dxa"/>
          </w:tcPr>
          <w:p w14:paraId="3FB40DF9" w14:textId="07E46591"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tcPr>
          <w:p w14:paraId="7988EC95" w14:textId="22C48289" w:rsidR="003C55C3" w:rsidRPr="00CC531C" w:rsidRDefault="003C55C3" w:rsidP="00D3656E">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w:t>
            </w:r>
            <w:r w:rsidR="0080732D" w:rsidRPr="00CC531C">
              <w:rPr>
                <w:rFonts w:ascii="Times New Roman" w:eastAsia="Times New Roman" w:hAnsi="Times New Roman"/>
                <w:sz w:val="24"/>
                <w:szCs w:val="24"/>
              </w:rPr>
              <w:t xml:space="preserve">t </w:t>
            </w:r>
            <w:r w:rsidRPr="00CC531C">
              <w:rPr>
                <w:rFonts w:ascii="Times New Roman" w:eastAsia="Times New Roman" w:hAnsi="Times New Roman"/>
                <w:sz w:val="24"/>
                <w:szCs w:val="24"/>
              </w:rPr>
              <w:t>hazırlanması</w:t>
            </w:r>
            <w:r w:rsidR="002D3C29" w:rsidRPr="00CC531C">
              <w:rPr>
                <w:rFonts w:ascii="Times New Roman" w:eastAsia="Times New Roman" w:hAnsi="Times New Roman"/>
                <w:sz w:val="24"/>
                <w:szCs w:val="24"/>
              </w:rPr>
              <w:t>na ve</w:t>
            </w:r>
            <w:r w:rsidRPr="00CC531C">
              <w:rPr>
                <w:rFonts w:ascii="Times New Roman" w:eastAsia="Times New Roman" w:hAnsi="Times New Roman"/>
                <w:sz w:val="24"/>
                <w:szCs w:val="24"/>
              </w:rPr>
              <w:t xml:space="preserve"> mevcut yasa, tüzük ve yönetmeliklerin güncellenmesine yönelik çalışmalar yapmak ve önerilerde bulunmak;</w:t>
            </w:r>
          </w:p>
        </w:tc>
      </w:tr>
      <w:tr w:rsidR="00CC531C" w:rsidRPr="00CC531C" w14:paraId="11FD7B57" w14:textId="77777777" w:rsidTr="0036443C">
        <w:tc>
          <w:tcPr>
            <w:tcW w:w="436" w:type="dxa"/>
          </w:tcPr>
          <w:p w14:paraId="68BA2440"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480DA7EE" w14:textId="3D5FDD44"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70C35E17" w14:textId="6C858709"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7C341F3F" w14:textId="77777777" w:rsidTr="0036443C">
        <w:tc>
          <w:tcPr>
            <w:tcW w:w="436" w:type="dxa"/>
          </w:tcPr>
          <w:p w14:paraId="44716A22" w14:textId="77777777" w:rsidR="00C4373C" w:rsidRPr="00CC531C" w:rsidRDefault="00C4373C" w:rsidP="00C4373C">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4E0176AA" w14:textId="354A859D" w:rsidR="00C4373C" w:rsidRPr="00CC531C" w:rsidRDefault="00C4373C" w:rsidP="00C4373C">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04639ABE" w14:textId="267E8E29" w:rsidR="0036443C" w:rsidRPr="00CC531C" w:rsidRDefault="00C4373C" w:rsidP="0083164B">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tc>
      </w:tr>
      <w:tr w:rsidR="00CC531C" w:rsidRPr="00CC531C" w14:paraId="65852247" w14:textId="77777777" w:rsidTr="0036443C">
        <w:tc>
          <w:tcPr>
            <w:tcW w:w="9214" w:type="dxa"/>
            <w:gridSpan w:val="4"/>
          </w:tcPr>
          <w:p w14:paraId="769FA4E0" w14:textId="77777777" w:rsidR="00D87D55" w:rsidRPr="00CC531C" w:rsidRDefault="00D87D55"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04DD47E" w14:textId="77777777" w:rsidTr="0036443C">
        <w:tc>
          <w:tcPr>
            <w:tcW w:w="436" w:type="dxa"/>
            <w:hideMark/>
          </w:tcPr>
          <w:p w14:paraId="3F80F634"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5171FEC2"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D473876"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2D44F4F" w14:textId="77777777" w:rsidTr="0036443C">
        <w:tc>
          <w:tcPr>
            <w:tcW w:w="436" w:type="dxa"/>
          </w:tcPr>
          <w:p w14:paraId="2121BCE6" w14:textId="77777777" w:rsidR="00AB7D2C" w:rsidRPr="00CC531C" w:rsidRDefault="00AB7D2C"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26589048" w14:textId="0164DC8E" w:rsidR="00AB7D2C" w:rsidRPr="00CC531C" w:rsidRDefault="00AB7D2C"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2EA3F3FF" w14:textId="500AFB5B" w:rsidR="004C6C21" w:rsidRPr="00CC531C" w:rsidRDefault="00AB7D2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2D3C29"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DF103C" w:rsidRPr="00CC531C">
              <w:rPr>
                <w:rFonts w:ascii="Times New Roman" w:eastAsia="Times New Roman" w:hAnsi="Times New Roman"/>
                <w:sz w:val="24"/>
                <w:szCs w:val="24"/>
              </w:rPr>
              <w:t>.</w:t>
            </w:r>
          </w:p>
        </w:tc>
      </w:tr>
      <w:tr w:rsidR="00CC531C" w:rsidRPr="00CC531C" w14:paraId="0856EDC7" w14:textId="77777777" w:rsidTr="0036443C">
        <w:tc>
          <w:tcPr>
            <w:tcW w:w="436" w:type="dxa"/>
          </w:tcPr>
          <w:p w14:paraId="4C669489" w14:textId="77777777" w:rsidR="00AB7D2C" w:rsidRPr="00CC531C" w:rsidRDefault="00AB7D2C"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65D1B0C" w14:textId="3240B9C4" w:rsidR="00AB7D2C" w:rsidRPr="00CC531C" w:rsidRDefault="00AB7D2C"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0CE35595" w14:textId="77777777" w:rsidR="00AB7D2C" w:rsidRPr="00CC531C" w:rsidRDefault="00AB7D2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74CB4F5D" w14:textId="238E4369" w:rsidR="00122077" w:rsidRPr="00CC531C" w:rsidRDefault="00D5127A"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3692B2D1" w14:textId="77777777" w:rsidTr="0036443C">
        <w:tc>
          <w:tcPr>
            <w:tcW w:w="9214" w:type="dxa"/>
            <w:gridSpan w:val="4"/>
          </w:tcPr>
          <w:p w14:paraId="44EB7C9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19189EB4"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BORÇ VE NAKİT YÖNETİMİ ŞUBE AMİRİ KADROSU</w:t>
            </w:r>
          </w:p>
          <w:p w14:paraId="608D290B"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26C7A0B"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40F2D0D6" w14:textId="77777777" w:rsidTr="0036443C">
        <w:tc>
          <w:tcPr>
            <w:tcW w:w="1560" w:type="dxa"/>
            <w:gridSpan w:val="3"/>
            <w:hideMark/>
          </w:tcPr>
          <w:p w14:paraId="34E2C5F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7AD10D2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Borç ve Nakit Yönetimi Şube Amiri</w:t>
            </w:r>
          </w:p>
        </w:tc>
      </w:tr>
      <w:tr w:rsidR="00CC531C" w:rsidRPr="00CC531C" w14:paraId="76FB6833" w14:textId="77777777" w:rsidTr="0036443C">
        <w:tc>
          <w:tcPr>
            <w:tcW w:w="1560" w:type="dxa"/>
            <w:gridSpan w:val="3"/>
            <w:hideMark/>
          </w:tcPr>
          <w:p w14:paraId="3E426DC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157AEC9A"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Yöneticilik Hizmetleri Sınıfı (Üst Kademe Yöneticisi Sayılmayan Diğer </w:t>
            </w:r>
          </w:p>
          <w:p w14:paraId="27D379FB" w14:textId="24BA18DC" w:rsidR="007D3ED7" w:rsidRPr="00CC531C" w:rsidRDefault="00E6762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7D3ED7" w:rsidRPr="00CC531C">
              <w:rPr>
                <w:rFonts w:ascii="Times New Roman" w:eastAsia="Times New Roman" w:hAnsi="Times New Roman"/>
                <w:sz w:val="24"/>
                <w:szCs w:val="24"/>
              </w:rPr>
              <w:t>Yöneticiler)</w:t>
            </w:r>
          </w:p>
        </w:tc>
      </w:tr>
      <w:tr w:rsidR="00CC531C" w:rsidRPr="00CC531C" w14:paraId="3E3BED3F" w14:textId="77777777" w:rsidTr="0036443C">
        <w:tc>
          <w:tcPr>
            <w:tcW w:w="1560" w:type="dxa"/>
            <w:gridSpan w:val="3"/>
            <w:hideMark/>
          </w:tcPr>
          <w:p w14:paraId="25D95A7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1E6FB33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7AC20452" w14:textId="77777777" w:rsidTr="0036443C">
        <w:tc>
          <w:tcPr>
            <w:tcW w:w="1560" w:type="dxa"/>
            <w:gridSpan w:val="3"/>
            <w:hideMark/>
          </w:tcPr>
          <w:p w14:paraId="1C096BA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30745A8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34135407" w14:textId="77777777" w:rsidTr="0036443C">
        <w:tc>
          <w:tcPr>
            <w:tcW w:w="1560" w:type="dxa"/>
            <w:gridSpan w:val="3"/>
            <w:hideMark/>
          </w:tcPr>
          <w:p w14:paraId="002CB3B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4DF7BCD0"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0649ACB8" w14:textId="77777777" w:rsidTr="0036443C">
        <w:tc>
          <w:tcPr>
            <w:tcW w:w="1560" w:type="dxa"/>
            <w:gridSpan w:val="3"/>
          </w:tcPr>
          <w:p w14:paraId="648B57F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50B9E316"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2E51EBE" w14:textId="77777777" w:rsidTr="0036443C">
        <w:tc>
          <w:tcPr>
            <w:tcW w:w="436" w:type="dxa"/>
            <w:hideMark/>
          </w:tcPr>
          <w:p w14:paraId="5373CDA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hideMark/>
          </w:tcPr>
          <w:p w14:paraId="155F32A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CA4A1EF" w14:textId="77777777" w:rsidR="00E830EC" w:rsidRPr="00CC531C" w:rsidRDefault="00E830EC"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FF1BBB8" w14:textId="77777777" w:rsidTr="0036443C">
        <w:tc>
          <w:tcPr>
            <w:tcW w:w="436" w:type="dxa"/>
          </w:tcPr>
          <w:p w14:paraId="5AD965D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123FA6F"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34216378" w14:textId="305CFC7F" w:rsidR="007D3ED7" w:rsidRPr="00CC531C" w:rsidRDefault="0056598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7D3ED7" w:rsidRPr="00CC531C">
              <w:rPr>
                <w:rFonts w:ascii="Times New Roman" w:eastAsia="Times New Roman" w:hAnsi="Times New Roman"/>
                <w:sz w:val="24"/>
                <w:szCs w:val="24"/>
              </w:rPr>
              <w:t xml:space="preserve">Şube’nin </w:t>
            </w:r>
            <w:r w:rsidRPr="00CC531C">
              <w:rPr>
                <w:rFonts w:ascii="Times New Roman" w:eastAsia="Times New Roman" w:hAnsi="Times New Roman"/>
                <w:sz w:val="24"/>
                <w:szCs w:val="24"/>
              </w:rPr>
              <w:t xml:space="preserve">sorumluluk alanına </w:t>
            </w:r>
            <w:r w:rsidR="007D3ED7" w:rsidRPr="00CC531C">
              <w:rPr>
                <w:rFonts w:ascii="Times New Roman" w:eastAsia="Times New Roman" w:hAnsi="Times New Roman"/>
                <w:sz w:val="24"/>
                <w:szCs w:val="24"/>
              </w:rPr>
              <w:t xml:space="preserve">giren </w:t>
            </w:r>
            <w:r w:rsidR="00654339" w:rsidRPr="00CC531C">
              <w:rPr>
                <w:rFonts w:ascii="Times New Roman" w:eastAsia="Times New Roman" w:hAnsi="Times New Roman"/>
                <w:sz w:val="24"/>
                <w:szCs w:val="24"/>
              </w:rPr>
              <w:t xml:space="preserve">konulardan </w:t>
            </w:r>
            <w:r w:rsidR="007D3ED7" w:rsidRPr="00CC531C">
              <w:rPr>
                <w:rFonts w:ascii="Times New Roman" w:eastAsia="Times New Roman" w:hAnsi="Times New Roman"/>
                <w:sz w:val="24"/>
                <w:szCs w:val="24"/>
              </w:rPr>
              <w:t>sorumlu</w:t>
            </w:r>
            <w:r w:rsidR="00A069DE" w:rsidRPr="00CC531C">
              <w:rPr>
                <w:rFonts w:ascii="Times New Roman" w:eastAsia="Times New Roman" w:hAnsi="Times New Roman"/>
                <w:sz w:val="24"/>
                <w:szCs w:val="24"/>
              </w:rPr>
              <w:t xml:space="preserve"> ol</w:t>
            </w:r>
            <w:r w:rsidR="00785656" w:rsidRPr="00CC531C">
              <w:rPr>
                <w:rFonts w:ascii="Times New Roman" w:eastAsia="Times New Roman" w:hAnsi="Times New Roman"/>
                <w:sz w:val="24"/>
                <w:szCs w:val="24"/>
              </w:rPr>
              <w:t>m</w:t>
            </w:r>
            <w:r w:rsidR="00A069DE" w:rsidRPr="00CC531C">
              <w:rPr>
                <w:rFonts w:ascii="Times New Roman" w:eastAsia="Times New Roman" w:hAnsi="Times New Roman"/>
                <w:sz w:val="24"/>
                <w:szCs w:val="24"/>
              </w:rPr>
              <w:t>ak</w:t>
            </w:r>
            <w:r w:rsidR="007D3ED7" w:rsidRPr="00CC531C">
              <w:rPr>
                <w:rFonts w:ascii="Times New Roman" w:eastAsia="Times New Roman" w:hAnsi="Times New Roman"/>
                <w:sz w:val="24"/>
                <w:szCs w:val="24"/>
              </w:rPr>
              <w:t>;</w:t>
            </w:r>
          </w:p>
        </w:tc>
      </w:tr>
      <w:tr w:rsidR="00CC531C" w:rsidRPr="00CC531C" w14:paraId="654B0D98" w14:textId="77777777" w:rsidTr="0036443C">
        <w:tc>
          <w:tcPr>
            <w:tcW w:w="436" w:type="dxa"/>
          </w:tcPr>
          <w:p w14:paraId="77BB8CD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116C57B"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38A8CDF" w14:textId="7A4F5F23" w:rsidR="007D3ED7" w:rsidRPr="00CC531C" w:rsidRDefault="0056598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Sorumluluğuna verilen </w:t>
            </w:r>
            <w:r w:rsidR="007D3ED7" w:rsidRPr="00CC531C">
              <w:rPr>
                <w:rFonts w:ascii="Times New Roman" w:eastAsia="Times New Roman" w:hAnsi="Times New Roman"/>
                <w:sz w:val="24"/>
                <w:szCs w:val="24"/>
              </w:rPr>
              <w:t>personelin çalışmalarını izlemek ve kontrol etmek;</w:t>
            </w:r>
          </w:p>
        </w:tc>
      </w:tr>
      <w:tr w:rsidR="00CC531C" w:rsidRPr="00CC531C" w14:paraId="4F8C4C05" w14:textId="77777777" w:rsidTr="0036443C">
        <w:tc>
          <w:tcPr>
            <w:tcW w:w="436" w:type="dxa"/>
          </w:tcPr>
          <w:p w14:paraId="0B555E1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507FC23"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5DA9A0D7" w14:textId="5201BB19" w:rsidR="007D3ED7" w:rsidRPr="00CC531C" w:rsidRDefault="00565988"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alanına giren </w:t>
            </w:r>
            <w:r w:rsidR="007D3ED7" w:rsidRPr="00CC531C">
              <w:rPr>
                <w:rFonts w:ascii="Times New Roman" w:eastAsia="Times New Roman" w:hAnsi="Times New Roman"/>
                <w:sz w:val="24"/>
                <w:szCs w:val="24"/>
              </w:rPr>
              <w:t xml:space="preserve">konularda </w:t>
            </w:r>
            <w:r w:rsidR="00880F7C" w:rsidRPr="00CC531C">
              <w:rPr>
                <w:rFonts w:ascii="Times New Roman" w:eastAsia="Times New Roman" w:hAnsi="Times New Roman"/>
                <w:sz w:val="24"/>
                <w:szCs w:val="24"/>
              </w:rPr>
              <w:t>Amirler</w:t>
            </w:r>
            <w:r w:rsidR="007D3ED7" w:rsidRPr="00CC531C">
              <w:rPr>
                <w:rFonts w:ascii="Times New Roman" w:eastAsia="Times New Roman" w:hAnsi="Times New Roman"/>
                <w:sz w:val="24"/>
                <w:szCs w:val="24"/>
              </w:rPr>
              <w:t>ine rapor sunmak;</w:t>
            </w:r>
          </w:p>
        </w:tc>
      </w:tr>
      <w:tr w:rsidR="00CC531C" w:rsidRPr="00CC531C" w14:paraId="4652DD7C" w14:textId="77777777" w:rsidTr="0036443C">
        <w:tc>
          <w:tcPr>
            <w:tcW w:w="436" w:type="dxa"/>
          </w:tcPr>
          <w:p w14:paraId="544D359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10D5FD5"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63C637AD" w14:textId="277391D0" w:rsidR="007D3ED7" w:rsidRPr="00CC531C" w:rsidRDefault="00565988"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B5D26" w:rsidRPr="00CC531C">
              <w:rPr>
                <w:rFonts w:ascii="Times New Roman" w:eastAsia="Times New Roman" w:hAnsi="Times New Roman"/>
                <w:sz w:val="24"/>
                <w:szCs w:val="24"/>
              </w:rPr>
              <w:t>alanına giren mevzuatta oluşabilecek boşlukların giderilmesi için öneriler sunmak;</w:t>
            </w:r>
          </w:p>
        </w:tc>
      </w:tr>
      <w:tr w:rsidR="00CC531C" w:rsidRPr="00CC531C" w14:paraId="00097B3C" w14:textId="77777777" w:rsidTr="0036443C">
        <w:tc>
          <w:tcPr>
            <w:tcW w:w="436" w:type="dxa"/>
          </w:tcPr>
          <w:p w14:paraId="7407BEA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829057F"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7EEA5D47" w14:textId="63DE0973" w:rsidR="007D3ED7" w:rsidRPr="00CC531C" w:rsidRDefault="00BA4D3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Devlet adına Daireye ait ilgili banka hesaplarını izlemek; günlük nakit durumunu belirlemek ve buna ilişkin nakit akım çizelgesini hazırlamak;</w:t>
            </w:r>
          </w:p>
        </w:tc>
      </w:tr>
      <w:tr w:rsidR="00CC531C" w:rsidRPr="00CC531C" w14:paraId="6A9F8B04" w14:textId="77777777" w:rsidTr="0036443C">
        <w:tc>
          <w:tcPr>
            <w:tcW w:w="436" w:type="dxa"/>
          </w:tcPr>
          <w:p w14:paraId="06C96BD1" w14:textId="77777777" w:rsidR="00F05140" w:rsidRPr="00CC531C" w:rsidRDefault="00F051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839DB2F" w14:textId="77777777" w:rsidR="00F05140" w:rsidRPr="00CC531C" w:rsidRDefault="00F051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6AF8ECC1" w14:textId="491D295E" w:rsidR="00F05140" w:rsidRPr="00CC531C" w:rsidRDefault="00F05140" w:rsidP="00996162">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Bakanlığın, Genel Bütçe Kapsamındaki Kamu İdareleri adına borçlu sıfatı ile taraf olduğu veya üstlendiği mali yükümlülüklerin muhasebe kayıtlarını tutmak; mali işlemleri yürütmek; borçlara ilişkin nakit akışını planlamak; </w:t>
            </w:r>
          </w:p>
        </w:tc>
      </w:tr>
      <w:tr w:rsidR="00CC531C" w:rsidRPr="00CC531C" w14:paraId="0039C494" w14:textId="77777777" w:rsidTr="0036443C">
        <w:tc>
          <w:tcPr>
            <w:tcW w:w="436" w:type="dxa"/>
          </w:tcPr>
          <w:p w14:paraId="069E367F" w14:textId="77777777" w:rsidR="00F05140" w:rsidRPr="00CC531C" w:rsidRDefault="00F051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E9D65E6" w14:textId="1BFFD5DB" w:rsidR="00F05140" w:rsidRPr="00CC531C" w:rsidRDefault="00F6599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775B2F7D" w14:textId="7EC8DAC1" w:rsidR="00F6599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Genel Devlet Yönetimi Kapsamındaki Kamu İdarelerinin borçlanmalarını izlemek</w:t>
            </w:r>
            <w:r w:rsidR="00880F7C" w:rsidRPr="00CC531C">
              <w:rPr>
                <w:rFonts w:ascii="Times New Roman" w:eastAsia="Times New Roman" w:hAnsi="Times New Roman"/>
                <w:sz w:val="24"/>
                <w:szCs w:val="24"/>
              </w:rPr>
              <w:t xml:space="preserve"> ve</w:t>
            </w:r>
            <w:r w:rsidRPr="00CC531C">
              <w:rPr>
                <w:rFonts w:ascii="Times New Roman" w:eastAsia="Times New Roman" w:hAnsi="Times New Roman"/>
                <w:sz w:val="24"/>
                <w:szCs w:val="24"/>
              </w:rPr>
              <w:t xml:space="preserve"> raporlamak</w:t>
            </w:r>
            <w:r w:rsidR="00880F7C" w:rsidRPr="00CC531C">
              <w:rPr>
                <w:rFonts w:ascii="Times New Roman" w:eastAsia="Times New Roman" w:hAnsi="Times New Roman"/>
                <w:sz w:val="24"/>
                <w:szCs w:val="24"/>
              </w:rPr>
              <w:t xml:space="preserve"> ve/veya raporlanmasını sağlamak</w:t>
            </w:r>
            <w:r w:rsidR="00F65990" w:rsidRPr="00CC531C">
              <w:rPr>
                <w:rFonts w:ascii="Times New Roman" w:eastAsia="Times New Roman" w:hAnsi="Times New Roman"/>
                <w:sz w:val="24"/>
                <w:szCs w:val="24"/>
              </w:rPr>
              <w:t>;</w:t>
            </w:r>
          </w:p>
        </w:tc>
      </w:tr>
      <w:tr w:rsidR="00CC531C" w:rsidRPr="00CC531C" w14:paraId="164ABC99" w14:textId="77777777" w:rsidTr="0036443C">
        <w:tc>
          <w:tcPr>
            <w:tcW w:w="436" w:type="dxa"/>
          </w:tcPr>
          <w:p w14:paraId="62EC9D8E" w14:textId="77777777" w:rsidR="00F05140" w:rsidRPr="00CC531C" w:rsidRDefault="00F051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A652C3A" w14:textId="439CD3F8" w:rsidR="00F05140" w:rsidRPr="00CC531C" w:rsidRDefault="00F051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F65990"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8111" w:type="dxa"/>
            <w:gridSpan w:val="2"/>
          </w:tcPr>
          <w:p w14:paraId="6E8242D4" w14:textId="7A7D159F" w:rsidR="00F05140" w:rsidRPr="00CC531C" w:rsidRDefault="00814372"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görev dağılımını yapmak, her türlü çalışmalarını yönlendirmek, izlemek ve kontrol etmek;</w:t>
            </w:r>
          </w:p>
        </w:tc>
      </w:tr>
      <w:tr w:rsidR="00CC531C" w:rsidRPr="00CC531C" w14:paraId="13CA8F76" w14:textId="77777777" w:rsidTr="0036443C">
        <w:tc>
          <w:tcPr>
            <w:tcW w:w="436" w:type="dxa"/>
          </w:tcPr>
          <w:p w14:paraId="1255FB86"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079F035F" w14:textId="750DA376"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2"/>
          </w:tcPr>
          <w:p w14:paraId="7A51161F" w14:textId="2BB36A2D"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özlük haklarına ilişkin işlemleri ve performans değerlendirmelerini yapmak;</w:t>
            </w:r>
          </w:p>
        </w:tc>
      </w:tr>
      <w:tr w:rsidR="00CC531C" w:rsidRPr="00CC531C" w14:paraId="0327F4B4" w14:textId="77777777" w:rsidTr="0036443C">
        <w:tc>
          <w:tcPr>
            <w:tcW w:w="436" w:type="dxa"/>
          </w:tcPr>
          <w:p w14:paraId="39280454"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4F3AE627" w14:textId="52DAE97D"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8111" w:type="dxa"/>
            <w:gridSpan w:val="2"/>
          </w:tcPr>
          <w:p w14:paraId="219C45A1" w14:textId="1CFD0C1A" w:rsidR="00CA3C07" w:rsidRPr="00CC531C" w:rsidRDefault="00CA3C07" w:rsidP="0081437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personele yönelik genel eğitim planı çerçevesindeki yurt içi ve/veya yurt dışı eğitim ihtiyaçlarını tespit ederek Amirlerine bildirmek;</w:t>
            </w:r>
          </w:p>
        </w:tc>
      </w:tr>
      <w:tr w:rsidR="00CC531C" w:rsidRPr="00CC531C" w14:paraId="2F10F620" w14:textId="77777777" w:rsidTr="0036443C">
        <w:tc>
          <w:tcPr>
            <w:tcW w:w="436" w:type="dxa"/>
          </w:tcPr>
          <w:p w14:paraId="4C31FD8B" w14:textId="77777777" w:rsidR="00F05140" w:rsidRPr="00CC531C" w:rsidRDefault="00F051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4D88DAC" w14:textId="7376BB16" w:rsidR="00F05140" w:rsidRPr="00CC531C" w:rsidRDefault="00F051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tcPr>
          <w:p w14:paraId="414C8181" w14:textId="32C60D6C" w:rsidR="00F05140" w:rsidRPr="00CC531C" w:rsidRDefault="006274E3"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Şube </w:t>
            </w:r>
            <w:r w:rsidR="003C55C3" w:rsidRPr="00CC531C">
              <w:rPr>
                <w:rFonts w:ascii="Times New Roman" w:eastAsia="Times New Roman" w:hAnsi="Times New Roman"/>
                <w:sz w:val="24"/>
                <w:szCs w:val="24"/>
              </w:rPr>
              <w:t xml:space="preserve">bünyesinde </w:t>
            </w:r>
            <w:r w:rsidRPr="00CC531C">
              <w:rPr>
                <w:rFonts w:ascii="Times New Roman" w:eastAsia="Times New Roman" w:hAnsi="Times New Roman"/>
                <w:sz w:val="24"/>
                <w:szCs w:val="24"/>
              </w:rPr>
              <w:t>bulunan ilgili mevzuat gereği saklanması gerekli evrakların korunmasını sağlamak;</w:t>
            </w:r>
          </w:p>
        </w:tc>
      </w:tr>
      <w:tr w:rsidR="00CC531C" w:rsidRPr="00CC531C" w14:paraId="0D789CBC" w14:textId="77777777" w:rsidTr="0036443C">
        <w:tc>
          <w:tcPr>
            <w:tcW w:w="436" w:type="dxa"/>
          </w:tcPr>
          <w:p w14:paraId="62DDB2C5" w14:textId="77777777" w:rsidR="003C55C3" w:rsidRPr="00CC531C" w:rsidRDefault="003C55C3" w:rsidP="003C55C3">
            <w:pPr>
              <w:overflowPunct w:val="0"/>
              <w:autoSpaceDE w:val="0"/>
              <w:autoSpaceDN w:val="0"/>
              <w:adjustRightInd w:val="0"/>
              <w:rPr>
                <w:rFonts w:ascii="Times New Roman" w:eastAsia="Times New Roman" w:hAnsi="Times New Roman"/>
                <w:sz w:val="24"/>
                <w:szCs w:val="24"/>
              </w:rPr>
            </w:pPr>
          </w:p>
        </w:tc>
        <w:tc>
          <w:tcPr>
            <w:tcW w:w="667" w:type="dxa"/>
          </w:tcPr>
          <w:p w14:paraId="6E202AE5" w14:textId="2E061C24"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631A92A5" w14:textId="17ADA957" w:rsidR="003C55C3" w:rsidRPr="00CC531C" w:rsidRDefault="003C55C3" w:rsidP="001E67EE">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w:t>
            </w:r>
            <w:r w:rsidR="00E40058"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hazırlanması</w:t>
            </w:r>
            <w:r w:rsidR="00E40058" w:rsidRPr="00CC531C">
              <w:rPr>
                <w:rFonts w:ascii="Times New Roman" w:eastAsia="Times New Roman" w:hAnsi="Times New Roman"/>
                <w:sz w:val="24"/>
                <w:szCs w:val="24"/>
              </w:rPr>
              <w:t>na ve</w:t>
            </w:r>
            <w:r w:rsidRPr="00CC531C">
              <w:rPr>
                <w:rFonts w:ascii="Times New Roman" w:eastAsia="Times New Roman" w:hAnsi="Times New Roman"/>
                <w:sz w:val="24"/>
                <w:szCs w:val="24"/>
              </w:rPr>
              <w:t xml:space="preserve"> mevcut yasa, tüzük ve yönetmeliklerin güncellenmesine yönelik çalışmalar yapmak ve önerilerde bulunmak;</w:t>
            </w:r>
          </w:p>
        </w:tc>
      </w:tr>
      <w:tr w:rsidR="00CC531C" w:rsidRPr="00CC531C" w14:paraId="2A08B5AB" w14:textId="77777777" w:rsidTr="0036443C">
        <w:tc>
          <w:tcPr>
            <w:tcW w:w="436" w:type="dxa"/>
          </w:tcPr>
          <w:p w14:paraId="38BEEF4F"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0FEF80B2" w14:textId="2C4F0FA5"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2481FE62" w14:textId="4F99E9CE"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263F14CE" w14:textId="77777777" w:rsidTr="0036443C">
        <w:tc>
          <w:tcPr>
            <w:tcW w:w="436" w:type="dxa"/>
          </w:tcPr>
          <w:p w14:paraId="2B2E2036" w14:textId="77777777" w:rsidR="00C4373C" w:rsidRPr="00CC531C" w:rsidRDefault="00C4373C" w:rsidP="00C4373C">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3968F36" w14:textId="614540CE" w:rsidR="00C4373C" w:rsidRPr="00CC531C" w:rsidRDefault="00C4373C" w:rsidP="00C4373C">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748DA44B" w14:textId="77777777" w:rsidR="00C4373C" w:rsidRPr="00CC531C" w:rsidRDefault="00C4373C" w:rsidP="00C4373C">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p w14:paraId="537ABA04" w14:textId="190FDB5B" w:rsidR="003C55C3" w:rsidRPr="00CC531C" w:rsidRDefault="003C55C3" w:rsidP="00C4373C">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5D10C809" w14:textId="77777777" w:rsidTr="0036443C">
        <w:tc>
          <w:tcPr>
            <w:tcW w:w="436" w:type="dxa"/>
            <w:hideMark/>
          </w:tcPr>
          <w:p w14:paraId="5D0DE525" w14:textId="77777777" w:rsidR="00F0514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hideMark/>
          </w:tcPr>
          <w:p w14:paraId="5F3CE9B5" w14:textId="77777777" w:rsidR="00162477" w:rsidRPr="00CC531C" w:rsidRDefault="00F05140"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791CB320" w14:textId="0025D43C"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604A5DD" w14:textId="77777777" w:rsidTr="0036443C">
        <w:tc>
          <w:tcPr>
            <w:tcW w:w="436" w:type="dxa"/>
          </w:tcPr>
          <w:p w14:paraId="4DF6081C" w14:textId="77777777" w:rsidR="00F0514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2A20B9C" w14:textId="0DCDF248" w:rsidR="00F05140" w:rsidRPr="00CC531C" w:rsidRDefault="00F051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hideMark/>
          </w:tcPr>
          <w:p w14:paraId="64951368" w14:textId="4EAE8E0D" w:rsidR="00F0514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E40058"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756A9D" w:rsidRPr="00CC531C">
              <w:rPr>
                <w:rFonts w:ascii="Times New Roman" w:eastAsia="Times New Roman" w:hAnsi="Times New Roman"/>
                <w:sz w:val="24"/>
                <w:szCs w:val="24"/>
              </w:rPr>
              <w:t>.</w:t>
            </w:r>
          </w:p>
          <w:p w14:paraId="4DA46006" w14:textId="77777777" w:rsidR="00F0514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6A1746F" w14:textId="77777777" w:rsidTr="0036443C">
        <w:tc>
          <w:tcPr>
            <w:tcW w:w="436" w:type="dxa"/>
          </w:tcPr>
          <w:p w14:paraId="6B5BE766" w14:textId="77777777" w:rsidR="00F05140"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FC92546" w14:textId="6113F273" w:rsidR="00F05140" w:rsidRPr="00CC531C" w:rsidRDefault="00F051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22A7B397" w14:textId="203AE883" w:rsidR="0083164B" w:rsidRPr="00CC531C" w:rsidRDefault="00F051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5F782BF3" w14:textId="77777777" w:rsidR="0083164B" w:rsidRPr="00CC531C" w:rsidRDefault="0083164B" w:rsidP="00067CE7">
      <w:pPr>
        <w:rPr>
          <w:rFonts w:ascii="Times New Roman" w:hAnsi="Times New Roman" w:cs="Times New Roman"/>
          <w:sz w:val="24"/>
          <w:szCs w:val="24"/>
        </w:rPr>
      </w:pP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25AAEB7E" w14:textId="77777777" w:rsidTr="0036443C">
        <w:tc>
          <w:tcPr>
            <w:tcW w:w="9214" w:type="dxa"/>
            <w:gridSpan w:val="4"/>
          </w:tcPr>
          <w:p w14:paraId="0EFEC650" w14:textId="77777777" w:rsidR="00954F0F" w:rsidRPr="00CC531C" w:rsidRDefault="00954F0F"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p>
          <w:p w14:paraId="5F0AA44E" w14:textId="56528C0B" w:rsidR="00954F0F" w:rsidRPr="00CC531C" w:rsidRDefault="000C2666"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 xml:space="preserve">MALİ </w:t>
            </w:r>
            <w:r w:rsidR="00954F0F" w:rsidRPr="00CC531C">
              <w:rPr>
                <w:rFonts w:ascii="Times New Roman" w:eastAsia="Times New Roman" w:hAnsi="Times New Roman"/>
                <w:sz w:val="24"/>
                <w:szCs w:val="24"/>
              </w:rPr>
              <w:t>İSTATİSTİK VE RAPORLAMA ŞUBE AMİRİ KADROSU</w:t>
            </w:r>
          </w:p>
          <w:p w14:paraId="364E3BD9" w14:textId="77777777" w:rsidR="00954F0F" w:rsidRPr="00CC531C" w:rsidRDefault="00954F0F"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74380F2B" w14:textId="77777777" w:rsidR="00954F0F" w:rsidRPr="00CC531C" w:rsidRDefault="00954F0F"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38B96DC5" w14:textId="77777777" w:rsidTr="0036443C">
        <w:tc>
          <w:tcPr>
            <w:tcW w:w="1560" w:type="dxa"/>
            <w:gridSpan w:val="3"/>
            <w:hideMark/>
          </w:tcPr>
          <w:p w14:paraId="291918D1"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lastRenderedPageBreak/>
              <w:t>Kadro Adı</w:t>
            </w:r>
          </w:p>
        </w:tc>
        <w:tc>
          <w:tcPr>
            <w:tcW w:w="7654" w:type="dxa"/>
            <w:hideMark/>
          </w:tcPr>
          <w:p w14:paraId="42D9CDD0" w14:textId="0A0EC999"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E946E1" w:rsidRPr="00CC531C">
              <w:rPr>
                <w:rFonts w:ascii="Times New Roman" w:eastAsia="Times New Roman" w:hAnsi="Times New Roman"/>
                <w:sz w:val="24"/>
                <w:szCs w:val="24"/>
              </w:rPr>
              <w:t xml:space="preserve">Mali </w:t>
            </w:r>
            <w:r w:rsidRPr="00CC531C">
              <w:rPr>
                <w:rFonts w:ascii="Times New Roman" w:eastAsia="Times New Roman" w:hAnsi="Times New Roman"/>
                <w:sz w:val="24"/>
                <w:szCs w:val="24"/>
              </w:rPr>
              <w:t>İstatistik ve Raporlama Şube Amiri</w:t>
            </w:r>
          </w:p>
        </w:tc>
      </w:tr>
      <w:tr w:rsidR="00CC531C" w:rsidRPr="00CC531C" w14:paraId="7A852DDF" w14:textId="77777777" w:rsidTr="0036443C">
        <w:tc>
          <w:tcPr>
            <w:tcW w:w="1560" w:type="dxa"/>
            <w:gridSpan w:val="3"/>
            <w:hideMark/>
          </w:tcPr>
          <w:p w14:paraId="3CB4E3CD"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02940306"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Yöneticilik Hizmetleri Sınıfı (Üst Kademe Yöneticisi Sayılmayan Diğer </w:t>
            </w:r>
          </w:p>
          <w:p w14:paraId="03449E9A"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Yöneticiler)</w:t>
            </w:r>
          </w:p>
        </w:tc>
      </w:tr>
      <w:tr w:rsidR="00CC531C" w:rsidRPr="00CC531C" w14:paraId="11A04BA4" w14:textId="77777777" w:rsidTr="0036443C">
        <w:tc>
          <w:tcPr>
            <w:tcW w:w="1560" w:type="dxa"/>
            <w:gridSpan w:val="3"/>
            <w:hideMark/>
          </w:tcPr>
          <w:p w14:paraId="623DB020"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739AB861"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56D33FCD" w14:textId="77777777" w:rsidTr="0036443C">
        <w:tc>
          <w:tcPr>
            <w:tcW w:w="1560" w:type="dxa"/>
            <w:gridSpan w:val="3"/>
            <w:hideMark/>
          </w:tcPr>
          <w:p w14:paraId="4D82835B"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22F61D6A"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76C6EF55" w14:textId="77777777" w:rsidTr="0036443C">
        <w:tc>
          <w:tcPr>
            <w:tcW w:w="1560" w:type="dxa"/>
            <w:gridSpan w:val="3"/>
            <w:hideMark/>
          </w:tcPr>
          <w:p w14:paraId="01438294"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15F518D9"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4D476088" w14:textId="77777777" w:rsidTr="0036443C">
        <w:tc>
          <w:tcPr>
            <w:tcW w:w="1560" w:type="dxa"/>
            <w:gridSpan w:val="3"/>
          </w:tcPr>
          <w:p w14:paraId="48D8858E"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35886996"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8C04F24" w14:textId="77777777" w:rsidTr="0036443C">
        <w:tc>
          <w:tcPr>
            <w:tcW w:w="436" w:type="dxa"/>
            <w:hideMark/>
          </w:tcPr>
          <w:p w14:paraId="464F0E5C"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hideMark/>
          </w:tcPr>
          <w:p w14:paraId="6A3B4ECA" w14:textId="77777777" w:rsidR="000F50E1" w:rsidRPr="00CC531C" w:rsidRDefault="00954F0F" w:rsidP="00E830E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61E6A7CD" w14:textId="3EDEB6DF" w:rsidR="00E830EC" w:rsidRPr="00CC531C" w:rsidRDefault="00E830EC" w:rsidP="00E830EC">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FCDABE0" w14:textId="77777777" w:rsidTr="0036443C">
        <w:tc>
          <w:tcPr>
            <w:tcW w:w="436" w:type="dxa"/>
          </w:tcPr>
          <w:p w14:paraId="34A918F5"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62F32AA"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7979C6D4" w14:textId="287C9DFA" w:rsidR="00954F0F" w:rsidRPr="00CC531C" w:rsidRDefault="00210DC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Amiri olduğu </w:t>
            </w:r>
            <w:r w:rsidR="00954F0F" w:rsidRPr="00CC531C">
              <w:rPr>
                <w:rFonts w:ascii="Times New Roman" w:eastAsia="Times New Roman" w:hAnsi="Times New Roman"/>
                <w:sz w:val="24"/>
                <w:szCs w:val="24"/>
              </w:rPr>
              <w:t xml:space="preserve">Şube’nin </w:t>
            </w:r>
            <w:r w:rsidRPr="00CC531C">
              <w:rPr>
                <w:rFonts w:ascii="Times New Roman" w:eastAsia="Times New Roman" w:hAnsi="Times New Roman"/>
                <w:sz w:val="24"/>
                <w:szCs w:val="24"/>
              </w:rPr>
              <w:t xml:space="preserve">sorumluluk alanına </w:t>
            </w:r>
            <w:r w:rsidR="00954F0F" w:rsidRPr="00CC531C">
              <w:rPr>
                <w:rFonts w:ascii="Times New Roman" w:eastAsia="Times New Roman" w:hAnsi="Times New Roman"/>
                <w:sz w:val="24"/>
                <w:szCs w:val="24"/>
              </w:rPr>
              <w:t>giren işlerden sorumlu</w:t>
            </w:r>
            <w:r w:rsidR="00BA4D3D" w:rsidRPr="00CC531C">
              <w:rPr>
                <w:rFonts w:ascii="Times New Roman" w:eastAsia="Times New Roman" w:hAnsi="Times New Roman"/>
                <w:sz w:val="24"/>
                <w:szCs w:val="24"/>
              </w:rPr>
              <w:t xml:space="preserve"> olmak</w:t>
            </w:r>
            <w:r w:rsidR="00954F0F" w:rsidRPr="00CC531C">
              <w:rPr>
                <w:rFonts w:ascii="Times New Roman" w:eastAsia="Times New Roman" w:hAnsi="Times New Roman"/>
                <w:sz w:val="24"/>
                <w:szCs w:val="24"/>
              </w:rPr>
              <w:t>;</w:t>
            </w:r>
          </w:p>
        </w:tc>
      </w:tr>
      <w:tr w:rsidR="00CC531C" w:rsidRPr="00CC531C" w14:paraId="25F61A42" w14:textId="77777777" w:rsidTr="0036443C">
        <w:tc>
          <w:tcPr>
            <w:tcW w:w="436" w:type="dxa"/>
          </w:tcPr>
          <w:p w14:paraId="204789C4"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37CF26D"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47190588" w14:textId="4FC54714" w:rsidR="00954F0F" w:rsidRPr="00CC531C" w:rsidRDefault="00210DC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Sorumluluğuna verilen </w:t>
            </w:r>
            <w:r w:rsidR="00954F0F" w:rsidRPr="00CC531C">
              <w:rPr>
                <w:rFonts w:ascii="Times New Roman" w:eastAsia="Times New Roman" w:hAnsi="Times New Roman"/>
                <w:sz w:val="24"/>
                <w:szCs w:val="24"/>
              </w:rPr>
              <w:t>personelin çalışmalarını izlemek ve kontrol etmek;</w:t>
            </w:r>
          </w:p>
        </w:tc>
      </w:tr>
      <w:tr w:rsidR="00CC531C" w:rsidRPr="00CC531C" w14:paraId="67A86ED5" w14:textId="77777777" w:rsidTr="0036443C">
        <w:tc>
          <w:tcPr>
            <w:tcW w:w="436" w:type="dxa"/>
          </w:tcPr>
          <w:p w14:paraId="6D5A265F"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67F06E5"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03FEF923" w14:textId="08DA22AF" w:rsidR="00954F0F" w:rsidRPr="00CC531C" w:rsidRDefault="00210DC1" w:rsidP="00067CE7">
            <w:pPr>
              <w:tabs>
                <w:tab w:val="left" w:pos="1080"/>
              </w:tabs>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alanına giren </w:t>
            </w:r>
            <w:r w:rsidR="003C55C3" w:rsidRPr="00CC531C">
              <w:rPr>
                <w:rFonts w:ascii="Times New Roman" w:eastAsia="Times New Roman" w:hAnsi="Times New Roman"/>
                <w:sz w:val="24"/>
                <w:szCs w:val="24"/>
              </w:rPr>
              <w:t>konularda Amirlerine rapor sunmak;</w:t>
            </w:r>
          </w:p>
        </w:tc>
      </w:tr>
      <w:tr w:rsidR="00CC531C" w:rsidRPr="00CC531C" w14:paraId="6D1DE190" w14:textId="77777777" w:rsidTr="0036443C">
        <w:tc>
          <w:tcPr>
            <w:tcW w:w="436" w:type="dxa"/>
          </w:tcPr>
          <w:p w14:paraId="43B0C748"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FD9F031"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3D0B147D" w14:textId="3371519E" w:rsidR="00954F0F" w:rsidRPr="00CC531C" w:rsidRDefault="00261072"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Sorumluluk </w:t>
            </w:r>
            <w:r w:rsidR="00AB5D26" w:rsidRPr="00CC531C">
              <w:rPr>
                <w:rFonts w:ascii="Times New Roman" w:eastAsia="Times New Roman" w:hAnsi="Times New Roman"/>
                <w:sz w:val="24"/>
                <w:szCs w:val="24"/>
              </w:rPr>
              <w:t>alanına giren mevzuatta oluşabilecek boşlukların giderilmesi için öneriler sunmak;</w:t>
            </w:r>
          </w:p>
        </w:tc>
      </w:tr>
      <w:tr w:rsidR="00CC531C" w:rsidRPr="00CC531C" w14:paraId="1EAC6813" w14:textId="77777777" w:rsidTr="0036443C">
        <w:tc>
          <w:tcPr>
            <w:tcW w:w="436" w:type="dxa"/>
          </w:tcPr>
          <w:p w14:paraId="2E634F91"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2F04A10"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4E1F37CC" w14:textId="47EC9C8A" w:rsidR="00954F0F" w:rsidRPr="00CC531C" w:rsidRDefault="000A705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İlgili </w:t>
            </w:r>
            <w:r w:rsidR="00880F7C" w:rsidRPr="00CC531C">
              <w:rPr>
                <w:rFonts w:ascii="Times New Roman" w:eastAsia="Times New Roman" w:hAnsi="Times New Roman"/>
                <w:sz w:val="24"/>
                <w:szCs w:val="24"/>
              </w:rPr>
              <w:t>m</w:t>
            </w:r>
            <w:r w:rsidR="00162477" w:rsidRPr="00CC531C">
              <w:rPr>
                <w:rFonts w:ascii="Times New Roman" w:eastAsia="Times New Roman" w:hAnsi="Times New Roman"/>
                <w:sz w:val="24"/>
                <w:szCs w:val="24"/>
              </w:rPr>
              <w:t>evzuat</w:t>
            </w:r>
            <w:r w:rsidRPr="00CC531C">
              <w:rPr>
                <w:rFonts w:ascii="Times New Roman" w:eastAsia="Times New Roman" w:hAnsi="Times New Roman"/>
                <w:sz w:val="24"/>
                <w:szCs w:val="24"/>
              </w:rPr>
              <w:t xml:space="preserve"> gereği</w:t>
            </w:r>
            <w:r w:rsidR="00954F0F" w:rsidRPr="00CC531C">
              <w:rPr>
                <w:rFonts w:ascii="Times New Roman" w:eastAsia="Times New Roman" w:hAnsi="Times New Roman"/>
                <w:sz w:val="24"/>
                <w:szCs w:val="24"/>
              </w:rPr>
              <w:t xml:space="preserve"> düzenlenmesi gerekli</w:t>
            </w:r>
            <w:r w:rsidRPr="00CC531C">
              <w:rPr>
                <w:rFonts w:ascii="Times New Roman" w:eastAsia="Times New Roman" w:hAnsi="Times New Roman"/>
                <w:sz w:val="24"/>
                <w:szCs w:val="24"/>
              </w:rPr>
              <w:t xml:space="preserve"> Kesin Hesap ve dönemsel</w:t>
            </w:r>
            <w:r w:rsidR="00954F0F" w:rsidRPr="00CC531C">
              <w:rPr>
                <w:rFonts w:ascii="Times New Roman" w:eastAsia="Times New Roman" w:hAnsi="Times New Roman"/>
                <w:sz w:val="24"/>
                <w:szCs w:val="24"/>
              </w:rPr>
              <w:t xml:space="preserve"> raporların hazırlanmasını sağlamak;</w:t>
            </w:r>
          </w:p>
        </w:tc>
      </w:tr>
      <w:tr w:rsidR="00CC531C" w:rsidRPr="00CC531C" w14:paraId="48B9A391" w14:textId="77777777" w:rsidTr="0036443C">
        <w:tc>
          <w:tcPr>
            <w:tcW w:w="436" w:type="dxa"/>
          </w:tcPr>
          <w:p w14:paraId="57216802"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79FFD07" w14:textId="77777777"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0BCCBE9F" w14:textId="1D54DD29" w:rsidR="00E0180C" w:rsidRPr="00CC531C" w:rsidRDefault="007821F0" w:rsidP="000C070F">
            <w:pPr>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 xml:space="preserve">Genel Bütçe Kapsamındaki Kamu İdarelerinin mali performansını izlemek, bütçe hedeflerine uyumu değerlendirmek ve kamu kaynaklarının etkin kullanımını analiz etmek amacıyla </w:t>
            </w:r>
            <w:r w:rsidRPr="00CC531C">
              <w:rPr>
                <w:rFonts w:ascii="Times New Roman" w:hAnsi="Times New Roman"/>
                <w:sz w:val="24"/>
                <w:szCs w:val="24"/>
              </w:rPr>
              <w:t xml:space="preserve">bütçe yasasının şekline, mevzuata ve muhasebe kayıtlarına uygun olarak, </w:t>
            </w:r>
            <w:r w:rsidR="000F50E1" w:rsidRPr="00CC531C">
              <w:rPr>
                <w:rFonts w:ascii="Times New Roman" w:hAnsi="Times New Roman"/>
                <w:sz w:val="24"/>
                <w:szCs w:val="24"/>
              </w:rPr>
              <w:t>a</w:t>
            </w:r>
            <w:r w:rsidRPr="00CC531C">
              <w:rPr>
                <w:rFonts w:ascii="Times New Roman" w:hAnsi="Times New Roman"/>
                <w:sz w:val="24"/>
                <w:szCs w:val="24"/>
              </w:rPr>
              <w:t>ylık bütçe uygulama sonuçları ile, Bakanlık adına üç ayda bir bütçe uygulama sonuçlarını ve kesin hesap raporunu hazırlamak</w:t>
            </w:r>
            <w:r w:rsidR="006F26DF" w:rsidRPr="00CC531C">
              <w:rPr>
                <w:rFonts w:ascii="Times New Roman" w:hAnsi="Times New Roman"/>
                <w:sz w:val="24"/>
                <w:szCs w:val="24"/>
              </w:rPr>
              <w:t xml:space="preserve"> ve/veya hazırlanmasını sağlamak</w:t>
            </w:r>
            <w:r w:rsidRPr="00CC531C">
              <w:rPr>
                <w:rFonts w:ascii="Times New Roman" w:hAnsi="Times New Roman"/>
                <w:sz w:val="24"/>
                <w:szCs w:val="24"/>
              </w:rPr>
              <w:t>;</w:t>
            </w:r>
          </w:p>
        </w:tc>
      </w:tr>
      <w:tr w:rsidR="00CC531C" w:rsidRPr="00CC531C" w14:paraId="5D046505" w14:textId="77777777" w:rsidTr="0036443C">
        <w:tc>
          <w:tcPr>
            <w:tcW w:w="436" w:type="dxa"/>
          </w:tcPr>
          <w:p w14:paraId="00A33464" w14:textId="77777777" w:rsidR="007821F0" w:rsidRPr="00CC531C" w:rsidRDefault="007821F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101D8FC3" w14:textId="07FDA7A6" w:rsidR="007821F0" w:rsidRPr="00CC531C" w:rsidRDefault="007821F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274E3" w:rsidRPr="00CC531C">
              <w:rPr>
                <w:rFonts w:ascii="Times New Roman" w:eastAsia="Times New Roman" w:hAnsi="Times New Roman"/>
                <w:sz w:val="24"/>
                <w:szCs w:val="24"/>
              </w:rPr>
              <w:t>7)</w:t>
            </w:r>
          </w:p>
        </w:tc>
        <w:tc>
          <w:tcPr>
            <w:tcW w:w="8111" w:type="dxa"/>
            <w:gridSpan w:val="2"/>
          </w:tcPr>
          <w:p w14:paraId="5920DE7E" w14:textId="7B4B9569" w:rsidR="007821F0" w:rsidRPr="00CC531C" w:rsidRDefault="007821F0" w:rsidP="000C070F">
            <w:pPr>
              <w:spacing w:line="276" w:lineRule="auto"/>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Amirleri tarafından talep edilen dönemsel veya özel nitelikli mali raporları</w:t>
            </w:r>
            <w:r w:rsidR="006F26DF" w:rsidRPr="00CC531C">
              <w:rPr>
                <w:rFonts w:ascii="Times New Roman" w:eastAsia="Times New Roman" w:hAnsi="Times New Roman"/>
                <w:sz w:val="24"/>
                <w:szCs w:val="24"/>
                <w:lang w:eastAsia="tr-TR"/>
              </w:rPr>
              <w:t xml:space="preserve"> ve/veya istatistiki verileri</w:t>
            </w:r>
            <w:r w:rsidRPr="00CC531C">
              <w:rPr>
                <w:rFonts w:ascii="Times New Roman" w:eastAsia="Times New Roman" w:hAnsi="Times New Roman"/>
                <w:sz w:val="24"/>
                <w:szCs w:val="24"/>
                <w:lang w:eastAsia="tr-TR"/>
              </w:rPr>
              <w:t xml:space="preserve"> hazırlamak</w:t>
            </w:r>
            <w:r w:rsidR="006F26DF" w:rsidRPr="00CC531C">
              <w:rPr>
                <w:rFonts w:ascii="Times New Roman" w:eastAsia="Times New Roman" w:hAnsi="Times New Roman"/>
                <w:sz w:val="24"/>
                <w:szCs w:val="24"/>
                <w:lang w:eastAsia="tr-TR"/>
              </w:rPr>
              <w:t xml:space="preserve"> ve/veya hazırlanmasını sağlamak</w:t>
            </w:r>
            <w:r w:rsidRPr="00CC531C">
              <w:rPr>
                <w:rFonts w:ascii="Times New Roman" w:eastAsia="Times New Roman" w:hAnsi="Times New Roman"/>
                <w:sz w:val="24"/>
                <w:szCs w:val="24"/>
                <w:lang w:eastAsia="tr-TR"/>
              </w:rPr>
              <w:t>;</w:t>
            </w:r>
          </w:p>
        </w:tc>
      </w:tr>
      <w:tr w:rsidR="00CC531C" w:rsidRPr="00CC531C" w14:paraId="46EE886B" w14:textId="77777777" w:rsidTr="0036443C">
        <w:tc>
          <w:tcPr>
            <w:tcW w:w="436" w:type="dxa"/>
          </w:tcPr>
          <w:p w14:paraId="0D3C740A"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33C609F" w14:textId="46ADE015"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8C48CC"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8111" w:type="dxa"/>
            <w:gridSpan w:val="2"/>
          </w:tcPr>
          <w:p w14:paraId="295898E6" w14:textId="7FE80459" w:rsidR="00AB7D2C" w:rsidRPr="00CC531C" w:rsidRDefault="00BF51BF" w:rsidP="00CA3C0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görev dağılımını yapmak, her türlü çalışmalarını yönlendirmek, izlemek ve kontrol etmek;</w:t>
            </w:r>
          </w:p>
        </w:tc>
      </w:tr>
      <w:tr w:rsidR="00CC531C" w:rsidRPr="00CC531C" w14:paraId="4E42FDE5" w14:textId="77777777" w:rsidTr="0036443C">
        <w:tc>
          <w:tcPr>
            <w:tcW w:w="436" w:type="dxa"/>
          </w:tcPr>
          <w:p w14:paraId="643C49C9"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77E791A3" w14:textId="6C0EB591"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2"/>
          </w:tcPr>
          <w:p w14:paraId="09CB1075" w14:textId="02FBBFAC" w:rsidR="00CA3C07" w:rsidRPr="00CC531C" w:rsidRDefault="00CA3C07" w:rsidP="00BF51BF">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personelin özlük haklarına ilişkin işlemleri ve performans değerlendirmelerini yapmak;</w:t>
            </w:r>
          </w:p>
        </w:tc>
      </w:tr>
      <w:tr w:rsidR="00CC531C" w:rsidRPr="00CC531C" w14:paraId="0DC077D3" w14:textId="77777777" w:rsidTr="0036443C">
        <w:tc>
          <w:tcPr>
            <w:tcW w:w="436" w:type="dxa"/>
          </w:tcPr>
          <w:p w14:paraId="25A7CA1E" w14:textId="77777777" w:rsidR="00CA3C07" w:rsidRPr="00CC531C" w:rsidRDefault="00CA3C07" w:rsidP="00067CE7">
            <w:pPr>
              <w:overflowPunct w:val="0"/>
              <w:autoSpaceDE w:val="0"/>
              <w:autoSpaceDN w:val="0"/>
              <w:adjustRightInd w:val="0"/>
              <w:rPr>
                <w:rFonts w:ascii="Times New Roman" w:eastAsia="Times New Roman" w:hAnsi="Times New Roman"/>
                <w:sz w:val="24"/>
                <w:szCs w:val="24"/>
              </w:rPr>
            </w:pPr>
          </w:p>
        </w:tc>
        <w:tc>
          <w:tcPr>
            <w:tcW w:w="667" w:type="dxa"/>
          </w:tcPr>
          <w:p w14:paraId="3101A7DB" w14:textId="6BF83099" w:rsidR="00CA3C07" w:rsidRPr="00CC531C" w:rsidRDefault="00CA3C07"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8111" w:type="dxa"/>
            <w:gridSpan w:val="2"/>
          </w:tcPr>
          <w:p w14:paraId="279156ED" w14:textId="0EF4EE59" w:rsidR="00CA3C07" w:rsidRPr="00CC531C" w:rsidRDefault="00CA3C07" w:rsidP="00BF51BF">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Sorumluluğuna verilen personele yönelik genel eğitim planı çerçevesindeki yurt içi ve/veya yurt dışı eğitim ihtiyaçlarını tespit ederek Amirlerine bildirmek;</w:t>
            </w:r>
          </w:p>
        </w:tc>
      </w:tr>
      <w:tr w:rsidR="00CC531C" w:rsidRPr="00CC531C" w14:paraId="0F8BEDBA" w14:textId="77777777" w:rsidTr="0036443C">
        <w:tc>
          <w:tcPr>
            <w:tcW w:w="436" w:type="dxa"/>
          </w:tcPr>
          <w:p w14:paraId="47F45B0B" w14:textId="77777777" w:rsidR="00954F0F" w:rsidRPr="00CC531C" w:rsidRDefault="00954F0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4559D9A" w14:textId="3141A641"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A3C07"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111" w:type="dxa"/>
            <w:gridSpan w:val="2"/>
          </w:tcPr>
          <w:p w14:paraId="034F2D5D" w14:textId="65687D09"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Şube </w:t>
            </w:r>
            <w:r w:rsidR="00880F7C" w:rsidRPr="00CC531C">
              <w:rPr>
                <w:rFonts w:ascii="Times New Roman" w:eastAsia="Times New Roman" w:hAnsi="Times New Roman"/>
                <w:sz w:val="24"/>
                <w:szCs w:val="24"/>
              </w:rPr>
              <w:t>bünyes</w:t>
            </w:r>
            <w:r w:rsidRPr="00CC531C">
              <w:rPr>
                <w:rFonts w:ascii="Times New Roman" w:eastAsia="Times New Roman" w:hAnsi="Times New Roman"/>
                <w:sz w:val="24"/>
                <w:szCs w:val="24"/>
              </w:rPr>
              <w:t>inde bulunan ilgili mevzuat gereği saklanması gerekli evrakların korunmasını sağlamak;</w:t>
            </w:r>
          </w:p>
        </w:tc>
      </w:tr>
      <w:tr w:rsidR="00CC531C" w:rsidRPr="00CC531C" w14:paraId="053CCB03" w14:textId="77777777" w:rsidTr="0036443C">
        <w:tc>
          <w:tcPr>
            <w:tcW w:w="436" w:type="dxa"/>
          </w:tcPr>
          <w:p w14:paraId="397C8ED4" w14:textId="77777777" w:rsidR="003C55C3" w:rsidRPr="00CC531C" w:rsidRDefault="003C55C3" w:rsidP="003C55C3">
            <w:pPr>
              <w:overflowPunct w:val="0"/>
              <w:autoSpaceDE w:val="0"/>
              <w:autoSpaceDN w:val="0"/>
              <w:adjustRightInd w:val="0"/>
              <w:rPr>
                <w:rFonts w:ascii="Times New Roman" w:eastAsia="Times New Roman" w:hAnsi="Times New Roman"/>
                <w:sz w:val="24"/>
                <w:szCs w:val="24"/>
              </w:rPr>
            </w:pPr>
          </w:p>
        </w:tc>
        <w:tc>
          <w:tcPr>
            <w:tcW w:w="667" w:type="dxa"/>
          </w:tcPr>
          <w:p w14:paraId="7A803992" w14:textId="47ABC948" w:rsidR="003C55C3" w:rsidRPr="00CC531C" w:rsidRDefault="003C55C3" w:rsidP="003C55C3">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242D9F16" w14:textId="7A4D227F" w:rsidR="003C55C3" w:rsidRPr="00CC531C" w:rsidRDefault="003C55C3" w:rsidP="000C070F">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İhtiyaç duyulması halinde, yeni mevzuat hazırlanması</w:t>
            </w:r>
            <w:r w:rsidR="000D38AC" w:rsidRPr="00CC531C">
              <w:rPr>
                <w:rFonts w:ascii="Times New Roman" w:eastAsia="Times New Roman" w:hAnsi="Times New Roman"/>
                <w:sz w:val="24"/>
                <w:szCs w:val="24"/>
              </w:rPr>
              <w:t>na ve</w:t>
            </w:r>
            <w:r w:rsidR="008073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mevcut yasa, tüzük ve yönetmeliklerin güncellenmesine yönelik çalışmalar yapmak ve önerilerde bulunmak;</w:t>
            </w:r>
          </w:p>
        </w:tc>
      </w:tr>
      <w:tr w:rsidR="00CC531C" w:rsidRPr="00CC531C" w14:paraId="1EC52D6F" w14:textId="77777777" w:rsidTr="0036443C">
        <w:tc>
          <w:tcPr>
            <w:tcW w:w="436" w:type="dxa"/>
          </w:tcPr>
          <w:p w14:paraId="062BC11B" w14:textId="77777777"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79BECB1" w14:textId="06DEFDB0" w:rsidR="003C55C3" w:rsidRPr="00CC531C" w:rsidRDefault="003C55C3" w:rsidP="003C55C3">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4E89FD3F" w14:textId="14F2E3BF" w:rsidR="003C55C3" w:rsidRPr="00CC531C" w:rsidRDefault="003C55C3" w:rsidP="003C55C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mevkiine uygun diğer görevleri yerine getirmek; ve</w:t>
            </w:r>
          </w:p>
        </w:tc>
      </w:tr>
      <w:tr w:rsidR="00CC531C" w:rsidRPr="00CC531C" w14:paraId="4CC77C0F" w14:textId="77777777" w:rsidTr="0036443C">
        <w:tc>
          <w:tcPr>
            <w:tcW w:w="436" w:type="dxa"/>
          </w:tcPr>
          <w:p w14:paraId="0D6CC31C" w14:textId="77777777" w:rsidR="00C4373C" w:rsidRPr="00CC531C" w:rsidRDefault="00C4373C" w:rsidP="00C4373C">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085BD19" w14:textId="10FADDC8" w:rsidR="00C4373C" w:rsidRPr="00CC531C" w:rsidRDefault="00C4373C" w:rsidP="00C4373C">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r w:rsidR="00CA3C07"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457BFF8F" w14:textId="77777777" w:rsidR="00C4373C" w:rsidRDefault="00C4373C" w:rsidP="00C4373C">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Görevlerinin yerine getirilmesinden amirlerine karşı sorumludur.</w:t>
            </w:r>
          </w:p>
          <w:p w14:paraId="5746B4BE" w14:textId="77777777" w:rsidR="004C487E" w:rsidRPr="00CC531C" w:rsidRDefault="004C487E" w:rsidP="00C4373C">
            <w:pPr>
              <w:overflowPunct w:val="0"/>
              <w:autoSpaceDE w:val="0"/>
              <w:autoSpaceDN w:val="0"/>
              <w:adjustRightInd w:val="0"/>
              <w:spacing w:line="276" w:lineRule="auto"/>
              <w:ind w:left="-30"/>
              <w:rPr>
                <w:rFonts w:ascii="Times New Roman" w:eastAsia="Times New Roman" w:hAnsi="Times New Roman"/>
                <w:sz w:val="24"/>
                <w:szCs w:val="24"/>
              </w:rPr>
            </w:pPr>
          </w:p>
          <w:p w14:paraId="2E9CB48E" w14:textId="1ABA06A5" w:rsidR="00C4373C" w:rsidRPr="00CC531C" w:rsidRDefault="00C4373C" w:rsidP="00C4373C">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2EE3D562" w14:textId="77777777" w:rsidTr="0036443C">
        <w:trPr>
          <w:trHeight w:val="417"/>
        </w:trPr>
        <w:tc>
          <w:tcPr>
            <w:tcW w:w="436" w:type="dxa"/>
            <w:hideMark/>
          </w:tcPr>
          <w:p w14:paraId="1BEF2870"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hideMark/>
          </w:tcPr>
          <w:p w14:paraId="53BEC927" w14:textId="77777777" w:rsidR="000F50E1" w:rsidRPr="00CC531C" w:rsidRDefault="00954F0F"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40EF1420" w14:textId="1460E1A1"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98288B9" w14:textId="77777777" w:rsidTr="0036443C">
        <w:trPr>
          <w:trHeight w:val="791"/>
        </w:trPr>
        <w:tc>
          <w:tcPr>
            <w:tcW w:w="436" w:type="dxa"/>
          </w:tcPr>
          <w:p w14:paraId="2EEBBB02"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4721591" w14:textId="662EEB6B"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hideMark/>
          </w:tcPr>
          <w:p w14:paraId="42E093C5" w14:textId="6481E7B8" w:rsidR="000F50E1" w:rsidRPr="00CC531C" w:rsidRDefault="00954F0F"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754725" w:rsidRPr="00CC531C">
              <w:rPr>
                <w:rFonts w:ascii="Times New Roman" w:eastAsia="Times New Roman" w:hAnsi="Times New Roman"/>
                <w:sz w:val="24"/>
                <w:szCs w:val="24"/>
              </w:rPr>
              <w:t xml:space="preserve">nde </w:t>
            </w:r>
            <w:r w:rsidRPr="00CC531C">
              <w:rPr>
                <w:rFonts w:ascii="Times New Roman" w:eastAsia="Times New Roman" w:hAnsi="Times New Roman"/>
                <w:sz w:val="24"/>
                <w:szCs w:val="24"/>
              </w:rPr>
              <w:t xml:space="preserve"> I. Derece Kıdemli Maliye Memuru kadrosunda fiilen en az 3 (üç) yıl çalışmış olmak</w:t>
            </w:r>
            <w:r w:rsidR="00516A80" w:rsidRPr="00CC531C">
              <w:rPr>
                <w:rFonts w:ascii="Times New Roman" w:eastAsia="Times New Roman" w:hAnsi="Times New Roman"/>
                <w:sz w:val="24"/>
                <w:szCs w:val="24"/>
              </w:rPr>
              <w:t>.</w:t>
            </w:r>
          </w:p>
          <w:p w14:paraId="47B22D59" w14:textId="38AFF963"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CD1F368" w14:textId="77777777" w:rsidTr="0036443C">
        <w:tc>
          <w:tcPr>
            <w:tcW w:w="436" w:type="dxa"/>
          </w:tcPr>
          <w:p w14:paraId="3FC3EF6F"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AC54113" w14:textId="72EC24C0" w:rsidR="00954F0F" w:rsidRPr="00CC531C" w:rsidRDefault="00954F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5C5E683E" w14:textId="77777777" w:rsidR="00954F0F" w:rsidRPr="00CC531C" w:rsidRDefault="00954F0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68B6CEBD" w14:textId="2EC2F772" w:rsidR="00774780" w:rsidRPr="00CC531C" w:rsidRDefault="00774780" w:rsidP="00067CE7">
      <w:pPr>
        <w:rPr>
          <w:rFonts w:ascii="Times New Roman" w:hAnsi="Times New Roman" w:cs="Times New Roman"/>
          <w:sz w:val="24"/>
          <w:szCs w:val="24"/>
        </w:rPr>
      </w:pPr>
    </w:p>
    <w:p w14:paraId="041EDAF7" w14:textId="34A7441C" w:rsidR="00954F0F" w:rsidRPr="00CC531C" w:rsidRDefault="0077478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7FB58F6B" w14:textId="77777777" w:rsidTr="007A44B5">
        <w:tc>
          <w:tcPr>
            <w:tcW w:w="9214" w:type="dxa"/>
            <w:gridSpan w:val="4"/>
          </w:tcPr>
          <w:p w14:paraId="0D1270CF" w14:textId="77777777" w:rsidR="00F142B0" w:rsidRPr="00CC531C" w:rsidRDefault="00F142B0"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177E74AB" w14:textId="47DC8888" w:rsidR="00F142B0" w:rsidRPr="00CC531C" w:rsidRDefault="00F142B0"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KONTROLÖRÜ KADROSU</w:t>
            </w:r>
          </w:p>
          <w:p w14:paraId="694E71D3" w14:textId="77777777" w:rsidR="00F142B0" w:rsidRPr="00CC531C" w:rsidRDefault="00F142B0"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0171A437" w14:textId="77777777" w:rsidR="00F142B0" w:rsidRPr="00CC531C" w:rsidRDefault="00F142B0"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8CE75E2" w14:textId="77777777" w:rsidTr="007A44B5">
        <w:tc>
          <w:tcPr>
            <w:tcW w:w="1560" w:type="dxa"/>
            <w:gridSpan w:val="3"/>
            <w:hideMark/>
          </w:tcPr>
          <w:p w14:paraId="734BF9F9"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44C1C5CF" w14:textId="6388E19F"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Hazine Kontrolörü</w:t>
            </w:r>
            <w:r w:rsidR="00951535" w:rsidRPr="00CC531C">
              <w:rPr>
                <w:rFonts w:ascii="Times New Roman" w:eastAsia="Times New Roman" w:hAnsi="Times New Roman"/>
                <w:sz w:val="24"/>
                <w:szCs w:val="24"/>
              </w:rPr>
              <w:t xml:space="preserve"> </w:t>
            </w:r>
          </w:p>
        </w:tc>
      </w:tr>
      <w:tr w:rsidR="00CC531C" w:rsidRPr="00CC531C" w14:paraId="2B336BA5" w14:textId="77777777" w:rsidTr="007A44B5">
        <w:tc>
          <w:tcPr>
            <w:tcW w:w="1560" w:type="dxa"/>
            <w:gridSpan w:val="3"/>
            <w:hideMark/>
          </w:tcPr>
          <w:p w14:paraId="038D3739"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5B8C2A32"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Yöneticilik Hizmetleri Sınıfı (Üst Kademe Yöneticisi Sayılmayan Diğer </w:t>
            </w:r>
          </w:p>
          <w:p w14:paraId="2B3BAB9D"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 Yöneticiler)</w:t>
            </w:r>
          </w:p>
        </w:tc>
      </w:tr>
      <w:tr w:rsidR="00CC531C" w:rsidRPr="00CC531C" w14:paraId="5539244D" w14:textId="77777777" w:rsidTr="007A44B5">
        <w:tc>
          <w:tcPr>
            <w:tcW w:w="1560" w:type="dxa"/>
            <w:gridSpan w:val="3"/>
            <w:hideMark/>
          </w:tcPr>
          <w:p w14:paraId="6EB568F6"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4088A545"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ve Yükselme Yeri)</w:t>
            </w:r>
          </w:p>
        </w:tc>
      </w:tr>
      <w:tr w:rsidR="00CC531C" w:rsidRPr="00CC531C" w14:paraId="5E8A2B9E" w14:textId="77777777" w:rsidTr="007A44B5">
        <w:tc>
          <w:tcPr>
            <w:tcW w:w="1560" w:type="dxa"/>
            <w:gridSpan w:val="3"/>
            <w:hideMark/>
          </w:tcPr>
          <w:p w14:paraId="0C328ED1"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0A9DB089" w14:textId="142BD313"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r w:rsidR="003B31F8" w:rsidRPr="00CC531C">
              <w:rPr>
                <w:rFonts w:ascii="Times New Roman" w:eastAsia="Times New Roman" w:hAnsi="Times New Roman"/>
                <w:sz w:val="24"/>
                <w:szCs w:val="24"/>
              </w:rPr>
              <w:t>0</w:t>
            </w:r>
          </w:p>
        </w:tc>
      </w:tr>
      <w:tr w:rsidR="00CC531C" w:rsidRPr="00CC531C" w14:paraId="4A13DCFE" w14:textId="77777777" w:rsidTr="007A44B5">
        <w:tc>
          <w:tcPr>
            <w:tcW w:w="1560" w:type="dxa"/>
            <w:gridSpan w:val="3"/>
            <w:hideMark/>
          </w:tcPr>
          <w:p w14:paraId="75B840E9"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389F15CB"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17B (47/2010 Sayılı Yasa Tahtında Barem 15)</w:t>
            </w:r>
          </w:p>
        </w:tc>
      </w:tr>
      <w:tr w:rsidR="00CC531C" w:rsidRPr="00CC531C" w14:paraId="442FD2A7" w14:textId="77777777" w:rsidTr="007A44B5">
        <w:tc>
          <w:tcPr>
            <w:tcW w:w="1560" w:type="dxa"/>
            <w:gridSpan w:val="3"/>
          </w:tcPr>
          <w:p w14:paraId="7711EAB7"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056664A5"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FF8A966" w14:textId="77777777" w:rsidTr="007A44B5">
        <w:trPr>
          <w:trHeight w:val="409"/>
        </w:trPr>
        <w:tc>
          <w:tcPr>
            <w:tcW w:w="436" w:type="dxa"/>
            <w:hideMark/>
          </w:tcPr>
          <w:p w14:paraId="79B119CB"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hideMark/>
          </w:tcPr>
          <w:p w14:paraId="7C0CF755" w14:textId="77777777" w:rsidR="000F50E1" w:rsidRPr="00CC531C" w:rsidRDefault="00F142B0" w:rsidP="00E830E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A378BBE" w14:textId="3C91B985" w:rsidR="00E830EC" w:rsidRPr="00CC531C" w:rsidRDefault="00E830EC" w:rsidP="00E830EC">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A556932" w14:textId="77777777" w:rsidTr="007A44B5">
        <w:trPr>
          <w:trHeight w:val="416"/>
        </w:trPr>
        <w:tc>
          <w:tcPr>
            <w:tcW w:w="436" w:type="dxa"/>
          </w:tcPr>
          <w:p w14:paraId="6187A2CB"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B7D1F70" w14:textId="77777777"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7DC143DD" w14:textId="34070629" w:rsidR="002E0C4B" w:rsidRPr="00CC531C" w:rsidRDefault="008F1B15"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Görevlendirildiği </w:t>
            </w:r>
            <w:r w:rsidR="00E274E6" w:rsidRPr="00CC531C">
              <w:rPr>
                <w:rFonts w:ascii="Times New Roman" w:eastAsia="Times New Roman" w:hAnsi="Times New Roman"/>
                <w:sz w:val="24"/>
                <w:szCs w:val="24"/>
              </w:rPr>
              <w:t>Genel B</w:t>
            </w:r>
            <w:r w:rsidR="002E0C4B" w:rsidRPr="00CC531C">
              <w:rPr>
                <w:rFonts w:ascii="Times New Roman" w:eastAsia="Times New Roman" w:hAnsi="Times New Roman"/>
                <w:sz w:val="24"/>
                <w:szCs w:val="24"/>
              </w:rPr>
              <w:t>ütçe</w:t>
            </w:r>
            <w:r w:rsidR="00E274E6" w:rsidRPr="00CC531C">
              <w:rPr>
                <w:rFonts w:ascii="Times New Roman" w:eastAsia="Times New Roman" w:hAnsi="Times New Roman"/>
                <w:sz w:val="24"/>
                <w:szCs w:val="24"/>
              </w:rPr>
              <w:t xml:space="preserve"> Kapsamındaki</w:t>
            </w:r>
            <w:r w:rsidR="002E0C4B" w:rsidRPr="00CC531C">
              <w:rPr>
                <w:rFonts w:ascii="Times New Roman" w:eastAsia="Times New Roman" w:hAnsi="Times New Roman"/>
                <w:sz w:val="24"/>
                <w:szCs w:val="24"/>
              </w:rPr>
              <w:t xml:space="preserve"> </w:t>
            </w:r>
            <w:r w:rsidR="00E274E6" w:rsidRPr="00CC531C">
              <w:rPr>
                <w:rFonts w:ascii="Times New Roman" w:eastAsia="Times New Roman" w:hAnsi="Times New Roman"/>
                <w:sz w:val="24"/>
                <w:szCs w:val="24"/>
              </w:rPr>
              <w:t>Kamu İdareleri</w:t>
            </w:r>
            <w:r w:rsidR="00A6741B" w:rsidRPr="00CC531C">
              <w:rPr>
                <w:rFonts w:ascii="Times New Roman" w:eastAsia="Times New Roman" w:hAnsi="Times New Roman"/>
                <w:sz w:val="24"/>
                <w:szCs w:val="24"/>
              </w:rPr>
              <w:t xml:space="preserve">nde </w:t>
            </w:r>
            <w:r w:rsidR="002E0C4B" w:rsidRPr="00CC531C">
              <w:rPr>
                <w:rFonts w:ascii="Times New Roman" w:eastAsia="Times New Roman" w:hAnsi="Times New Roman"/>
                <w:sz w:val="24"/>
                <w:szCs w:val="24"/>
              </w:rPr>
              <w:t>görev</w:t>
            </w:r>
            <w:r w:rsidRPr="00CC531C">
              <w:rPr>
                <w:rFonts w:ascii="Times New Roman" w:eastAsia="Times New Roman" w:hAnsi="Times New Roman"/>
                <w:sz w:val="24"/>
                <w:szCs w:val="24"/>
              </w:rPr>
              <w:t xml:space="preserve"> yapmak</w:t>
            </w:r>
            <w:r w:rsidR="002E0C4B" w:rsidRPr="00CC531C">
              <w:rPr>
                <w:rFonts w:ascii="Times New Roman" w:eastAsia="Times New Roman" w:hAnsi="Times New Roman"/>
                <w:sz w:val="24"/>
                <w:szCs w:val="24"/>
              </w:rPr>
              <w:t>;</w:t>
            </w:r>
          </w:p>
        </w:tc>
      </w:tr>
      <w:tr w:rsidR="00CC531C" w:rsidRPr="00CC531C" w14:paraId="21279063" w14:textId="77777777" w:rsidTr="007A44B5">
        <w:tc>
          <w:tcPr>
            <w:tcW w:w="436" w:type="dxa"/>
          </w:tcPr>
          <w:p w14:paraId="39B1A35E"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ED51EE5" w14:textId="77777777"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B07467A" w14:textId="0C841715" w:rsidR="003B56AE" w:rsidRPr="00CC531C" w:rsidRDefault="003B473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Görevlendirildiği kurum</w:t>
            </w:r>
            <w:r w:rsidR="00EB49FC" w:rsidRPr="00CC531C">
              <w:rPr>
                <w:rFonts w:ascii="Times New Roman" w:eastAsia="Times New Roman" w:hAnsi="Times New Roman"/>
                <w:sz w:val="24"/>
                <w:szCs w:val="24"/>
              </w:rPr>
              <w:t>a bağlı harcama birimleri</w:t>
            </w:r>
            <w:r w:rsidRPr="00CC531C">
              <w:rPr>
                <w:rFonts w:ascii="Times New Roman" w:eastAsia="Times New Roman" w:hAnsi="Times New Roman"/>
                <w:sz w:val="24"/>
                <w:szCs w:val="24"/>
              </w:rPr>
              <w:t xml:space="preserve"> tarafından düzenlenen her türlü ödeme ve muhasebe işlemlerine ilişkin belgeleri, Kamu Mali Yönetimi ve Kontrol Yasası kapsamında ön mali kontrol süreci çerçevesinde incelemek; söz konusu işlemlerin mevzuata, ödenek durumuna</w:t>
            </w:r>
            <w:r w:rsidR="00A6741B"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ve belgelendirme esaslarına uygunluğunu denetlemek;</w:t>
            </w:r>
          </w:p>
        </w:tc>
      </w:tr>
      <w:tr w:rsidR="00CC531C" w:rsidRPr="00CC531C" w14:paraId="27132AF2" w14:textId="77777777" w:rsidTr="007A44B5">
        <w:tc>
          <w:tcPr>
            <w:tcW w:w="436" w:type="dxa"/>
          </w:tcPr>
          <w:p w14:paraId="39B424F9" w14:textId="77777777" w:rsidR="00162D8D" w:rsidRPr="00CC531C" w:rsidRDefault="00162D8D"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EFB4A5C" w14:textId="63A45E21" w:rsidR="00162D8D" w:rsidRPr="00CC531C" w:rsidRDefault="00162D8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19608676" w14:textId="1B06C7B4" w:rsidR="00162D8D" w:rsidRPr="00CC531C" w:rsidRDefault="00162D8D" w:rsidP="00F7304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 uygunluk onayı alamayan işlemlerin düzeltilmesi amacıyla iade edilmesi veya iptal edilmesi işlemlerini yürütmek;</w:t>
            </w:r>
          </w:p>
        </w:tc>
      </w:tr>
      <w:tr w:rsidR="00CC531C" w:rsidRPr="00CC531C" w14:paraId="180AC935" w14:textId="77777777" w:rsidTr="007A44B5">
        <w:tc>
          <w:tcPr>
            <w:tcW w:w="436" w:type="dxa"/>
          </w:tcPr>
          <w:p w14:paraId="343540BD" w14:textId="77777777" w:rsidR="003B473C" w:rsidRPr="00CC531C" w:rsidRDefault="003B473C"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A015F02" w14:textId="4E94C887" w:rsidR="003B473C" w:rsidRPr="00CC531C" w:rsidRDefault="003B473C"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62D8D"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21A6D374" w14:textId="4D68EE15" w:rsidR="00162D8D" w:rsidRPr="00CC531C" w:rsidRDefault="00165D8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Yürüttüğü denetim ve incelemelere ilişkin tespit, değerlendirme ve önerileri içeren raporları usulüne uygun şekilde hazırlamak; gerektiğinde bu raporları </w:t>
            </w:r>
            <w:r w:rsidR="000F50E1" w:rsidRPr="00CC531C">
              <w:rPr>
                <w:rFonts w:ascii="Times New Roman" w:eastAsia="Times New Roman" w:hAnsi="Times New Roman"/>
                <w:sz w:val="24"/>
                <w:szCs w:val="24"/>
              </w:rPr>
              <w:t>Daireye</w:t>
            </w:r>
            <w:r w:rsidRPr="00CC531C">
              <w:rPr>
                <w:rFonts w:ascii="Times New Roman" w:eastAsia="Times New Roman" w:hAnsi="Times New Roman"/>
                <w:sz w:val="24"/>
                <w:szCs w:val="24"/>
              </w:rPr>
              <w:t xml:space="preserve"> ve</w:t>
            </w:r>
            <w:r w:rsidR="009431C1" w:rsidRPr="00CC531C">
              <w:rPr>
                <w:rFonts w:ascii="Times New Roman" w:eastAsia="Times New Roman" w:hAnsi="Times New Roman"/>
                <w:sz w:val="24"/>
                <w:szCs w:val="24"/>
              </w:rPr>
              <w:t xml:space="preserve"> görevlendirildiği kuruma </w:t>
            </w:r>
            <w:r w:rsidRPr="00CC531C">
              <w:rPr>
                <w:rFonts w:ascii="Times New Roman" w:eastAsia="Times New Roman" w:hAnsi="Times New Roman"/>
                <w:sz w:val="24"/>
                <w:szCs w:val="24"/>
              </w:rPr>
              <w:t xml:space="preserve">sunmak; </w:t>
            </w:r>
          </w:p>
        </w:tc>
      </w:tr>
      <w:tr w:rsidR="00CC531C" w:rsidRPr="00CC531C" w14:paraId="510C0723" w14:textId="77777777" w:rsidTr="007A44B5">
        <w:tc>
          <w:tcPr>
            <w:tcW w:w="436" w:type="dxa"/>
          </w:tcPr>
          <w:p w14:paraId="05DAF1A5"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B750BF3" w14:textId="241C5F53"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62D8D"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2"/>
          </w:tcPr>
          <w:p w14:paraId="1ABFF44E" w14:textId="4D8270AC" w:rsidR="00EB49FC" w:rsidRPr="00CC531C" w:rsidRDefault="003B56AE" w:rsidP="00067CE7">
            <w:pPr>
              <w:tabs>
                <w:tab w:val="left" w:pos="1080"/>
              </w:tabs>
              <w:overflowPunct w:val="0"/>
              <w:autoSpaceDE w:val="0"/>
              <w:autoSpaceDN w:val="0"/>
              <w:adjustRightInd w:val="0"/>
              <w:spacing w:line="276" w:lineRule="auto"/>
              <w:jc w:val="both"/>
              <w:rPr>
                <w:rFonts w:ascii="Times New Roman" w:hAnsi="Times New Roman"/>
                <w:sz w:val="24"/>
                <w:szCs w:val="24"/>
              </w:rPr>
            </w:pPr>
            <w:r w:rsidRPr="00CC531C">
              <w:rPr>
                <w:rFonts w:ascii="Times New Roman" w:eastAsia="Times New Roman" w:hAnsi="Times New Roman"/>
                <w:sz w:val="24"/>
                <w:szCs w:val="24"/>
              </w:rPr>
              <w:t xml:space="preserve">Görevlendirildiği kurumda, </w:t>
            </w:r>
            <w:r w:rsidR="007919FF" w:rsidRPr="00CC531C">
              <w:rPr>
                <w:rFonts w:ascii="Times New Roman" w:eastAsia="Times New Roman" w:hAnsi="Times New Roman"/>
                <w:sz w:val="24"/>
                <w:szCs w:val="24"/>
              </w:rPr>
              <w:t>b</w:t>
            </w:r>
            <w:r w:rsidR="00EB49FC" w:rsidRPr="00CC531C">
              <w:rPr>
                <w:rFonts w:ascii="Times New Roman" w:eastAsia="Times New Roman" w:hAnsi="Times New Roman"/>
                <w:sz w:val="24"/>
                <w:szCs w:val="24"/>
              </w:rPr>
              <w:t>ütçeyi</w:t>
            </w:r>
            <w:r w:rsidR="00EB49FC" w:rsidRPr="00CC531C">
              <w:rPr>
                <w:rFonts w:ascii="Times New Roman" w:hAnsi="Times New Roman"/>
                <w:sz w:val="24"/>
                <w:szCs w:val="24"/>
              </w:rPr>
              <w:t>, orta vadeli mali plan ve orta vadeli bütçe çerçevesinde yer alan politika, hedef ve önceliklere uygun şekilde, performans ölçütlerine ve fayda maliyet analizine göre hazırlanması konusunda gerekli yönlendirmeleri yapmak;</w:t>
            </w:r>
          </w:p>
        </w:tc>
      </w:tr>
      <w:tr w:rsidR="00CC531C" w:rsidRPr="00CC531C" w14:paraId="4F039669" w14:textId="77777777" w:rsidTr="007A44B5">
        <w:tc>
          <w:tcPr>
            <w:tcW w:w="436" w:type="dxa"/>
          </w:tcPr>
          <w:p w14:paraId="557AA966"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DC1862B" w14:textId="5DED689F"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62D8D"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111" w:type="dxa"/>
            <w:gridSpan w:val="2"/>
          </w:tcPr>
          <w:p w14:paraId="48A3CD30" w14:textId="2029568B" w:rsidR="00F142B0" w:rsidRPr="00CC531C" w:rsidRDefault="003B56AE" w:rsidP="00F73043">
            <w:pPr>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Ödeneklerin etk</w:t>
            </w:r>
            <w:r w:rsidR="0040404A" w:rsidRPr="00CC531C">
              <w:rPr>
                <w:rFonts w:ascii="Times New Roman" w:eastAsia="Times New Roman" w:hAnsi="Times New Roman"/>
                <w:sz w:val="24"/>
                <w:szCs w:val="24"/>
              </w:rPr>
              <w:t xml:space="preserve">in ve amacına uygun kullanımı ve </w:t>
            </w:r>
            <w:r w:rsidRPr="00CC531C">
              <w:rPr>
                <w:rFonts w:ascii="Times New Roman" w:eastAsia="Times New Roman" w:hAnsi="Times New Roman"/>
                <w:sz w:val="24"/>
                <w:szCs w:val="24"/>
              </w:rPr>
              <w:t>mali disiplinin korunmasına yönelik raporlar ve değerlendirme belgeleri hazırla</w:t>
            </w:r>
            <w:r w:rsidR="00806C03" w:rsidRPr="00CC531C">
              <w:rPr>
                <w:rFonts w:ascii="Times New Roman" w:eastAsia="Times New Roman" w:hAnsi="Times New Roman"/>
                <w:sz w:val="24"/>
                <w:szCs w:val="24"/>
              </w:rPr>
              <w:t>mak;</w:t>
            </w:r>
          </w:p>
        </w:tc>
      </w:tr>
      <w:tr w:rsidR="00CC531C" w:rsidRPr="00CC531C" w14:paraId="50FAE229" w14:textId="77777777" w:rsidTr="007A44B5">
        <w:tc>
          <w:tcPr>
            <w:tcW w:w="436" w:type="dxa"/>
          </w:tcPr>
          <w:p w14:paraId="78A264A5" w14:textId="77777777" w:rsidR="00F142B0" w:rsidRPr="00CC531C" w:rsidRDefault="00F142B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8FBFCC4" w14:textId="6DD330F4"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EB49FC"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8111" w:type="dxa"/>
            <w:gridSpan w:val="2"/>
          </w:tcPr>
          <w:p w14:paraId="461C9131" w14:textId="152E835A" w:rsidR="00B2535F" w:rsidRPr="00CC531C" w:rsidRDefault="0094529D" w:rsidP="00067CE7">
            <w:pPr>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İhtiyaç duyulması halinde, yeni </w:t>
            </w:r>
            <w:r w:rsidR="00162477" w:rsidRPr="00CC531C">
              <w:rPr>
                <w:rFonts w:ascii="Times New Roman" w:eastAsia="Times New Roman" w:hAnsi="Times New Roman"/>
                <w:sz w:val="24"/>
                <w:szCs w:val="24"/>
              </w:rPr>
              <w:t>mevzuat</w:t>
            </w:r>
            <w:r w:rsidRPr="00CC531C">
              <w:rPr>
                <w:rFonts w:ascii="Times New Roman" w:eastAsia="Times New Roman" w:hAnsi="Times New Roman"/>
                <w:sz w:val="24"/>
                <w:szCs w:val="24"/>
              </w:rPr>
              <w:t xml:space="preserve"> hazırlanması</w:t>
            </w:r>
            <w:r w:rsidR="00FD40FA" w:rsidRPr="00CC531C">
              <w:rPr>
                <w:rFonts w:ascii="Times New Roman" w:eastAsia="Times New Roman" w:hAnsi="Times New Roman"/>
                <w:sz w:val="24"/>
                <w:szCs w:val="24"/>
              </w:rPr>
              <w:t>na</w:t>
            </w:r>
            <w:r w:rsidRPr="00CC531C">
              <w:rPr>
                <w:rFonts w:ascii="Times New Roman" w:eastAsia="Times New Roman" w:hAnsi="Times New Roman"/>
                <w:sz w:val="24"/>
                <w:szCs w:val="24"/>
              </w:rPr>
              <w:t xml:space="preserve"> </w:t>
            </w:r>
            <w:r w:rsidR="00FD40FA" w:rsidRPr="00CC531C">
              <w:rPr>
                <w:rFonts w:ascii="Times New Roman" w:eastAsia="Times New Roman" w:hAnsi="Times New Roman"/>
                <w:sz w:val="24"/>
                <w:szCs w:val="24"/>
              </w:rPr>
              <w:t xml:space="preserve">ve </w:t>
            </w:r>
            <w:r w:rsidRPr="00CC531C">
              <w:rPr>
                <w:rFonts w:ascii="Times New Roman" w:eastAsia="Times New Roman" w:hAnsi="Times New Roman"/>
                <w:sz w:val="24"/>
                <w:szCs w:val="24"/>
              </w:rPr>
              <w:t>mevcut yasa, tüzük ve yönetmeliklerin güncellenmesine yönelik çalışmalar yap</w:t>
            </w:r>
            <w:r w:rsidR="000A4407" w:rsidRPr="00CC531C">
              <w:rPr>
                <w:rFonts w:ascii="Times New Roman" w:eastAsia="Times New Roman" w:hAnsi="Times New Roman"/>
                <w:sz w:val="24"/>
                <w:szCs w:val="24"/>
              </w:rPr>
              <w:t>mak</w:t>
            </w:r>
            <w:r w:rsidRPr="00CC531C">
              <w:rPr>
                <w:rFonts w:ascii="Times New Roman" w:eastAsia="Times New Roman" w:hAnsi="Times New Roman"/>
                <w:sz w:val="24"/>
                <w:szCs w:val="24"/>
              </w:rPr>
              <w:t xml:space="preserve"> ve önerilerde bulun</w:t>
            </w:r>
            <w:r w:rsidR="00806C03" w:rsidRPr="00CC531C">
              <w:rPr>
                <w:rFonts w:ascii="Times New Roman" w:eastAsia="Times New Roman" w:hAnsi="Times New Roman"/>
                <w:sz w:val="24"/>
                <w:szCs w:val="24"/>
              </w:rPr>
              <w:t>mak</w:t>
            </w:r>
            <w:r w:rsidRPr="00CC531C">
              <w:rPr>
                <w:rFonts w:ascii="Times New Roman" w:eastAsia="Times New Roman" w:hAnsi="Times New Roman"/>
                <w:sz w:val="24"/>
                <w:szCs w:val="24"/>
              </w:rPr>
              <w:t>;</w:t>
            </w:r>
          </w:p>
        </w:tc>
      </w:tr>
      <w:tr w:rsidR="00CC531C" w:rsidRPr="00CC531C" w14:paraId="43A69BF5" w14:textId="77777777" w:rsidTr="007A44B5">
        <w:tc>
          <w:tcPr>
            <w:tcW w:w="436" w:type="dxa"/>
          </w:tcPr>
          <w:p w14:paraId="09AAFDAA" w14:textId="77777777" w:rsidR="000F50E1" w:rsidRPr="00CC531C" w:rsidRDefault="000F50E1" w:rsidP="00067CE7">
            <w:pPr>
              <w:overflowPunct w:val="0"/>
              <w:autoSpaceDE w:val="0"/>
              <w:autoSpaceDN w:val="0"/>
              <w:adjustRightInd w:val="0"/>
              <w:rPr>
                <w:rFonts w:ascii="Times New Roman" w:eastAsia="Times New Roman" w:hAnsi="Times New Roman"/>
                <w:sz w:val="24"/>
                <w:szCs w:val="24"/>
              </w:rPr>
            </w:pPr>
          </w:p>
        </w:tc>
        <w:tc>
          <w:tcPr>
            <w:tcW w:w="667" w:type="dxa"/>
          </w:tcPr>
          <w:p w14:paraId="7FD2297D" w14:textId="25895DB7" w:rsidR="000F50E1" w:rsidRPr="00CC531C" w:rsidRDefault="003C0A2D"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3C8E8C3C" w14:textId="645339F7" w:rsidR="00E830EC" w:rsidRPr="00CC531C" w:rsidRDefault="000F50E1" w:rsidP="00067CE7">
            <w:pPr>
              <w:jc w:val="both"/>
              <w:rPr>
                <w:rFonts w:ascii="Times New Roman" w:eastAsia="Times New Roman" w:hAnsi="Times New Roman"/>
                <w:sz w:val="24"/>
                <w:szCs w:val="24"/>
              </w:rPr>
            </w:pPr>
            <w:r w:rsidRPr="00CC531C">
              <w:rPr>
                <w:rFonts w:ascii="Times New Roman" w:eastAsia="Times New Roman" w:hAnsi="Times New Roman"/>
                <w:sz w:val="24"/>
                <w:szCs w:val="24"/>
              </w:rPr>
              <w:t>Bakanlığın ihtiyaç duyduğu stratejik ve mali planlamaya yönelik plan, program ve raporların hazırlanmasına ilişkin çalışmalarda görev almak</w:t>
            </w:r>
            <w:r w:rsidR="003C0A2D" w:rsidRPr="00CC531C">
              <w:rPr>
                <w:rFonts w:ascii="Times New Roman" w:eastAsia="Times New Roman" w:hAnsi="Times New Roman"/>
                <w:sz w:val="24"/>
                <w:szCs w:val="24"/>
              </w:rPr>
              <w:t>;</w:t>
            </w:r>
          </w:p>
        </w:tc>
      </w:tr>
      <w:tr w:rsidR="00CC531C" w:rsidRPr="00CC531C" w14:paraId="02B8564F" w14:textId="77777777" w:rsidTr="007A44B5">
        <w:tc>
          <w:tcPr>
            <w:tcW w:w="436" w:type="dxa"/>
          </w:tcPr>
          <w:p w14:paraId="54AB9F64"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70E9AF7" w14:textId="3631CA87"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0A2D" w:rsidRPr="00CC531C">
              <w:rPr>
                <w:rFonts w:ascii="Times New Roman" w:eastAsia="Times New Roman" w:hAnsi="Times New Roman"/>
                <w:sz w:val="24"/>
                <w:szCs w:val="24"/>
              </w:rPr>
              <w:t>9</w:t>
            </w:r>
            <w:r w:rsidRPr="00CC531C">
              <w:rPr>
                <w:rFonts w:ascii="Times New Roman" w:eastAsia="Times New Roman" w:hAnsi="Times New Roman"/>
                <w:sz w:val="24"/>
                <w:szCs w:val="24"/>
              </w:rPr>
              <w:t>)</w:t>
            </w:r>
          </w:p>
        </w:tc>
        <w:tc>
          <w:tcPr>
            <w:tcW w:w="8111" w:type="dxa"/>
            <w:gridSpan w:val="2"/>
          </w:tcPr>
          <w:p w14:paraId="6C0E7C02" w14:textId="67E3A60C"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 tarafından verilecek </w:t>
            </w:r>
            <w:r w:rsidR="00715956" w:rsidRPr="00CC531C">
              <w:rPr>
                <w:rFonts w:ascii="Times New Roman" w:eastAsia="Times New Roman" w:hAnsi="Times New Roman"/>
                <w:sz w:val="24"/>
                <w:szCs w:val="24"/>
              </w:rPr>
              <w:t>mevkine</w:t>
            </w:r>
            <w:r w:rsidRPr="00CC531C">
              <w:rPr>
                <w:rFonts w:ascii="Times New Roman" w:eastAsia="Times New Roman" w:hAnsi="Times New Roman"/>
                <w:sz w:val="24"/>
                <w:szCs w:val="24"/>
              </w:rPr>
              <w:t xml:space="preserve"> uygun diğer görevleri yerine getirmek;</w:t>
            </w:r>
            <w:r w:rsidR="00DB3292" w:rsidRPr="00CC531C">
              <w:rPr>
                <w:rFonts w:ascii="Times New Roman" w:eastAsia="Times New Roman" w:hAnsi="Times New Roman"/>
                <w:sz w:val="24"/>
                <w:szCs w:val="24"/>
              </w:rPr>
              <w:t xml:space="preserve"> ve</w:t>
            </w:r>
          </w:p>
        </w:tc>
      </w:tr>
      <w:tr w:rsidR="00CC531C" w:rsidRPr="00CC531C" w14:paraId="69D831CF" w14:textId="77777777" w:rsidTr="007A44B5">
        <w:tc>
          <w:tcPr>
            <w:tcW w:w="436" w:type="dxa"/>
          </w:tcPr>
          <w:p w14:paraId="74D3D8A8"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E2B9B91" w14:textId="5BE13F92"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3C0A2D"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111" w:type="dxa"/>
            <w:gridSpan w:val="2"/>
          </w:tcPr>
          <w:p w14:paraId="69FC083A" w14:textId="031B57F3" w:rsidR="00F142B0" w:rsidRPr="00CC531C" w:rsidRDefault="00F142B0" w:rsidP="00067CE7">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 xml:space="preserve">Görevlerin yerine getirilmesinde amirlerine karşı </w:t>
            </w:r>
            <w:r w:rsidR="00DB3292" w:rsidRPr="00CC531C">
              <w:rPr>
                <w:rFonts w:ascii="Times New Roman" w:eastAsia="Times New Roman" w:hAnsi="Times New Roman"/>
                <w:sz w:val="24"/>
                <w:szCs w:val="24"/>
              </w:rPr>
              <w:t>sorumludur</w:t>
            </w:r>
            <w:r w:rsidRPr="00CC531C">
              <w:rPr>
                <w:rFonts w:ascii="Times New Roman" w:eastAsia="Times New Roman" w:hAnsi="Times New Roman"/>
                <w:sz w:val="24"/>
                <w:szCs w:val="24"/>
              </w:rPr>
              <w:t>.</w:t>
            </w:r>
          </w:p>
          <w:p w14:paraId="04D49156" w14:textId="77777777" w:rsidR="00F142B0" w:rsidRPr="00CC531C" w:rsidRDefault="00F142B0" w:rsidP="00F73043">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8B76DBC" w14:textId="77777777" w:rsidTr="007A44B5">
        <w:tc>
          <w:tcPr>
            <w:tcW w:w="436" w:type="dxa"/>
            <w:hideMark/>
          </w:tcPr>
          <w:p w14:paraId="25FBBA6D"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hideMark/>
          </w:tcPr>
          <w:p w14:paraId="3B975D2A" w14:textId="77777777" w:rsidR="003C0A2D" w:rsidRPr="00CC531C" w:rsidRDefault="00F142B0"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452BB479" w14:textId="1C000F61"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0035D19" w14:textId="77777777" w:rsidTr="007A44B5">
        <w:tc>
          <w:tcPr>
            <w:tcW w:w="436" w:type="dxa"/>
          </w:tcPr>
          <w:p w14:paraId="7AB47B59"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8ED1019" w14:textId="18AF8D60"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hideMark/>
          </w:tcPr>
          <w:p w14:paraId="63B79B94" w14:textId="51D1CC13" w:rsidR="003C0A2D" w:rsidRPr="00CC531C" w:rsidRDefault="00F142B0"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7919FF"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 Derece Kıdemli Maliye Memuru kadrosunda fiilen en az 3 (üç) yıl çalışmış olmak</w:t>
            </w:r>
            <w:r w:rsidR="007E4194" w:rsidRPr="00CC531C">
              <w:rPr>
                <w:rFonts w:ascii="Times New Roman" w:eastAsia="Times New Roman" w:hAnsi="Times New Roman"/>
                <w:sz w:val="24"/>
                <w:szCs w:val="24"/>
              </w:rPr>
              <w:t>.</w:t>
            </w:r>
          </w:p>
          <w:p w14:paraId="398F7835" w14:textId="755215CF"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CB38FC5" w14:textId="77777777" w:rsidTr="007A44B5">
        <w:tc>
          <w:tcPr>
            <w:tcW w:w="436" w:type="dxa"/>
          </w:tcPr>
          <w:p w14:paraId="2C176BBD"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98CFB78" w14:textId="2B9F44CA" w:rsidR="00F142B0" w:rsidRPr="00CC531C" w:rsidRDefault="00F142B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4373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5097DAD9" w14:textId="77777777" w:rsidR="00F142B0" w:rsidRPr="00CC531C" w:rsidRDefault="00F142B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5C338D0C" w14:textId="0EF6BE43" w:rsidR="00F10794" w:rsidRPr="00CC531C" w:rsidRDefault="00F10794" w:rsidP="00067CE7">
      <w:pPr>
        <w:rPr>
          <w:rFonts w:ascii="Times New Roman" w:hAnsi="Times New Roman" w:cs="Times New Roman"/>
          <w:sz w:val="24"/>
          <w:szCs w:val="24"/>
        </w:rPr>
      </w:pP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10211CA5" w14:textId="77777777" w:rsidTr="007A44B5">
        <w:tc>
          <w:tcPr>
            <w:tcW w:w="9214" w:type="dxa"/>
            <w:gridSpan w:val="4"/>
          </w:tcPr>
          <w:p w14:paraId="734EAA07" w14:textId="77777777" w:rsidR="0094529D" w:rsidRPr="00CC531C" w:rsidRDefault="0094529D" w:rsidP="00067CE7">
            <w:pPr>
              <w:overflowPunct w:val="0"/>
              <w:autoSpaceDE w:val="0"/>
              <w:autoSpaceDN w:val="0"/>
              <w:adjustRightInd w:val="0"/>
              <w:spacing w:line="276" w:lineRule="auto"/>
              <w:jc w:val="center"/>
              <w:rPr>
                <w:rFonts w:ascii="Times New Roman" w:eastAsia="Times New Roman" w:hAnsi="Times New Roman"/>
                <w:sz w:val="24"/>
                <w:szCs w:val="24"/>
              </w:rPr>
            </w:pPr>
            <w:bookmarkStart w:id="2" w:name="_Hlk198803863"/>
            <w:r w:rsidRPr="00CC531C">
              <w:rPr>
                <w:rFonts w:ascii="Times New Roman" w:eastAsia="Times New Roman" w:hAnsi="Times New Roman"/>
                <w:sz w:val="24"/>
                <w:szCs w:val="24"/>
              </w:rPr>
              <w:t>HAZİNE VE MUHASEBE DAİRESİ</w:t>
            </w:r>
          </w:p>
          <w:p w14:paraId="2BDDBF03" w14:textId="019A9088" w:rsidR="0094529D" w:rsidRPr="00CC531C" w:rsidRDefault="0073613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 xml:space="preserve">HUKUKÇU KADROSU </w:t>
            </w:r>
          </w:p>
          <w:p w14:paraId="74F5A24A" w14:textId="77777777" w:rsidR="0094529D" w:rsidRPr="00CC531C" w:rsidRDefault="0094529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0E5FE6AC" w14:textId="77777777" w:rsidR="0094529D" w:rsidRPr="00CC531C" w:rsidRDefault="0094529D"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1B130B5F" w14:textId="77777777" w:rsidTr="007A44B5">
        <w:tc>
          <w:tcPr>
            <w:tcW w:w="1560" w:type="dxa"/>
            <w:gridSpan w:val="3"/>
            <w:hideMark/>
          </w:tcPr>
          <w:p w14:paraId="61549658"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lastRenderedPageBreak/>
              <w:t>Kadro Adı</w:t>
            </w:r>
          </w:p>
        </w:tc>
        <w:tc>
          <w:tcPr>
            <w:tcW w:w="7654" w:type="dxa"/>
            <w:hideMark/>
          </w:tcPr>
          <w:p w14:paraId="051894D9" w14:textId="46D1AC09"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736137" w:rsidRPr="00CC531C">
              <w:rPr>
                <w:rFonts w:ascii="Times New Roman" w:eastAsia="Times New Roman" w:hAnsi="Times New Roman"/>
                <w:sz w:val="24"/>
                <w:szCs w:val="24"/>
              </w:rPr>
              <w:t>Hukukçu</w:t>
            </w:r>
          </w:p>
        </w:tc>
      </w:tr>
      <w:tr w:rsidR="00CC531C" w:rsidRPr="00CC531C" w14:paraId="2C012D70" w14:textId="77777777" w:rsidTr="007A44B5">
        <w:tc>
          <w:tcPr>
            <w:tcW w:w="1560" w:type="dxa"/>
            <w:gridSpan w:val="3"/>
            <w:hideMark/>
          </w:tcPr>
          <w:p w14:paraId="44A7FA60"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72B1D9E5" w14:textId="2E68D054"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736137" w:rsidRPr="00CC531C">
              <w:rPr>
                <w:rFonts w:ascii="Times New Roman" w:eastAsia="Times New Roman" w:hAnsi="Times New Roman"/>
                <w:sz w:val="24"/>
                <w:szCs w:val="24"/>
              </w:rPr>
              <w:t>Hukuk Hizmetleri Sınıfı</w:t>
            </w:r>
          </w:p>
        </w:tc>
      </w:tr>
      <w:tr w:rsidR="00CC531C" w:rsidRPr="00CC531C" w14:paraId="1DBCC087" w14:textId="77777777" w:rsidTr="007A44B5">
        <w:tc>
          <w:tcPr>
            <w:tcW w:w="1560" w:type="dxa"/>
            <w:gridSpan w:val="3"/>
            <w:hideMark/>
          </w:tcPr>
          <w:p w14:paraId="4438F648"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584D04C4" w14:textId="4519E9F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 (Yükselme Yeri)</w:t>
            </w:r>
          </w:p>
        </w:tc>
      </w:tr>
      <w:tr w:rsidR="00CC531C" w:rsidRPr="00CC531C" w14:paraId="4F9FA99C" w14:textId="77777777" w:rsidTr="007A44B5">
        <w:tc>
          <w:tcPr>
            <w:tcW w:w="1560" w:type="dxa"/>
            <w:gridSpan w:val="3"/>
            <w:hideMark/>
          </w:tcPr>
          <w:p w14:paraId="6D32AF0A"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4C721515" w14:textId="4632AA3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0EEF56AF" w14:textId="77777777" w:rsidTr="007A44B5">
        <w:tc>
          <w:tcPr>
            <w:tcW w:w="1560" w:type="dxa"/>
            <w:gridSpan w:val="3"/>
            <w:hideMark/>
          </w:tcPr>
          <w:p w14:paraId="3B3A9D7D"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52B899C1" w14:textId="2EA9E13D"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w:t>
            </w:r>
            <w:r w:rsidR="006B1D0F" w:rsidRPr="00CC531C">
              <w:rPr>
                <w:rFonts w:ascii="Times New Roman" w:eastAsia="Times New Roman" w:hAnsi="Times New Roman"/>
                <w:sz w:val="24"/>
                <w:szCs w:val="24"/>
              </w:rPr>
              <w:t xml:space="preserve">6 </w:t>
            </w:r>
            <w:r w:rsidRPr="00CC531C">
              <w:rPr>
                <w:rFonts w:ascii="Times New Roman" w:eastAsia="Times New Roman" w:hAnsi="Times New Roman"/>
                <w:sz w:val="24"/>
                <w:szCs w:val="24"/>
              </w:rPr>
              <w:t>(47/2010 Sayılı Yasa Tahtında Barem 1</w:t>
            </w:r>
            <w:r w:rsidR="006B1D0F"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r>
      <w:tr w:rsidR="00CC531C" w:rsidRPr="00CC531C" w14:paraId="4B06C6CF" w14:textId="77777777" w:rsidTr="007A44B5">
        <w:tc>
          <w:tcPr>
            <w:tcW w:w="1560" w:type="dxa"/>
            <w:gridSpan w:val="3"/>
          </w:tcPr>
          <w:p w14:paraId="0EDD3BB0"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584786AF"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8266ECE" w14:textId="77777777" w:rsidTr="007A44B5">
        <w:tc>
          <w:tcPr>
            <w:tcW w:w="436" w:type="dxa"/>
            <w:hideMark/>
          </w:tcPr>
          <w:p w14:paraId="5E05C7DE"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hideMark/>
          </w:tcPr>
          <w:p w14:paraId="3F362691" w14:textId="77777777" w:rsidR="003C0A2D" w:rsidRPr="00CC531C" w:rsidRDefault="0094529D" w:rsidP="00E830E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643E6145" w14:textId="15D8691D" w:rsidR="00E830EC" w:rsidRPr="00CC531C" w:rsidRDefault="00E830EC" w:rsidP="00E830EC">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22137A9" w14:textId="77777777" w:rsidTr="007A44B5">
        <w:tc>
          <w:tcPr>
            <w:tcW w:w="436" w:type="dxa"/>
          </w:tcPr>
          <w:p w14:paraId="0575AD68"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E8A16B9" w14:textId="77777777"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3E767988" w14:textId="16D33841" w:rsidR="00806C03" w:rsidRPr="00CC531C" w:rsidRDefault="00AC7CF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Daire hizmetlerinin etkin, verimli ve mevzuata uygun şekilde yürütülmesini sağlamak amacıyla; gerekli yasa, tüzük, yönetmelik ve genelgelerin hazırlanmasına katkı sun</w:t>
            </w:r>
            <w:r w:rsidR="00E312D1" w:rsidRPr="00CC531C">
              <w:rPr>
                <w:rFonts w:ascii="Times New Roman" w:eastAsia="Times New Roman" w:hAnsi="Times New Roman"/>
                <w:sz w:val="24"/>
                <w:szCs w:val="24"/>
              </w:rPr>
              <w:t>mak;</w:t>
            </w:r>
            <w:r w:rsidRPr="00CC531C">
              <w:rPr>
                <w:rFonts w:ascii="Times New Roman" w:eastAsia="Times New Roman" w:hAnsi="Times New Roman"/>
                <w:sz w:val="24"/>
                <w:szCs w:val="24"/>
              </w:rPr>
              <w:t xml:space="preserve"> mevcut mevzuatın geliştirilmesine yönelik çalışmalar yap</w:t>
            </w:r>
            <w:r w:rsidR="00C14CE8" w:rsidRPr="00CC531C">
              <w:rPr>
                <w:rFonts w:ascii="Times New Roman" w:eastAsia="Times New Roman" w:hAnsi="Times New Roman"/>
                <w:sz w:val="24"/>
                <w:szCs w:val="24"/>
              </w:rPr>
              <w:t>ma</w:t>
            </w:r>
            <w:r w:rsidR="00A832B5" w:rsidRPr="00CC531C">
              <w:rPr>
                <w:rFonts w:ascii="Times New Roman" w:eastAsia="Times New Roman" w:hAnsi="Times New Roman"/>
                <w:sz w:val="24"/>
                <w:szCs w:val="24"/>
              </w:rPr>
              <w:t>k</w:t>
            </w:r>
            <w:r w:rsidR="00E312D1" w:rsidRPr="00CC531C">
              <w:rPr>
                <w:rFonts w:ascii="Times New Roman" w:eastAsia="Times New Roman" w:hAnsi="Times New Roman"/>
                <w:sz w:val="24"/>
                <w:szCs w:val="24"/>
              </w:rPr>
              <w:t>;</w:t>
            </w:r>
            <w:r w:rsidRPr="00CC531C">
              <w:rPr>
                <w:rFonts w:ascii="Times New Roman" w:eastAsia="Times New Roman" w:hAnsi="Times New Roman"/>
                <w:sz w:val="24"/>
                <w:szCs w:val="24"/>
              </w:rPr>
              <w:t xml:space="preserve"> </w:t>
            </w:r>
          </w:p>
        </w:tc>
      </w:tr>
      <w:tr w:rsidR="00CC531C" w:rsidRPr="00CC531C" w14:paraId="5EE1C311" w14:textId="77777777" w:rsidTr="007A44B5">
        <w:tc>
          <w:tcPr>
            <w:tcW w:w="436" w:type="dxa"/>
          </w:tcPr>
          <w:p w14:paraId="2F6145C2"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1BDE484" w14:textId="77777777"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76954AA" w14:textId="3471D5A2" w:rsidR="00806C03"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E312D1" w:rsidRPr="00CC531C">
              <w:rPr>
                <w:rFonts w:ascii="Times New Roman" w:eastAsia="Times New Roman" w:hAnsi="Times New Roman"/>
                <w:sz w:val="24"/>
                <w:szCs w:val="24"/>
              </w:rPr>
              <w:t xml:space="preserve"> görev alanına giren mali işlemler</w:t>
            </w:r>
            <w:r w:rsidR="00411715" w:rsidRPr="00CC531C">
              <w:rPr>
                <w:rFonts w:ascii="Times New Roman" w:eastAsia="Times New Roman" w:hAnsi="Times New Roman"/>
                <w:sz w:val="24"/>
                <w:szCs w:val="24"/>
              </w:rPr>
              <w:t>e</w:t>
            </w:r>
            <w:r w:rsidR="00E312D1" w:rsidRPr="00CC531C">
              <w:rPr>
                <w:rFonts w:ascii="Times New Roman" w:eastAsia="Times New Roman" w:hAnsi="Times New Roman"/>
                <w:sz w:val="24"/>
                <w:szCs w:val="24"/>
              </w:rPr>
              <w:t xml:space="preserve"> ilişkin mevzuat </w:t>
            </w:r>
            <w:r w:rsidR="005F7511" w:rsidRPr="00CC531C">
              <w:rPr>
                <w:rFonts w:ascii="Times New Roman" w:eastAsia="Times New Roman" w:hAnsi="Times New Roman"/>
                <w:sz w:val="24"/>
                <w:szCs w:val="24"/>
              </w:rPr>
              <w:t xml:space="preserve">kurallarına </w:t>
            </w:r>
            <w:r w:rsidR="00E312D1" w:rsidRPr="00CC531C">
              <w:rPr>
                <w:rFonts w:ascii="Times New Roman" w:eastAsia="Times New Roman" w:hAnsi="Times New Roman"/>
                <w:sz w:val="24"/>
                <w:szCs w:val="24"/>
              </w:rPr>
              <w:t>uygunluğu sağlamak amacıyla hukuki değerlendirmelerde bulunmak ve gerekli görülen hallerde yazılı görüş hazırlamak</w:t>
            </w:r>
            <w:r w:rsidR="00A124EA" w:rsidRPr="00CC531C">
              <w:rPr>
                <w:rFonts w:ascii="Times New Roman" w:eastAsia="Times New Roman" w:hAnsi="Times New Roman"/>
                <w:sz w:val="24"/>
                <w:szCs w:val="24"/>
              </w:rPr>
              <w:t>;</w:t>
            </w:r>
          </w:p>
        </w:tc>
      </w:tr>
      <w:tr w:rsidR="00CC531C" w:rsidRPr="00CC531C" w14:paraId="2A9B5A18" w14:textId="77777777" w:rsidTr="007A44B5">
        <w:tc>
          <w:tcPr>
            <w:tcW w:w="436" w:type="dxa"/>
          </w:tcPr>
          <w:p w14:paraId="38A63F45" w14:textId="77777777" w:rsidR="00B7402F" w:rsidRPr="00CC531C" w:rsidRDefault="00B7402F"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5CD6169A" w14:textId="783D62A2" w:rsidR="00B7402F"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A4EE1"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1C2DF84D" w14:textId="6E2BC67F" w:rsidR="00A124EA" w:rsidRPr="00CC531C" w:rsidRDefault="00B7402F"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tarafından hazırlanan düzenleyici işlemleri ve yazışmaları hukuki yönden incelemek</w:t>
            </w:r>
            <w:r w:rsidR="00A124EA" w:rsidRPr="00CC531C">
              <w:rPr>
                <w:rFonts w:ascii="Times New Roman" w:eastAsia="Times New Roman" w:hAnsi="Times New Roman"/>
                <w:sz w:val="24"/>
                <w:szCs w:val="24"/>
              </w:rPr>
              <w:t>;</w:t>
            </w:r>
          </w:p>
        </w:tc>
      </w:tr>
      <w:tr w:rsidR="00CC531C" w:rsidRPr="00CC531C" w14:paraId="66211A63" w14:textId="77777777" w:rsidTr="007A44B5">
        <w:tc>
          <w:tcPr>
            <w:tcW w:w="436" w:type="dxa"/>
          </w:tcPr>
          <w:p w14:paraId="21579BD0" w14:textId="77777777" w:rsidR="0094529D" w:rsidRPr="00CC531C" w:rsidRDefault="0094529D"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90148DD" w14:textId="572B6DC8" w:rsidR="0094529D" w:rsidRPr="00CC531C" w:rsidRDefault="006B1D0F"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A4EE1"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38AD2995" w14:textId="206ADBBE" w:rsidR="00BD09B1" w:rsidRPr="00CC531C" w:rsidRDefault="00BD09B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Dairesinin veya Bakanlıkla bağlantılı olarak </w:t>
            </w:r>
            <w:r w:rsidR="000313FC" w:rsidRPr="00CC531C">
              <w:rPr>
                <w:rFonts w:ascii="Times New Roman" w:eastAsia="Times New Roman" w:hAnsi="Times New Roman"/>
                <w:sz w:val="24"/>
                <w:szCs w:val="24"/>
              </w:rPr>
              <w:t>Dairenin</w:t>
            </w:r>
            <w:r w:rsidRPr="00CC531C">
              <w:rPr>
                <w:rFonts w:ascii="Times New Roman" w:eastAsia="Times New Roman" w:hAnsi="Times New Roman"/>
                <w:sz w:val="24"/>
                <w:szCs w:val="24"/>
              </w:rPr>
              <w:t xml:space="preserve"> görev alanına giren konulardaki dava ve idari süreçlerde</w:t>
            </w:r>
            <w:r w:rsidR="00966D7E" w:rsidRPr="00CC531C">
              <w:rPr>
                <w:rFonts w:ascii="Times New Roman" w:eastAsia="Times New Roman" w:hAnsi="Times New Roman"/>
                <w:sz w:val="24"/>
                <w:szCs w:val="24"/>
              </w:rPr>
              <w:t xml:space="preserve"> yardımcı olmak</w:t>
            </w:r>
            <w:r w:rsidRPr="00CC531C">
              <w:rPr>
                <w:rFonts w:ascii="Times New Roman" w:eastAsia="Times New Roman" w:hAnsi="Times New Roman"/>
                <w:sz w:val="24"/>
                <w:szCs w:val="24"/>
              </w:rPr>
              <w:t>; bu kapsamda gerekli</w:t>
            </w:r>
            <w:r w:rsidR="00B44DA4" w:rsidRPr="00CC531C">
              <w:rPr>
                <w:rFonts w:ascii="Times New Roman" w:eastAsia="Times New Roman" w:hAnsi="Times New Roman"/>
                <w:sz w:val="24"/>
                <w:szCs w:val="24"/>
              </w:rPr>
              <w:t xml:space="preserve"> mahkeme ve</w:t>
            </w:r>
            <w:r w:rsidRPr="00CC531C">
              <w:rPr>
                <w:rFonts w:ascii="Times New Roman" w:eastAsia="Times New Roman" w:hAnsi="Times New Roman"/>
                <w:sz w:val="24"/>
                <w:szCs w:val="24"/>
              </w:rPr>
              <w:t xml:space="preserve"> hukuki işlemler</w:t>
            </w:r>
            <w:r w:rsidR="00966D7E" w:rsidRPr="00CC531C">
              <w:rPr>
                <w:rFonts w:ascii="Times New Roman" w:eastAsia="Times New Roman" w:hAnsi="Times New Roman"/>
                <w:sz w:val="24"/>
                <w:szCs w:val="24"/>
              </w:rPr>
              <w:t>e</w:t>
            </w:r>
            <w:r w:rsidRPr="00CC531C">
              <w:rPr>
                <w:rFonts w:ascii="Times New Roman" w:eastAsia="Times New Roman" w:hAnsi="Times New Roman"/>
                <w:sz w:val="24"/>
                <w:szCs w:val="24"/>
              </w:rPr>
              <w:t xml:space="preserve"> </w:t>
            </w:r>
            <w:r w:rsidR="00966D7E" w:rsidRPr="00CC531C">
              <w:rPr>
                <w:rFonts w:ascii="Times New Roman" w:eastAsia="Times New Roman" w:hAnsi="Times New Roman"/>
                <w:sz w:val="24"/>
                <w:szCs w:val="24"/>
              </w:rPr>
              <w:t>katılmak</w:t>
            </w:r>
            <w:r w:rsidRPr="00CC531C">
              <w:rPr>
                <w:rFonts w:ascii="Times New Roman" w:eastAsia="Times New Roman" w:hAnsi="Times New Roman"/>
                <w:sz w:val="24"/>
                <w:szCs w:val="24"/>
              </w:rPr>
              <w:t>, yazışmaları yapmak ve hukuki nitelikli toplantılara katılarak hukuki değerlendirmelerde bulunmak</w:t>
            </w:r>
            <w:r w:rsidR="00A124EA" w:rsidRPr="00CC531C">
              <w:rPr>
                <w:rFonts w:ascii="Times New Roman" w:eastAsia="Times New Roman" w:hAnsi="Times New Roman"/>
                <w:sz w:val="24"/>
                <w:szCs w:val="24"/>
              </w:rPr>
              <w:t>;</w:t>
            </w:r>
          </w:p>
        </w:tc>
      </w:tr>
      <w:tr w:rsidR="00CC531C" w:rsidRPr="00CC531C" w14:paraId="5597A0A7" w14:textId="77777777" w:rsidTr="007A44B5">
        <w:tc>
          <w:tcPr>
            <w:tcW w:w="436" w:type="dxa"/>
          </w:tcPr>
          <w:p w14:paraId="64445662" w14:textId="77777777" w:rsidR="00C30051" w:rsidRPr="00CC531C" w:rsidRDefault="00C3005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2CB2DCA6" w14:textId="290F9170" w:rsidR="00C30051"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A4EE1"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2"/>
          </w:tcPr>
          <w:p w14:paraId="64C7871F" w14:textId="3E7CC730" w:rsidR="00A124EA" w:rsidRPr="00CC531C" w:rsidRDefault="00C3005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Mevzuattaki boşluklar, uygulamadaki uyuşmazlıklar ve idari engeller ile uygulama sırasında ortaya çıkan aksaklıkların giderilmesi amacıyla, mevzuata uygun hukuki çözüm önerileri geliştirmek ve gerektiğinde yazılı hukuki görüş hazırlayarak ilgili mercilere sunmak</w:t>
            </w:r>
            <w:r w:rsidR="00A124EA" w:rsidRPr="00CC531C">
              <w:rPr>
                <w:rFonts w:ascii="Times New Roman" w:eastAsia="Times New Roman" w:hAnsi="Times New Roman"/>
                <w:sz w:val="24"/>
                <w:szCs w:val="24"/>
              </w:rPr>
              <w:t>;</w:t>
            </w:r>
          </w:p>
        </w:tc>
      </w:tr>
      <w:tr w:rsidR="00CC531C" w:rsidRPr="00CC531C" w14:paraId="698B9A7F" w14:textId="77777777" w:rsidTr="007A44B5">
        <w:tc>
          <w:tcPr>
            <w:tcW w:w="436" w:type="dxa"/>
          </w:tcPr>
          <w:p w14:paraId="3F71321F" w14:textId="77777777" w:rsidR="00C30051" w:rsidRPr="00CC531C" w:rsidRDefault="00C3005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49CA0C8" w14:textId="447068A3" w:rsidR="00C30051"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A4EE1"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111" w:type="dxa"/>
            <w:gridSpan w:val="2"/>
          </w:tcPr>
          <w:p w14:paraId="37D10A79" w14:textId="53F25AFF" w:rsidR="00966D7E" w:rsidRPr="00CC531C" w:rsidRDefault="00C3005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Kamu maliyesi, muhasebe uygulamaları, kamu alacak ve borçları, harcama ve ön mali kontrol süreçleri ile ilgili hukuki gelişmeleri ve bu alanlara ilişkin yargı kararlarını takip etmek; </w:t>
            </w:r>
            <w:r w:rsidR="003C0A2D" w:rsidRPr="00CC531C">
              <w:rPr>
                <w:rFonts w:ascii="Times New Roman" w:eastAsia="Times New Roman" w:hAnsi="Times New Roman"/>
                <w:sz w:val="24"/>
                <w:szCs w:val="24"/>
              </w:rPr>
              <w:t>Daireyi</w:t>
            </w:r>
            <w:r w:rsidRPr="00CC531C">
              <w:rPr>
                <w:rFonts w:ascii="Times New Roman" w:eastAsia="Times New Roman" w:hAnsi="Times New Roman"/>
                <w:sz w:val="24"/>
                <w:szCs w:val="24"/>
              </w:rPr>
              <w:t xml:space="preserve"> etkileyebilecek hukuki sonuçlar hakkında bilgi vermek ve gerektiğinde değerlendirme yapmak</w:t>
            </w:r>
            <w:r w:rsidR="00A124EA" w:rsidRPr="00CC531C">
              <w:rPr>
                <w:rFonts w:ascii="Times New Roman" w:eastAsia="Times New Roman" w:hAnsi="Times New Roman"/>
                <w:sz w:val="24"/>
                <w:szCs w:val="24"/>
              </w:rPr>
              <w:t xml:space="preserve">; </w:t>
            </w:r>
          </w:p>
        </w:tc>
      </w:tr>
      <w:tr w:rsidR="00CC531C" w:rsidRPr="00CC531C" w14:paraId="15423DDD" w14:textId="77777777" w:rsidTr="007A44B5">
        <w:tc>
          <w:tcPr>
            <w:tcW w:w="436" w:type="dxa"/>
          </w:tcPr>
          <w:p w14:paraId="664DE24E"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4EFC9A3" w14:textId="1EF43150"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7111B"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8111" w:type="dxa"/>
            <w:gridSpan w:val="2"/>
          </w:tcPr>
          <w:p w14:paraId="324B7E8A" w14:textId="1399CB52"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 tarafından verilecek </w:t>
            </w:r>
            <w:r w:rsidR="00715956" w:rsidRPr="00CC531C">
              <w:rPr>
                <w:rFonts w:ascii="Times New Roman" w:eastAsia="Times New Roman" w:hAnsi="Times New Roman"/>
                <w:sz w:val="24"/>
                <w:szCs w:val="24"/>
              </w:rPr>
              <w:t>mevkine</w:t>
            </w:r>
            <w:r w:rsidRPr="00CC531C">
              <w:rPr>
                <w:rFonts w:ascii="Times New Roman" w:eastAsia="Times New Roman" w:hAnsi="Times New Roman"/>
                <w:sz w:val="24"/>
                <w:szCs w:val="24"/>
              </w:rPr>
              <w:t xml:space="preserve"> uygun diğer görevleri yerine getirmek;</w:t>
            </w:r>
            <w:r w:rsidR="00DB3292" w:rsidRPr="00CC531C">
              <w:rPr>
                <w:rFonts w:ascii="Times New Roman" w:eastAsia="Times New Roman" w:hAnsi="Times New Roman"/>
                <w:sz w:val="24"/>
                <w:szCs w:val="24"/>
              </w:rPr>
              <w:t xml:space="preserve"> ve</w:t>
            </w:r>
          </w:p>
        </w:tc>
      </w:tr>
      <w:tr w:rsidR="00CC531C" w:rsidRPr="00CC531C" w14:paraId="275CCFA4" w14:textId="77777777" w:rsidTr="007A44B5">
        <w:tc>
          <w:tcPr>
            <w:tcW w:w="436" w:type="dxa"/>
          </w:tcPr>
          <w:p w14:paraId="294C16F0"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718ABE2" w14:textId="42C1E190"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7111B" w:rsidRPr="00CC531C">
              <w:rPr>
                <w:rFonts w:ascii="Times New Roman" w:eastAsia="Times New Roman" w:hAnsi="Times New Roman"/>
                <w:sz w:val="24"/>
                <w:szCs w:val="24"/>
              </w:rPr>
              <w:t>8</w:t>
            </w:r>
            <w:r w:rsidRPr="00CC531C">
              <w:rPr>
                <w:rFonts w:ascii="Times New Roman" w:eastAsia="Times New Roman" w:hAnsi="Times New Roman"/>
                <w:sz w:val="24"/>
                <w:szCs w:val="24"/>
              </w:rPr>
              <w:t>)</w:t>
            </w:r>
          </w:p>
        </w:tc>
        <w:tc>
          <w:tcPr>
            <w:tcW w:w="8111" w:type="dxa"/>
            <w:gridSpan w:val="2"/>
          </w:tcPr>
          <w:p w14:paraId="2B6045A7" w14:textId="0E19C4BC" w:rsidR="0007111B" w:rsidRPr="00CC531C" w:rsidRDefault="0094529D" w:rsidP="00E15F3B">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w:t>
            </w:r>
            <w:r w:rsidR="00DB3292" w:rsidRPr="00CC531C">
              <w:rPr>
                <w:rFonts w:ascii="Times New Roman" w:eastAsia="Times New Roman" w:hAnsi="Times New Roman"/>
                <w:sz w:val="24"/>
                <w:szCs w:val="24"/>
              </w:rPr>
              <w:t>dur.</w:t>
            </w:r>
          </w:p>
        </w:tc>
      </w:tr>
      <w:tr w:rsidR="00CC531C" w:rsidRPr="00CC531C" w14:paraId="0B13E77E" w14:textId="77777777" w:rsidTr="007A44B5">
        <w:tc>
          <w:tcPr>
            <w:tcW w:w="436" w:type="dxa"/>
            <w:hideMark/>
          </w:tcPr>
          <w:p w14:paraId="2E96945B"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hideMark/>
          </w:tcPr>
          <w:p w14:paraId="09428465" w14:textId="77777777" w:rsidR="00C524C6" w:rsidRPr="00CC531C" w:rsidRDefault="0094529D"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61C62F5D" w14:textId="1B7266B7"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07EDADBD" w14:textId="77777777" w:rsidTr="007A44B5">
        <w:tc>
          <w:tcPr>
            <w:tcW w:w="436" w:type="dxa"/>
          </w:tcPr>
          <w:p w14:paraId="4B709A90"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9E66A44" w14:textId="2CDEFBCD"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B3292"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hideMark/>
          </w:tcPr>
          <w:p w14:paraId="4736EC02" w14:textId="11A04384" w:rsidR="00C524C6" w:rsidRPr="00CC531C" w:rsidRDefault="00E274E6"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FD56DF"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 Derece Hukukçu kadrosunda fiilen en az 3 (üç) yıl çalışmış olmak</w:t>
            </w:r>
            <w:r w:rsidR="00BC6338" w:rsidRPr="00CC531C">
              <w:rPr>
                <w:rFonts w:ascii="Times New Roman" w:eastAsia="Times New Roman" w:hAnsi="Times New Roman"/>
                <w:sz w:val="24"/>
                <w:szCs w:val="24"/>
              </w:rPr>
              <w:t>.</w:t>
            </w:r>
          </w:p>
          <w:p w14:paraId="57879861" w14:textId="60D02A28"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1A670E7" w14:textId="77777777" w:rsidTr="007A44B5">
        <w:tc>
          <w:tcPr>
            <w:tcW w:w="436" w:type="dxa"/>
          </w:tcPr>
          <w:p w14:paraId="442EDFBC"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54A125A" w14:textId="0D2F5773" w:rsidR="0094529D" w:rsidRPr="00CC531C" w:rsidRDefault="0094529D"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B3292"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hideMark/>
          </w:tcPr>
          <w:p w14:paraId="15AEE57C" w14:textId="77777777" w:rsidR="0094529D" w:rsidRPr="00CC531C" w:rsidRDefault="0094529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bookmarkEnd w:id="2"/>
    </w:tbl>
    <w:p w14:paraId="41C55EC2" w14:textId="77777777" w:rsidR="009B2C44" w:rsidRPr="00CC531C" w:rsidRDefault="009B2C44" w:rsidP="00067CE7">
      <w:pPr>
        <w:rPr>
          <w:rFonts w:ascii="Times New Roman" w:hAnsi="Times New Roman" w:cs="Times New Roman"/>
          <w:sz w:val="24"/>
          <w:szCs w:val="24"/>
        </w:rPr>
      </w:pP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141"/>
        <w:gridCol w:w="7513"/>
      </w:tblGrid>
      <w:tr w:rsidR="00CC531C" w:rsidRPr="00CC531C" w14:paraId="7BC29D4F" w14:textId="77777777" w:rsidTr="007A44B5">
        <w:tc>
          <w:tcPr>
            <w:tcW w:w="9214" w:type="dxa"/>
            <w:gridSpan w:val="5"/>
          </w:tcPr>
          <w:p w14:paraId="0348B332"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p>
          <w:p w14:paraId="170F43CF"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HUKUKÇU KADROSU </w:t>
            </w:r>
          </w:p>
          <w:p w14:paraId="3FA909FC"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52F0D25A"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7D81CD80" w14:textId="77777777" w:rsidTr="007A44B5">
        <w:tc>
          <w:tcPr>
            <w:tcW w:w="1560" w:type="dxa"/>
            <w:gridSpan w:val="3"/>
            <w:hideMark/>
          </w:tcPr>
          <w:p w14:paraId="7419DF00"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gridSpan w:val="2"/>
            <w:hideMark/>
          </w:tcPr>
          <w:p w14:paraId="1F8CF438"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Hukukçu</w:t>
            </w:r>
          </w:p>
        </w:tc>
      </w:tr>
      <w:tr w:rsidR="00CC531C" w:rsidRPr="00CC531C" w14:paraId="54E7A65F" w14:textId="77777777" w:rsidTr="007A44B5">
        <w:tc>
          <w:tcPr>
            <w:tcW w:w="1560" w:type="dxa"/>
            <w:gridSpan w:val="3"/>
            <w:hideMark/>
          </w:tcPr>
          <w:p w14:paraId="77B59A70"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lastRenderedPageBreak/>
              <w:t>Hizmet Sınıfı</w:t>
            </w:r>
          </w:p>
        </w:tc>
        <w:tc>
          <w:tcPr>
            <w:tcW w:w="7654" w:type="dxa"/>
            <w:gridSpan w:val="2"/>
            <w:hideMark/>
          </w:tcPr>
          <w:p w14:paraId="0CF2AD1B"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Hukuk Hizmetleri Sınıfı</w:t>
            </w:r>
          </w:p>
        </w:tc>
      </w:tr>
      <w:tr w:rsidR="00CC531C" w:rsidRPr="00CC531C" w14:paraId="49E22325" w14:textId="77777777" w:rsidTr="007A44B5">
        <w:tc>
          <w:tcPr>
            <w:tcW w:w="1560" w:type="dxa"/>
            <w:gridSpan w:val="3"/>
            <w:hideMark/>
          </w:tcPr>
          <w:p w14:paraId="55E661E1"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gridSpan w:val="2"/>
            <w:hideMark/>
          </w:tcPr>
          <w:p w14:paraId="0245C6A4" w14:textId="20B57BCA"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(Yükselme Yeri)</w:t>
            </w:r>
          </w:p>
        </w:tc>
      </w:tr>
      <w:tr w:rsidR="00CC531C" w:rsidRPr="00CC531C" w14:paraId="52C8CCB5" w14:textId="77777777" w:rsidTr="007A44B5">
        <w:tc>
          <w:tcPr>
            <w:tcW w:w="1560" w:type="dxa"/>
            <w:gridSpan w:val="3"/>
            <w:hideMark/>
          </w:tcPr>
          <w:p w14:paraId="036B2AAC"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gridSpan w:val="2"/>
            <w:hideMark/>
          </w:tcPr>
          <w:p w14:paraId="4150C600"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70CE7820" w14:textId="77777777" w:rsidTr="007A44B5">
        <w:tc>
          <w:tcPr>
            <w:tcW w:w="1560" w:type="dxa"/>
            <w:gridSpan w:val="3"/>
            <w:hideMark/>
          </w:tcPr>
          <w:p w14:paraId="7C622C5E"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gridSpan w:val="2"/>
            <w:hideMark/>
          </w:tcPr>
          <w:p w14:paraId="5D4D1293" w14:textId="6CF3F962"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13-14-15 (47/2010 Sayılı Yasa Tahtında Barem 10)</w:t>
            </w:r>
          </w:p>
        </w:tc>
      </w:tr>
      <w:tr w:rsidR="00CC531C" w:rsidRPr="00CC531C" w14:paraId="5163666D" w14:textId="77777777" w:rsidTr="007A44B5">
        <w:tc>
          <w:tcPr>
            <w:tcW w:w="1560" w:type="dxa"/>
            <w:gridSpan w:val="3"/>
          </w:tcPr>
          <w:p w14:paraId="3BE364F4"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gridSpan w:val="2"/>
          </w:tcPr>
          <w:p w14:paraId="1DA4ABE6"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A4BD014" w14:textId="77777777" w:rsidTr="007A44B5">
        <w:trPr>
          <w:trHeight w:val="434"/>
        </w:trPr>
        <w:tc>
          <w:tcPr>
            <w:tcW w:w="436" w:type="dxa"/>
            <w:hideMark/>
          </w:tcPr>
          <w:p w14:paraId="6D5D5590"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4"/>
            <w:hideMark/>
          </w:tcPr>
          <w:p w14:paraId="08B74CD3" w14:textId="77777777" w:rsidR="003C0A2D" w:rsidRPr="00CC531C" w:rsidRDefault="009B2C44" w:rsidP="00E830E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4586AA9B" w14:textId="2108EB69" w:rsidR="00E830EC" w:rsidRPr="00CC531C" w:rsidRDefault="00E830EC" w:rsidP="00E830EC">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24DF2C3" w14:textId="77777777" w:rsidTr="007A44B5">
        <w:tc>
          <w:tcPr>
            <w:tcW w:w="436" w:type="dxa"/>
          </w:tcPr>
          <w:p w14:paraId="297A6BF4"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88C3D91" w14:textId="54F673FF"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3"/>
          </w:tcPr>
          <w:p w14:paraId="2A4348D6" w14:textId="1BEF2BB8"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yönergeleri doğrultusunda, Daire hizmetlerinin etkin, verimli ve mevzuata uygun şekilde yürütülmesini sağlamak amacıyla; gerekli yasa, tüzük, yönetmelik ve genelgelerin hazırlanmasına katkı sunmak; mevcut mevzuatın geliştirilmesine yönelik çalışmalar yapmak; </w:t>
            </w:r>
          </w:p>
        </w:tc>
      </w:tr>
      <w:tr w:rsidR="00CC531C" w:rsidRPr="00CC531C" w14:paraId="0D10E750" w14:textId="77777777" w:rsidTr="007A44B5">
        <w:tc>
          <w:tcPr>
            <w:tcW w:w="436" w:type="dxa"/>
          </w:tcPr>
          <w:p w14:paraId="33670572"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248C1C1" w14:textId="5147CD9C"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3"/>
          </w:tcPr>
          <w:p w14:paraId="18443E26" w14:textId="19F619AF" w:rsidR="00DA4EE1"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DA4EE1" w:rsidRPr="00CC531C">
              <w:rPr>
                <w:rFonts w:ascii="Times New Roman" w:eastAsia="Times New Roman" w:hAnsi="Times New Roman"/>
                <w:sz w:val="24"/>
                <w:szCs w:val="24"/>
              </w:rPr>
              <w:t xml:space="preserve"> görev alanına giren mali işlemlere ilişkin mevzuat </w:t>
            </w:r>
            <w:r w:rsidR="00535D90" w:rsidRPr="00CC531C">
              <w:rPr>
                <w:rFonts w:ascii="Times New Roman" w:eastAsia="Times New Roman" w:hAnsi="Times New Roman"/>
                <w:sz w:val="24"/>
                <w:szCs w:val="24"/>
              </w:rPr>
              <w:t xml:space="preserve">kurallarına </w:t>
            </w:r>
            <w:r w:rsidR="00DA4EE1" w:rsidRPr="00CC531C">
              <w:rPr>
                <w:rFonts w:ascii="Times New Roman" w:eastAsia="Times New Roman" w:hAnsi="Times New Roman"/>
                <w:sz w:val="24"/>
                <w:szCs w:val="24"/>
              </w:rPr>
              <w:t>uygunluğu sağlamak amacıyla hukuki değerlendirmelerde bulunmak ve gerekli görülen hallerde yazılı görüş hazırlamak;</w:t>
            </w:r>
          </w:p>
        </w:tc>
      </w:tr>
      <w:tr w:rsidR="00CC531C" w:rsidRPr="00CC531C" w14:paraId="1892CCC6" w14:textId="77777777" w:rsidTr="007A44B5">
        <w:tc>
          <w:tcPr>
            <w:tcW w:w="436" w:type="dxa"/>
          </w:tcPr>
          <w:p w14:paraId="5C86A1AE"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3F58433" w14:textId="390A885E"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3"/>
          </w:tcPr>
          <w:p w14:paraId="0781C5ED" w14:textId="0A9D8158"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tarafından hazırlanan düzenleyici işlemleri ve yazışmaları hukuki yönden incelemek;</w:t>
            </w:r>
          </w:p>
        </w:tc>
      </w:tr>
      <w:tr w:rsidR="00CC531C" w:rsidRPr="00CC531C" w14:paraId="65D43BEE" w14:textId="77777777" w:rsidTr="007A44B5">
        <w:tc>
          <w:tcPr>
            <w:tcW w:w="436" w:type="dxa"/>
          </w:tcPr>
          <w:p w14:paraId="52C679D5"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233CB92C" w14:textId="10ECB3AD"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3"/>
          </w:tcPr>
          <w:p w14:paraId="55EC505F" w14:textId="26AEB7A4"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Dairesinin veya Bakanlıkla bağlantılı olarak </w:t>
            </w:r>
            <w:r w:rsidR="000313FC" w:rsidRPr="00CC531C">
              <w:rPr>
                <w:rFonts w:ascii="Times New Roman" w:eastAsia="Times New Roman" w:hAnsi="Times New Roman"/>
                <w:sz w:val="24"/>
                <w:szCs w:val="24"/>
              </w:rPr>
              <w:t>Dairenin</w:t>
            </w:r>
            <w:r w:rsidRPr="00CC531C">
              <w:rPr>
                <w:rFonts w:ascii="Times New Roman" w:eastAsia="Times New Roman" w:hAnsi="Times New Roman"/>
                <w:sz w:val="24"/>
                <w:szCs w:val="24"/>
              </w:rPr>
              <w:t xml:space="preserve"> görev alanına giren konulardaki dava ve idari süreçlerde yardımcı olmak; bu kapsamda gerekli</w:t>
            </w:r>
            <w:r w:rsidR="007D06AD" w:rsidRPr="00CC531C">
              <w:rPr>
                <w:rFonts w:ascii="Times New Roman" w:eastAsia="Times New Roman" w:hAnsi="Times New Roman"/>
                <w:sz w:val="24"/>
                <w:szCs w:val="24"/>
              </w:rPr>
              <w:t xml:space="preserve"> mahkeme ve </w:t>
            </w:r>
            <w:r w:rsidRPr="00CC531C">
              <w:rPr>
                <w:rFonts w:ascii="Times New Roman" w:eastAsia="Times New Roman" w:hAnsi="Times New Roman"/>
                <w:sz w:val="24"/>
                <w:szCs w:val="24"/>
              </w:rPr>
              <w:t>hukuki işlemlere katılmak, yazışmaları yapmak ve hukuki nitelikli toplantılara katılarak hukuki değerlendirmelerde bulunmak;</w:t>
            </w:r>
          </w:p>
        </w:tc>
      </w:tr>
      <w:tr w:rsidR="00CC531C" w:rsidRPr="00CC531C" w14:paraId="18CE13AC" w14:textId="77777777" w:rsidTr="007A44B5">
        <w:tc>
          <w:tcPr>
            <w:tcW w:w="436" w:type="dxa"/>
          </w:tcPr>
          <w:p w14:paraId="1A0BF720"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58143C0C" w14:textId="101FB1AD"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3"/>
          </w:tcPr>
          <w:p w14:paraId="4D24D361" w14:textId="41531FD4"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Mevzuattaki boşluklar, uygulamadaki uyuşmazlıklar ve idari engeller ile uygulama sırasında ortaya çıkan aksaklıkların giderilmesi amacıyla, mevzuata uygun hukuki çözüm önerileri geliştirmek ve gerektiğinde yazılı hukuki görüş hazırlayarak ilgili mercilere sunmak;</w:t>
            </w:r>
          </w:p>
        </w:tc>
      </w:tr>
      <w:tr w:rsidR="00CC531C" w:rsidRPr="00CC531C" w14:paraId="36E657F8" w14:textId="77777777" w:rsidTr="007A44B5">
        <w:tc>
          <w:tcPr>
            <w:tcW w:w="436" w:type="dxa"/>
          </w:tcPr>
          <w:p w14:paraId="34D56262"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92C2C94" w14:textId="63EEB920"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3"/>
          </w:tcPr>
          <w:p w14:paraId="443B6D8B" w14:textId="2CF8CFCC"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Kamu maliyesi, muhasebe uygulamaları, kamu alacak ve borçları, harcama ve ön mali kontrol süreçleri ile ilgili hukuki gelişmeleri ve bu alanlara ilişkin yargı kararlarını takip etmek; </w:t>
            </w:r>
            <w:r w:rsidR="003C0A2D" w:rsidRPr="00CC531C">
              <w:rPr>
                <w:rFonts w:ascii="Times New Roman" w:eastAsia="Times New Roman" w:hAnsi="Times New Roman"/>
                <w:sz w:val="24"/>
                <w:szCs w:val="24"/>
              </w:rPr>
              <w:t>Daireyi</w:t>
            </w:r>
            <w:r w:rsidRPr="00CC531C">
              <w:rPr>
                <w:rFonts w:ascii="Times New Roman" w:eastAsia="Times New Roman" w:hAnsi="Times New Roman"/>
                <w:sz w:val="24"/>
                <w:szCs w:val="24"/>
              </w:rPr>
              <w:t xml:space="preserve"> etkileyebilecek hukuki sonuçlar hakkında bilgi vermek ve gerektiğinde değerlendirme yapmak; </w:t>
            </w:r>
          </w:p>
        </w:tc>
      </w:tr>
      <w:tr w:rsidR="00CC531C" w:rsidRPr="00CC531C" w14:paraId="136C5053" w14:textId="77777777" w:rsidTr="007A44B5">
        <w:tc>
          <w:tcPr>
            <w:tcW w:w="436" w:type="dxa"/>
          </w:tcPr>
          <w:p w14:paraId="6816EC98" w14:textId="77777777"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27F6141" w14:textId="1E48D5A9"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3"/>
          </w:tcPr>
          <w:p w14:paraId="7C20DA86" w14:textId="60489F65"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DB3292" w:rsidRPr="00CC531C">
              <w:rPr>
                <w:rFonts w:ascii="Times New Roman" w:eastAsia="Times New Roman" w:hAnsi="Times New Roman"/>
                <w:sz w:val="24"/>
                <w:szCs w:val="24"/>
              </w:rPr>
              <w:t xml:space="preserve"> ve</w:t>
            </w:r>
          </w:p>
        </w:tc>
      </w:tr>
      <w:tr w:rsidR="00CC531C" w:rsidRPr="00CC531C" w14:paraId="153951D1" w14:textId="77777777" w:rsidTr="007A44B5">
        <w:tc>
          <w:tcPr>
            <w:tcW w:w="436" w:type="dxa"/>
          </w:tcPr>
          <w:p w14:paraId="3D524D8E" w14:textId="77777777"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9760C6B" w14:textId="64CF58B9"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3"/>
          </w:tcPr>
          <w:p w14:paraId="018B8C53" w14:textId="5D17E12C" w:rsidR="00DA4EE1" w:rsidRPr="00CC531C" w:rsidRDefault="00DA4EE1" w:rsidP="00067CE7">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w:t>
            </w:r>
            <w:r w:rsidR="00DB3292" w:rsidRPr="00CC531C">
              <w:rPr>
                <w:rFonts w:ascii="Times New Roman" w:eastAsia="Times New Roman" w:hAnsi="Times New Roman"/>
                <w:sz w:val="24"/>
                <w:szCs w:val="24"/>
              </w:rPr>
              <w:t>dur</w:t>
            </w:r>
            <w:r w:rsidR="00A23468" w:rsidRPr="00CC531C">
              <w:rPr>
                <w:rFonts w:ascii="Times New Roman" w:eastAsia="Times New Roman" w:hAnsi="Times New Roman"/>
                <w:sz w:val="24"/>
                <w:szCs w:val="24"/>
              </w:rPr>
              <w:t>.</w:t>
            </w:r>
          </w:p>
          <w:p w14:paraId="4FF56BE7" w14:textId="77777777" w:rsidR="00DA4EE1" w:rsidRPr="00CC531C" w:rsidRDefault="00DA4EE1" w:rsidP="00067CE7">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39D4AAE1" w14:textId="77777777" w:rsidTr="007A44B5">
        <w:tc>
          <w:tcPr>
            <w:tcW w:w="436" w:type="dxa"/>
            <w:hideMark/>
          </w:tcPr>
          <w:p w14:paraId="53046AAF"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4"/>
            <w:hideMark/>
          </w:tcPr>
          <w:p w14:paraId="6B7D9868"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4C4CD002"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B611FBD" w14:textId="77777777" w:rsidTr="007A44B5">
        <w:tc>
          <w:tcPr>
            <w:tcW w:w="436" w:type="dxa"/>
          </w:tcPr>
          <w:p w14:paraId="12BA06EE" w14:textId="77777777" w:rsidR="00DB3292" w:rsidRPr="00CC531C" w:rsidRDefault="00DB3292" w:rsidP="00DB3292">
            <w:pPr>
              <w:overflowPunct w:val="0"/>
              <w:autoSpaceDE w:val="0"/>
              <w:autoSpaceDN w:val="0"/>
              <w:adjustRightInd w:val="0"/>
              <w:jc w:val="both"/>
              <w:rPr>
                <w:rFonts w:ascii="Times New Roman" w:eastAsia="Times New Roman" w:hAnsi="Times New Roman"/>
                <w:sz w:val="24"/>
                <w:szCs w:val="24"/>
              </w:rPr>
            </w:pPr>
          </w:p>
        </w:tc>
        <w:tc>
          <w:tcPr>
            <w:tcW w:w="667" w:type="dxa"/>
          </w:tcPr>
          <w:p w14:paraId="05A89E26" w14:textId="626684AD" w:rsidR="00DB3292" w:rsidRPr="00CC531C" w:rsidRDefault="00DB3292" w:rsidP="00DB3292">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598" w:type="dxa"/>
            <w:gridSpan w:val="2"/>
          </w:tcPr>
          <w:p w14:paraId="552F51A7" w14:textId="225E547B" w:rsidR="00DB3292" w:rsidRPr="00CC531C" w:rsidRDefault="00DB3292" w:rsidP="00DB3292">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(A)</w:t>
            </w:r>
          </w:p>
        </w:tc>
        <w:tc>
          <w:tcPr>
            <w:tcW w:w="7513" w:type="dxa"/>
          </w:tcPr>
          <w:p w14:paraId="2CBDE9BA" w14:textId="7E5CBC2B" w:rsidR="00DB3292" w:rsidRPr="00CC531C" w:rsidRDefault="00DB3292" w:rsidP="00DB329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481D8D"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Hukukçu kadrosunda fiilen en az 3 (üç) yıl çalışmış olmak ve 3 (üç) fiili hizmet yılına ilaveten kamu görevinde sürekli personel veya işçi veya geçici veya sözleşmeli personel olarak en az 4 (dört) yıl çalışmış olmak; veya</w:t>
            </w:r>
          </w:p>
          <w:p w14:paraId="30C7C86F" w14:textId="39871901" w:rsidR="00180D6D" w:rsidRPr="00CC531C" w:rsidRDefault="00180D6D" w:rsidP="00DB3292">
            <w:pPr>
              <w:overflowPunct w:val="0"/>
              <w:autoSpaceDE w:val="0"/>
              <w:autoSpaceDN w:val="0"/>
              <w:adjustRightInd w:val="0"/>
              <w:jc w:val="both"/>
              <w:rPr>
                <w:rFonts w:ascii="Times New Roman" w:eastAsia="Times New Roman" w:hAnsi="Times New Roman"/>
                <w:sz w:val="24"/>
                <w:szCs w:val="24"/>
              </w:rPr>
            </w:pPr>
          </w:p>
        </w:tc>
      </w:tr>
      <w:tr w:rsidR="00CC531C" w:rsidRPr="00CC531C" w14:paraId="3DDA835F" w14:textId="77777777" w:rsidTr="007A44B5">
        <w:tc>
          <w:tcPr>
            <w:tcW w:w="436" w:type="dxa"/>
          </w:tcPr>
          <w:p w14:paraId="61A4821B" w14:textId="77777777" w:rsidR="00DB3292" w:rsidRPr="00CC531C" w:rsidRDefault="00DB3292" w:rsidP="00DB3292">
            <w:pPr>
              <w:overflowPunct w:val="0"/>
              <w:autoSpaceDE w:val="0"/>
              <w:autoSpaceDN w:val="0"/>
              <w:adjustRightInd w:val="0"/>
              <w:jc w:val="both"/>
              <w:rPr>
                <w:rFonts w:ascii="Times New Roman" w:eastAsia="Times New Roman" w:hAnsi="Times New Roman"/>
                <w:sz w:val="24"/>
                <w:szCs w:val="24"/>
              </w:rPr>
            </w:pPr>
          </w:p>
        </w:tc>
        <w:tc>
          <w:tcPr>
            <w:tcW w:w="667" w:type="dxa"/>
          </w:tcPr>
          <w:p w14:paraId="7F202C9B" w14:textId="77777777" w:rsidR="00DB3292" w:rsidRPr="00CC531C" w:rsidRDefault="00DB3292" w:rsidP="00DB3292">
            <w:pPr>
              <w:overflowPunct w:val="0"/>
              <w:autoSpaceDE w:val="0"/>
              <w:autoSpaceDN w:val="0"/>
              <w:adjustRightInd w:val="0"/>
              <w:jc w:val="right"/>
              <w:rPr>
                <w:rFonts w:ascii="Times New Roman" w:eastAsia="Times New Roman" w:hAnsi="Times New Roman"/>
                <w:sz w:val="24"/>
                <w:szCs w:val="24"/>
              </w:rPr>
            </w:pPr>
          </w:p>
        </w:tc>
        <w:tc>
          <w:tcPr>
            <w:tcW w:w="598" w:type="dxa"/>
            <w:gridSpan w:val="2"/>
          </w:tcPr>
          <w:p w14:paraId="4086B24E" w14:textId="66C9280F" w:rsidR="00DB3292" w:rsidRPr="00CC531C" w:rsidRDefault="00DB3292" w:rsidP="00DB3292">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(B)</w:t>
            </w:r>
          </w:p>
        </w:tc>
        <w:tc>
          <w:tcPr>
            <w:tcW w:w="7513" w:type="dxa"/>
          </w:tcPr>
          <w:p w14:paraId="105C3E9B" w14:textId="6A535EFD" w:rsidR="00180D6D" w:rsidRPr="00CC531C" w:rsidRDefault="004519DA" w:rsidP="00DB3292">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Kamu Çalışanlarının Aylık (Maaş - Ücret) ve Diğer Ödeneklerinin Düzenlenmesi Yasası kapsamında istihdam edilmiş olup, Hazine ve Muhasebe Dairesi</w:t>
            </w:r>
            <w:r w:rsidR="00481D8D"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Hukukçu kadrosunda fiilen en az 3 (üç) yıl çalışmış olup, bu 3 (üç) fiili hizmet yılı dahil kamu görevinde ve/veya sosyal güvenlik kurumlarında sürekli personel veya geçici personel veya sözleşmeli personel olarak kesintili olup olmadığına bakılmaksızın toplam 7 (yedi) yıl ve üzeri çalışmış olmak.</w:t>
            </w:r>
          </w:p>
        </w:tc>
      </w:tr>
      <w:tr w:rsidR="00CC531C" w:rsidRPr="00CC531C" w14:paraId="26442E6B" w14:textId="77777777" w:rsidTr="007A44B5">
        <w:tc>
          <w:tcPr>
            <w:tcW w:w="436" w:type="dxa"/>
          </w:tcPr>
          <w:p w14:paraId="112C0642" w14:textId="77777777" w:rsidR="00DB3292" w:rsidRPr="00CC531C" w:rsidRDefault="00DB3292" w:rsidP="00DB3292">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0F8D902" w14:textId="3018F2B7" w:rsidR="00DB3292" w:rsidRPr="00CC531C" w:rsidRDefault="00DB3292" w:rsidP="00DB3292">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180D6D"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3"/>
            <w:hideMark/>
          </w:tcPr>
          <w:p w14:paraId="45AA030F" w14:textId="77777777" w:rsidR="00DB3292" w:rsidRPr="00CC531C" w:rsidRDefault="00DB3292" w:rsidP="00DB3292">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3029D77E" w14:textId="60AAC4B0" w:rsidR="008C48CC" w:rsidRPr="00CC531C" w:rsidRDefault="008C48CC" w:rsidP="00067CE7">
      <w:pPr>
        <w:rPr>
          <w:rFonts w:ascii="Times New Roman" w:hAnsi="Times New Roman" w:cs="Times New Roman"/>
          <w:sz w:val="24"/>
          <w:szCs w:val="24"/>
        </w:rPr>
      </w:pPr>
    </w:p>
    <w:p w14:paraId="7A511CF4" w14:textId="77777777" w:rsidR="009B2C44"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lastRenderedPageBreak/>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6FB8B390" w14:textId="77777777" w:rsidTr="007A44B5">
        <w:tc>
          <w:tcPr>
            <w:tcW w:w="9214" w:type="dxa"/>
            <w:gridSpan w:val="4"/>
          </w:tcPr>
          <w:p w14:paraId="14D0AE89"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4C474D8"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HUKUKÇU KADROSU </w:t>
            </w:r>
          </w:p>
          <w:p w14:paraId="1FC3495A"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1E1D518" w14:textId="77777777" w:rsidR="009B2C44" w:rsidRPr="00CC531C" w:rsidRDefault="009B2C44"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7CA72EAE" w14:textId="77777777" w:rsidTr="007A44B5">
        <w:tc>
          <w:tcPr>
            <w:tcW w:w="1560" w:type="dxa"/>
            <w:gridSpan w:val="3"/>
            <w:hideMark/>
          </w:tcPr>
          <w:p w14:paraId="1BCD7DD9"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35619BEA"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Hukukçu</w:t>
            </w:r>
          </w:p>
        </w:tc>
      </w:tr>
      <w:tr w:rsidR="00CC531C" w:rsidRPr="00CC531C" w14:paraId="5916167F" w14:textId="77777777" w:rsidTr="007A44B5">
        <w:tc>
          <w:tcPr>
            <w:tcW w:w="1560" w:type="dxa"/>
            <w:gridSpan w:val="3"/>
            <w:hideMark/>
          </w:tcPr>
          <w:p w14:paraId="34B6BEC6"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61C18B9E"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Hukuk Hizmetleri Sınıfı</w:t>
            </w:r>
          </w:p>
        </w:tc>
      </w:tr>
      <w:tr w:rsidR="00CC531C" w:rsidRPr="00CC531C" w14:paraId="1471FECB" w14:textId="77777777" w:rsidTr="007A44B5">
        <w:tc>
          <w:tcPr>
            <w:tcW w:w="1560" w:type="dxa"/>
            <w:gridSpan w:val="3"/>
            <w:hideMark/>
          </w:tcPr>
          <w:p w14:paraId="3F69E7C5"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5CED3E0A" w14:textId="4F32281B"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 İlk Atanma Yeri )</w:t>
            </w:r>
          </w:p>
        </w:tc>
      </w:tr>
      <w:tr w:rsidR="00CC531C" w:rsidRPr="00CC531C" w14:paraId="725315CB" w14:textId="77777777" w:rsidTr="007A44B5">
        <w:tc>
          <w:tcPr>
            <w:tcW w:w="1560" w:type="dxa"/>
            <w:gridSpan w:val="3"/>
            <w:hideMark/>
          </w:tcPr>
          <w:p w14:paraId="74488091"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1C793E2D"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3194FBA5" w14:textId="77777777" w:rsidTr="007A44B5">
        <w:tc>
          <w:tcPr>
            <w:tcW w:w="1560" w:type="dxa"/>
            <w:gridSpan w:val="3"/>
            <w:hideMark/>
          </w:tcPr>
          <w:p w14:paraId="7877F797"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hideMark/>
          </w:tcPr>
          <w:p w14:paraId="2D625CF5" w14:textId="14EB4E83"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Barem 11-12-13 (47/2010 Sayılı Yasa Tahtında Barem 9’un 3’üncü Kademesi )</w:t>
            </w:r>
          </w:p>
        </w:tc>
      </w:tr>
      <w:tr w:rsidR="00CC531C" w:rsidRPr="00CC531C" w14:paraId="04E1E894" w14:textId="77777777" w:rsidTr="007A44B5">
        <w:tc>
          <w:tcPr>
            <w:tcW w:w="1560" w:type="dxa"/>
            <w:gridSpan w:val="3"/>
          </w:tcPr>
          <w:p w14:paraId="3B86BE36"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p>
        </w:tc>
        <w:tc>
          <w:tcPr>
            <w:tcW w:w="7654" w:type="dxa"/>
          </w:tcPr>
          <w:p w14:paraId="3B3BEC38"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834C45B" w14:textId="77777777" w:rsidTr="007A44B5">
        <w:tc>
          <w:tcPr>
            <w:tcW w:w="436" w:type="dxa"/>
            <w:hideMark/>
          </w:tcPr>
          <w:p w14:paraId="69A42D23" w14:textId="77777777" w:rsidR="009B2C44" w:rsidRPr="00CC531C" w:rsidRDefault="009B2C44"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hideMark/>
          </w:tcPr>
          <w:p w14:paraId="4CA5CF8A" w14:textId="77777777" w:rsidR="003C0A2D" w:rsidRPr="00CC531C" w:rsidRDefault="009B2C44" w:rsidP="00E830EC">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5BBB36DE" w14:textId="58F698CF" w:rsidR="00E830EC" w:rsidRPr="00CC531C" w:rsidRDefault="00E830EC" w:rsidP="00E830EC">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2C81B1E8" w14:textId="77777777" w:rsidTr="007A44B5">
        <w:tc>
          <w:tcPr>
            <w:tcW w:w="436" w:type="dxa"/>
          </w:tcPr>
          <w:p w14:paraId="5B5DAB80"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389428A" w14:textId="758DA560"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7950D17D" w14:textId="5E0A7D4C" w:rsidR="004B2094"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Daire hizmetlerinin etkin, verimli ve mevzuata uygun şekilde yürütülmesini sağlamak amacıyla; gerekli yasa, tüzük, yönetmelik ve genelgelerin hazırlanmasına katkı sunmak; mevcut mevzuatın geliştirilmesine yönelik çalışmalar yapmak;</w:t>
            </w:r>
          </w:p>
        </w:tc>
      </w:tr>
      <w:tr w:rsidR="00CC531C" w:rsidRPr="00CC531C" w14:paraId="4DCAD7C6" w14:textId="77777777" w:rsidTr="007A44B5">
        <w:tc>
          <w:tcPr>
            <w:tcW w:w="436" w:type="dxa"/>
          </w:tcPr>
          <w:p w14:paraId="0692D0C0"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95F0375" w14:textId="14234E0C"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798065B5" w14:textId="1C87DCEB" w:rsidR="004B2094"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070740" w:rsidRPr="00CC531C">
              <w:rPr>
                <w:rFonts w:ascii="Times New Roman" w:eastAsia="Times New Roman" w:hAnsi="Times New Roman"/>
                <w:sz w:val="24"/>
                <w:szCs w:val="24"/>
              </w:rPr>
              <w:t xml:space="preserve"> sorumluluk</w:t>
            </w:r>
            <w:r w:rsidR="00DA4EE1" w:rsidRPr="00CC531C">
              <w:rPr>
                <w:rFonts w:ascii="Times New Roman" w:eastAsia="Times New Roman" w:hAnsi="Times New Roman"/>
                <w:sz w:val="24"/>
                <w:szCs w:val="24"/>
              </w:rPr>
              <w:t xml:space="preserve"> alanına giren mali işlemlere ilişkin mevzuat </w:t>
            </w:r>
            <w:r w:rsidR="00986FFB" w:rsidRPr="00CC531C">
              <w:rPr>
                <w:rFonts w:ascii="Times New Roman" w:eastAsia="Times New Roman" w:hAnsi="Times New Roman"/>
                <w:sz w:val="24"/>
                <w:szCs w:val="24"/>
              </w:rPr>
              <w:t>kurallarına</w:t>
            </w:r>
            <w:r w:rsidR="00CC531C" w:rsidRPr="00CC531C">
              <w:rPr>
                <w:rFonts w:ascii="Times New Roman" w:eastAsia="Times New Roman" w:hAnsi="Times New Roman"/>
                <w:sz w:val="24"/>
                <w:szCs w:val="24"/>
              </w:rPr>
              <w:t xml:space="preserve"> </w:t>
            </w:r>
            <w:r w:rsidR="00DA4EE1" w:rsidRPr="00CC531C">
              <w:rPr>
                <w:rFonts w:ascii="Times New Roman" w:eastAsia="Times New Roman" w:hAnsi="Times New Roman"/>
                <w:sz w:val="24"/>
                <w:szCs w:val="24"/>
              </w:rPr>
              <w:t>uygunluğu sağlamak amacıyla hukuki değerlendirmelerde bulunmak ve gerekli görülen hallerde yazılı görüş hazırlamak;</w:t>
            </w:r>
          </w:p>
        </w:tc>
      </w:tr>
      <w:tr w:rsidR="00CC531C" w:rsidRPr="00CC531C" w14:paraId="35419ED4" w14:textId="77777777" w:rsidTr="007A44B5">
        <w:tc>
          <w:tcPr>
            <w:tcW w:w="436" w:type="dxa"/>
          </w:tcPr>
          <w:p w14:paraId="79C4AD0E"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92FE208" w14:textId="076112D6"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2FE66872" w14:textId="663F9BC3"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 tarafından hazırlanan düzenleyici işlemleri ve yazışmaları hukuki yönden incelemek;</w:t>
            </w:r>
          </w:p>
        </w:tc>
      </w:tr>
      <w:tr w:rsidR="00CC531C" w:rsidRPr="00CC531C" w14:paraId="4ABB24AE" w14:textId="77777777" w:rsidTr="007A44B5">
        <w:tc>
          <w:tcPr>
            <w:tcW w:w="436" w:type="dxa"/>
          </w:tcPr>
          <w:p w14:paraId="3176F472"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B8C938E" w14:textId="2DFDF17B"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3B83CF79" w14:textId="31477B61"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Hazine ve Muhasebe Dairesinin veya Bakanlıkla bağlantılı olarak </w:t>
            </w:r>
            <w:r w:rsidR="000313FC" w:rsidRPr="00CC531C">
              <w:rPr>
                <w:rFonts w:ascii="Times New Roman" w:eastAsia="Times New Roman" w:hAnsi="Times New Roman"/>
                <w:sz w:val="24"/>
                <w:szCs w:val="24"/>
              </w:rPr>
              <w:t>Dairenin</w:t>
            </w:r>
            <w:r w:rsidRPr="00CC531C">
              <w:rPr>
                <w:rFonts w:ascii="Times New Roman" w:eastAsia="Times New Roman" w:hAnsi="Times New Roman"/>
                <w:sz w:val="24"/>
                <w:szCs w:val="24"/>
              </w:rPr>
              <w:t xml:space="preserve"> görev alanına giren konulardaki dava ve idari süreçlerde yardımcı olmak; bu kapsamda gerekli</w:t>
            </w:r>
            <w:r w:rsidR="007D06AD" w:rsidRPr="00CC531C">
              <w:rPr>
                <w:rFonts w:ascii="Times New Roman" w:eastAsia="Times New Roman" w:hAnsi="Times New Roman"/>
                <w:sz w:val="24"/>
                <w:szCs w:val="24"/>
              </w:rPr>
              <w:t xml:space="preserve"> mahkeme ve</w:t>
            </w:r>
            <w:r w:rsidRPr="00CC531C">
              <w:rPr>
                <w:rFonts w:ascii="Times New Roman" w:eastAsia="Times New Roman" w:hAnsi="Times New Roman"/>
                <w:sz w:val="24"/>
                <w:szCs w:val="24"/>
              </w:rPr>
              <w:t xml:space="preserve"> hukuki işlemlere katılmak, yazışmaları yapmak ve hukuki nitelikli toplantılara katılarak hukuki değerlendirmelerde bulunmak;</w:t>
            </w:r>
          </w:p>
        </w:tc>
      </w:tr>
      <w:tr w:rsidR="00CC531C" w:rsidRPr="00CC531C" w14:paraId="74744F13" w14:textId="77777777" w:rsidTr="007A44B5">
        <w:tc>
          <w:tcPr>
            <w:tcW w:w="436" w:type="dxa"/>
          </w:tcPr>
          <w:p w14:paraId="087B0B3E"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36B0FCE" w14:textId="2C684861"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6FC1AF70" w14:textId="1E551587"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Mevzuattaki boşluklar, uygulamadaki uyuşmazlıklar ve idari engeller ile uygulama sırasında ortaya çıkan aksaklıkların giderilmesi amacıyla, mevzuata uygun hukuki çözüm önerileri geliştirmek ve gerektiğinde yazılı hukuki görüş hazırlayarak ilgili mercilere sunmak;</w:t>
            </w:r>
          </w:p>
        </w:tc>
      </w:tr>
      <w:tr w:rsidR="00CC531C" w:rsidRPr="00CC531C" w14:paraId="5311BE78" w14:textId="77777777" w:rsidTr="007A44B5">
        <w:tc>
          <w:tcPr>
            <w:tcW w:w="436" w:type="dxa"/>
          </w:tcPr>
          <w:p w14:paraId="2D0A819E"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71B4BAA" w14:textId="7A48CE12"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20861649" w14:textId="412794FD"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Kamu maliyesi, muhasebe uygulamaları, kamu alacak ve borçları, harcama ve ön mali kontrol süreçleri ile ilgili hukuki gelişmeleri ve bu alanlara ilişkin yargı kararlarını takip etmek; </w:t>
            </w:r>
            <w:r w:rsidR="003C0A2D" w:rsidRPr="00CC531C">
              <w:rPr>
                <w:rFonts w:ascii="Times New Roman" w:eastAsia="Times New Roman" w:hAnsi="Times New Roman"/>
                <w:sz w:val="24"/>
                <w:szCs w:val="24"/>
              </w:rPr>
              <w:t>Daireyi</w:t>
            </w:r>
            <w:r w:rsidRPr="00CC531C">
              <w:rPr>
                <w:rFonts w:ascii="Times New Roman" w:eastAsia="Times New Roman" w:hAnsi="Times New Roman"/>
                <w:sz w:val="24"/>
                <w:szCs w:val="24"/>
              </w:rPr>
              <w:t xml:space="preserve"> etkileyebilecek hukuki sonuçlar hakkında bilgi vermek ve gerektiğinde değerlendirme yapmak; </w:t>
            </w:r>
          </w:p>
        </w:tc>
      </w:tr>
      <w:tr w:rsidR="00CC531C" w:rsidRPr="00CC531C" w14:paraId="0809B8F9" w14:textId="77777777" w:rsidTr="007A44B5">
        <w:tc>
          <w:tcPr>
            <w:tcW w:w="436" w:type="dxa"/>
          </w:tcPr>
          <w:p w14:paraId="6AC4D42A" w14:textId="77777777" w:rsidR="00DA4EE1" w:rsidRPr="00CC531C" w:rsidRDefault="00DA4EE1"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1C0C2F8B" w14:textId="50674F80"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1A88AAB6" w14:textId="268B898D"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48755B" w:rsidRPr="00CC531C">
              <w:rPr>
                <w:rFonts w:ascii="Times New Roman" w:eastAsia="Times New Roman" w:hAnsi="Times New Roman"/>
                <w:sz w:val="24"/>
                <w:szCs w:val="24"/>
              </w:rPr>
              <w:t xml:space="preserve"> ve</w:t>
            </w:r>
          </w:p>
        </w:tc>
      </w:tr>
      <w:tr w:rsidR="00CC531C" w:rsidRPr="00CC531C" w14:paraId="0403EEC9" w14:textId="77777777" w:rsidTr="007A44B5">
        <w:trPr>
          <w:trHeight w:val="401"/>
        </w:trPr>
        <w:tc>
          <w:tcPr>
            <w:tcW w:w="436" w:type="dxa"/>
          </w:tcPr>
          <w:p w14:paraId="7809EC6A" w14:textId="77777777" w:rsidR="00DA4EE1" w:rsidRPr="00CC531C" w:rsidRDefault="00DA4EE1"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FBF950C" w14:textId="32DE6FCE" w:rsidR="00DA4EE1" w:rsidRPr="00CC531C" w:rsidRDefault="00DA4EE1"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31C8EB9F" w14:textId="52289F51" w:rsidR="00DA4EE1" w:rsidRPr="00CC531C" w:rsidRDefault="00DA4EE1" w:rsidP="00A74BAD">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w:t>
            </w:r>
            <w:r w:rsidR="0048755B" w:rsidRPr="00CC531C">
              <w:rPr>
                <w:rFonts w:ascii="Times New Roman" w:eastAsia="Times New Roman" w:hAnsi="Times New Roman"/>
                <w:sz w:val="24"/>
                <w:szCs w:val="24"/>
              </w:rPr>
              <w:t>dur.</w:t>
            </w:r>
          </w:p>
        </w:tc>
      </w:tr>
      <w:tr w:rsidR="00CC531C" w:rsidRPr="00CC531C" w14:paraId="24C68C79" w14:textId="77777777" w:rsidTr="007A44B5">
        <w:tc>
          <w:tcPr>
            <w:tcW w:w="436" w:type="dxa"/>
            <w:hideMark/>
          </w:tcPr>
          <w:p w14:paraId="20C17998"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hideMark/>
          </w:tcPr>
          <w:p w14:paraId="6A581BA2" w14:textId="77777777" w:rsidR="009B2C44" w:rsidRPr="00CC531C" w:rsidRDefault="009B2C44"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3970C7B" w14:textId="1017AE76"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6EBEC2D" w14:textId="77777777" w:rsidTr="007A44B5">
        <w:tc>
          <w:tcPr>
            <w:tcW w:w="436" w:type="dxa"/>
          </w:tcPr>
          <w:p w14:paraId="7007C3DD"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4F1E12E" w14:textId="77777777" w:rsidR="009B2C44"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hideMark/>
          </w:tcPr>
          <w:p w14:paraId="20B817EF" w14:textId="2332DA12" w:rsidR="003C0A2D" w:rsidRPr="00CC531C" w:rsidRDefault="009B2C44" w:rsidP="00E830EC">
            <w:pPr>
              <w:overflowPunct w:val="0"/>
              <w:autoSpaceDE w:val="0"/>
              <w:autoSpaceDN w:val="0"/>
              <w:adjustRightInd w:val="0"/>
              <w:spacing w:line="276" w:lineRule="auto"/>
              <w:jc w:val="both"/>
              <w:rPr>
                <w:rFonts w:ascii="Times New Roman" w:hAnsi="Times New Roman"/>
                <w:sz w:val="24"/>
                <w:szCs w:val="24"/>
                <w:lang w:eastAsia="tr-TR"/>
              </w:rPr>
            </w:pPr>
            <w:r w:rsidRPr="00CC531C">
              <w:rPr>
                <w:rFonts w:ascii="Times New Roman" w:hAnsi="Times New Roman"/>
                <w:sz w:val="24"/>
                <w:szCs w:val="24"/>
              </w:rPr>
              <w:t>Bir üniversite</w:t>
            </w:r>
            <w:r w:rsidR="00A1477E" w:rsidRPr="00CC531C">
              <w:rPr>
                <w:rFonts w:ascii="Times New Roman" w:hAnsi="Times New Roman"/>
                <w:sz w:val="24"/>
                <w:szCs w:val="24"/>
              </w:rPr>
              <w:t>nin</w:t>
            </w:r>
            <w:r w:rsidRPr="00CC531C">
              <w:rPr>
                <w:rFonts w:ascii="Times New Roman" w:hAnsi="Times New Roman"/>
                <w:sz w:val="24"/>
                <w:szCs w:val="24"/>
              </w:rPr>
              <w:t xml:space="preserve"> </w:t>
            </w:r>
            <w:r w:rsidRPr="00CC531C">
              <w:rPr>
                <w:rFonts w:ascii="Times New Roman" w:hAnsi="Times New Roman"/>
                <w:sz w:val="24"/>
                <w:szCs w:val="24"/>
                <w:lang w:eastAsia="tr-TR"/>
              </w:rPr>
              <w:t>Hukuk Fakültesini bitirmiş olmak</w:t>
            </w:r>
            <w:r w:rsidR="00BB4644" w:rsidRPr="00CC531C">
              <w:rPr>
                <w:rFonts w:ascii="Times New Roman" w:hAnsi="Times New Roman"/>
                <w:sz w:val="24"/>
                <w:szCs w:val="24"/>
                <w:lang w:eastAsia="tr-TR"/>
              </w:rPr>
              <w:t>.</w:t>
            </w:r>
          </w:p>
          <w:p w14:paraId="03C85184" w14:textId="512918C0" w:rsidR="00E830EC" w:rsidRPr="00CC531C" w:rsidRDefault="00E830EC"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613F696" w14:textId="77777777" w:rsidTr="007A44B5">
        <w:tc>
          <w:tcPr>
            <w:tcW w:w="436" w:type="dxa"/>
          </w:tcPr>
          <w:p w14:paraId="13D04F2B"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3979EFC6" w14:textId="77777777" w:rsidR="009B2C44"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57996286" w14:textId="77777777" w:rsidR="00E830EC" w:rsidRDefault="00F56535"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M</w:t>
            </w:r>
            <w:r w:rsidR="009B2C44" w:rsidRPr="00CC531C">
              <w:rPr>
                <w:rFonts w:ascii="Times New Roman" w:eastAsia="Times New Roman" w:hAnsi="Times New Roman"/>
                <w:sz w:val="24"/>
                <w:szCs w:val="24"/>
              </w:rPr>
              <w:t xml:space="preserve">evzuat uyarınca Baro sınavlarını geçmiş olup </w:t>
            </w:r>
            <w:r w:rsidR="009B2C44" w:rsidRPr="00CC531C">
              <w:rPr>
                <w:rFonts w:ascii="Times New Roman" w:hAnsi="Times New Roman"/>
                <w:sz w:val="24"/>
                <w:szCs w:val="24"/>
                <w:lang w:eastAsia="tr-TR"/>
              </w:rPr>
              <w:t>Kuzey Kıbrıs Türk Cumhuriyeti’nde</w:t>
            </w:r>
            <w:r w:rsidR="009B2C44" w:rsidRPr="00CC531C">
              <w:rPr>
                <w:rFonts w:ascii="Times New Roman" w:eastAsia="Times New Roman" w:hAnsi="Times New Roman"/>
                <w:sz w:val="24"/>
                <w:szCs w:val="24"/>
              </w:rPr>
              <w:t xml:space="preserve"> Avukat olarak Baroya kayıtlı olmak</w:t>
            </w:r>
            <w:r w:rsidR="00BB4644" w:rsidRPr="00CC531C">
              <w:rPr>
                <w:rFonts w:ascii="Times New Roman" w:eastAsia="Times New Roman" w:hAnsi="Times New Roman"/>
                <w:sz w:val="24"/>
                <w:szCs w:val="24"/>
              </w:rPr>
              <w:t>.</w:t>
            </w:r>
          </w:p>
          <w:p w14:paraId="28E9A2B6" w14:textId="70E4AEF1" w:rsidR="004C487E" w:rsidRPr="00CC531C" w:rsidRDefault="004C487E" w:rsidP="00E830EC">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9B86F01" w14:textId="77777777" w:rsidTr="007A44B5">
        <w:tc>
          <w:tcPr>
            <w:tcW w:w="436" w:type="dxa"/>
          </w:tcPr>
          <w:p w14:paraId="3C2BB043" w14:textId="77777777" w:rsidR="009B2C44"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7315BB99" w14:textId="5A1BC549" w:rsidR="009B2C44" w:rsidRPr="00CC531C" w:rsidRDefault="009B2C44"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85617C"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hideMark/>
          </w:tcPr>
          <w:p w14:paraId="23CAE4CE" w14:textId="578FDBF0" w:rsidR="007A44B5" w:rsidRPr="00CC531C" w:rsidRDefault="009B2C44"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2792969F" w14:textId="0824E8D2" w:rsidR="00CC531C" w:rsidRPr="00CC531C" w:rsidRDefault="00CC531C" w:rsidP="00067CE7">
      <w:pPr>
        <w:rPr>
          <w:rFonts w:ascii="Times New Roman" w:hAnsi="Times New Roman" w:cs="Times New Roman"/>
          <w:sz w:val="24"/>
          <w:szCs w:val="24"/>
        </w:rPr>
      </w:pP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708"/>
        <w:gridCol w:w="416"/>
        <w:gridCol w:w="7654"/>
      </w:tblGrid>
      <w:tr w:rsidR="00CC531C" w:rsidRPr="00CC531C" w14:paraId="36B5DF32" w14:textId="77777777" w:rsidTr="007A44B5">
        <w:tc>
          <w:tcPr>
            <w:tcW w:w="9214" w:type="dxa"/>
            <w:gridSpan w:val="4"/>
          </w:tcPr>
          <w:p w14:paraId="3E52130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p>
          <w:p w14:paraId="6DB18BF6"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KIDEMLİ MALİYE MEMURU KADROSU</w:t>
            </w:r>
          </w:p>
          <w:p w14:paraId="4F53415F"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47FFADA8"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11DA04C" w14:textId="77777777" w:rsidTr="007A44B5">
        <w:tc>
          <w:tcPr>
            <w:tcW w:w="1560" w:type="dxa"/>
            <w:gridSpan w:val="3"/>
            <w:hideMark/>
          </w:tcPr>
          <w:p w14:paraId="59BF012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lastRenderedPageBreak/>
              <w:t>Kadro Adı</w:t>
            </w:r>
          </w:p>
        </w:tc>
        <w:tc>
          <w:tcPr>
            <w:tcW w:w="7654" w:type="dxa"/>
            <w:hideMark/>
          </w:tcPr>
          <w:p w14:paraId="0F9B3A7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Kıdemli Maliye Memuru</w:t>
            </w:r>
          </w:p>
        </w:tc>
      </w:tr>
      <w:tr w:rsidR="00CC531C" w:rsidRPr="00CC531C" w14:paraId="4593A391" w14:textId="77777777" w:rsidTr="007A44B5">
        <w:tc>
          <w:tcPr>
            <w:tcW w:w="1560" w:type="dxa"/>
            <w:gridSpan w:val="3"/>
            <w:hideMark/>
          </w:tcPr>
          <w:p w14:paraId="789B53A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79E4476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Mali Hizmetler Sınıfı</w:t>
            </w:r>
          </w:p>
        </w:tc>
      </w:tr>
      <w:tr w:rsidR="00CC531C" w:rsidRPr="00CC531C" w14:paraId="3A3A69D2" w14:textId="77777777" w:rsidTr="007A44B5">
        <w:tc>
          <w:tcPr>
            <w:tcW w:w="1560" w:type="dxa"/>
            <w:gridSpan w:val="3"/>
            <w:hideMark/>
          </w:tcPr>
          <w:p w14:paraId="4BF6BC3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539FF30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 (Yükselme Yeri)</w:t>
            </w:r>
          </w:p>
        </w:tc>
      </w:tr>
      <w:tr w:rsidR="00CC531C" w:rsidRPr="00CC531C" w14:paraId="1485FD5F" w14:textId="77777777" w:rsidTr="007A44B5">
        <w:tc>
          <w:tcPr>
            <w:tcW w:w="1560" w:type="dxa"/>
            <w:gridSpan w:val="3"/>
            <w:hideMark/>
          </w:tcPr>
          <w:p w14:paraId="6DFA6BD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3B06F230" w14:textId="111BA231"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3</w:t>
            </w:r>
            <w:r w:rsidR="002A32B2" w:rsidRPr="00CC531C">
              <w:rPr>
                <w:rFonts w:ascii="Times New Roman" w:eastAsia="Times New Roman" w:hAnsi="Times New Roman"/>
                <w:sz w:val="24"/>
                <w:szCs w:val="24"/>
              </w:rPr>
              <w:t>5</w:t>
            </w:r>
          </w:p>
        </w:tc>
      </w:tr>
      <w:tr w:rsidR="00CC531C" w:rsidRPr="00CC531C" w14:paraId="079EDA63" w14:textId="77777777" w:rsidTr="007A44B5">
        <w:tc>
          <w:tcPr>
            <w:tcW w:w="1560" w:type="dxa"/>
            <w:gridSpan w:val="3"/>
            <w:hideMark/>
          </w:tcPr>
          <w:p w14:paraId="7355E87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41C538D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15-16(47/2010 Sayılı Yasa Tahtında Barem 11)</w:t>
            </w:r>
          </w:p>
          <w:p w14:paraId="462153F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6220D0F" w14:textId="77777777" w:rsidTr="007A44B5">
        <w:tc>
          <w:tcPr>
            <w:tcW w:w="9214" w:type="dxa"/>
            <w:gridSpan w:val="4"/>
          </w:tcPr>
          <w:p w14:paraId="742CCF8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1C278DD8" w14:textId="77777777" w:rsidTr="007A44B5">
        <w:tc>
          <w:tcPr>
            <w:tcW w:w="436" w:type="dxa"/>
            <w:hideMark/>
          </w:tcPr>
          <w:p w14:paraId="135C007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4B89E2F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03D4F78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FC92074" w14:textId="77777777" w:rsidTr="007A44B5">
        <w:tc>
          <w:tcPr>
            <w:tcW w:w="436" w:type="dxa"/>
          </w:tcPr>
          <w:p w14:paraId="0789245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08" w:type="dxa"/>
            <w:hideMark/>
          </w:tcPr>
          <w:p w14:paraId="3343810F" w14:textId="54856DA8"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04BE8"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070" w:type="dxa"/>
            <w:gridSpan w:val="2"/>
          </w:tcPr>
          <w:p w14:paraId="01597423" w14:textId="368ACFE7" w:rsidR="004B2094" w:rsidRPr="00CC531C" w:rsidRDefault="00E642FB" w:rsidP="004B209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yönergeleri doğrultusunda, görev yaptığı </w:t>
            </w:r>
            <w:r w:rsidR="00195C8B" w:rsidRPr="00CC531C">
              <w:rPr>
                <w:rFonts w:ascii="Times New Roman" w:eastAsia="Times New Roman" w:hAnsi="Times New Roman"/>
                <w:sz w:val="24"/>
                <w:szCs w:val="24"/>
              </w:rPr>
              <w:t>Ş</w:t>
            </w:r>
            <w:r w:rsidRPr="00CC531C">
              <w:rPr>
                <w:rFonts w:ascii="Times New Roman" w:eastAsia="Times New Roman" w:hAnsi="Times New Roman"/>
                <w:sz w:val="24"/>
                <w:szCs w:val="24"/>
              </w:rPr>
              <w:t>ubenin</w:t>
            </w:r>
            <w:r w:rsidR="00070740" w:rsidRPr="00CC531C">
              <w:rPr>
                <w:rFonts w:ascii="Times New Roman" w:eastAsia="Times New Roman" w:hAnsi="Times New Roman"/>
                <w:sz w:val="24"/>
                <w:szCs w:val="24"/>
              </w:rPr>
              <w:t xml:space="preserve"> sorumluluk</w:t>
            </w:r>
            <w:r w:rsidRPr="00CC531C">
              <w:rPr>
                <w:rFonts w:ascii="Times New Roman" w:eastAsia="Times New Roman" w:hAnsi="Times New Roman"/>
                <w:sz w:val="24"/>
                <w:szCs w:val="24"/>
              </w:rPr>
              <w:t xml:space="preserve"> alanına giren muhasebe hizmetlerini</w:t>
            </w:r>
            <w:r w:rsidR="00E75834" w:rsidRPr="00CC531C">
              <w:rPr>
                <w:rFonts w:ascii="Times New Roman" w:eastAsia="Times New Roman" w:hAnsi="Times New Roman"/>
                <w:sz w:val="24"/>
                <w:szCs w:val="24"/>
              </w:rPr>
              <w:t>n</w:t>
            </w:r>
            <w:r w:rsidRPr="00CC531C">
              <w:rPr>
                <w:rFonts w:ascii="Times New Roman" w:eastAsia="Times New Roman" w:hAnsi="Times New Roman"/>
                <w:sz w:val="24"/>
                <w:szCs w:val="24"/>
              </w:rPr>
              <w:t xml:space="preserve"> mevzuat çerçevesinde yürüt</w:t>
            </w:r>
            <w:r w:rsidR="00E75834" w:rsidRPr="00CC531C">
              <w:rPr>
                <w:rFonts w:ascii="Times New Roman" w:eastAsia="Times New Roman" w:hAnsi="Times New Roman"/>
                <w:sz w:val="24"/>
                <w:szCs w:val="24"/>
              </w:rPr>
              <w:t>ülmesini sağlamak</w:t>
            </w:r>
            <w:r w:rsidRPr="00CC531C">
              <w:rPr>
                <w:rFonts w:ascii="Times New Roman" w:eastAsia="Times New Roman" w:hAnsi="Times New Roman"/>
                <w:sz w:val="24"/>
                <w:szCs w:val="24"/>
              </w:rPr>
              <w:t xml:space="preserve">; </w:t>
            </w:r>
          </w:p>
        </w:tc>
      </w:tr>
      <w:tr w:rsidR="00CC531C" w:rsidRPr="00CC531C" w14:paraId="5DA6F6FA" w14:textId="77777777" w:rsidTr="007A44B5">
        <w:tc>
          <w:tcPr>
            <w:tcW w:w="436" w:type="dxa"/>
          </w:tcPr>
          <w:p w14:paraId="3E84BB4E" w14:textId="77777777" w:rsidR="00966D7E" w:rsidRPr="00CC531C" w:rsidRDefault="00966D7E" w:rsidP="00067CE7">
            <w:pPr>
              <w:overflowPunct w:val="0"/>
              <w:autoSpaceDE w:val="0"/>
              <w:autoSpaceDN w:val="0"/>
              <w:adjustRightInd w:val="0"/>
              <w:spacing w:line="276" w:lineRule="auto"/>
              <w:rPr>
                <w:rFonts w:ascii="Times New Roman" w:eastAsia="Times New Roman" w:hAnsi="Times New Roman"/>
                <w:sz w:val="24"/>
                <w:szCs w:val="24"/>
              </w:rPr>
            </w:pPr>
          </w:p>
        </w:tc>
        <w:tc>
          <w:tcPr>
            <w:tcW w:w="708" w:type="dxa"/>
          </w:tcPr>
          <w:p w14:paraId="0512823F" w14:textId="083259EC" w:rsidR="00966D7E" w:rsidRPr="00CC531C" w:rsidRDefault="00966D7E"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070" w:type="dxa"/>
            <w:gridSpan w:val="2"/>
          </w:tcPr>
          <w:p w14:paraId="321B555F" w14:textId="7AF51D0D" w:rsidR="00966D7E" w:rsidRPr="00CC531C" w:rsidRDefault="00966D7E" w:rsidP="00067CE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Görevlendirildiği </w:t>
            </w:r>
            <w:r w:rsidR="001E0F90" w:rsidRPr="00CC531C">
              <w:rPr>
                <w:rFonts w:ascii="Times New Roman" w:hAnsi="Times New Roman"/>
                <w:sz w:val="24"/>
                <w:szCs w:val="24"/>
              </w:rPr>
              <w:t>Ş</w:t>
            </w:r>
            <w:r w:rsidRPr="00CC531C">
              <w:rPr>
                <w:rFonts w:ascii="Times New Roman" w:hAnsi="Times New Roman"/>
                <w:sz w:val="24"/>
                <w:szCs w:val="24"/>
              </w:rPr>
              <w:t xml:space="preserve">ubede </w:t>
            </w:r>
            <w:r w:rsidR="00DA4EE1" w:rsidRPr="00CC531C">
              <w:rPr>
                <w:rFonts w:ascii="Times New Roman" w:hAnsi="Times New Roman"/>
                <w:sz w:val="24"/>
                <w:szCs w:val="24"/>
              </w:rPr>
              <w:t>a</w:t>
            </w:r>
            <w:r w:rsidRPr="00CC531C">
              <w:rPr>
                <w:rFonts w:ascii="Times New Roman" w:hAnsi="Times New Roman"/>
                <w:sz w:val="24"/>
                <w:szCs w:val="24"/>
              </w:rPr>
              <w:t>mirine yardımcı olmak;</w:t>
            </w:r>
          </w:p>
        </w:tc>
      </w:tr>
      <w:tr w:rsidR="00CC531C" w:rsidRPr="00CC531C" w14:paraId="7F99EFDF" w14:textId="77777777" w:rsidTr="007A44B5">
        <w:tc>
          <w:tcPr>
            <w:tcW w:w="436" w:type="dxa"/>
          </w:tcPr>
          <w:p w14:paraId="2CF21621"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5E47CE3F" w14:textId="50956587"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070" w:type="dxa"/>
            <w:gridSpan w:val="2"/>
          </w:tcPr>
          <w:p w14:paraId="03C03410" w14:textId="286881C5"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Ön mali kontrol işlemlerini yürüt</w:t>
            </w:r>
            <w:r w:rsidR="007D06AD" w:rsidRPr="00CC531C">
              <w:rPr>
                <w:rFonts w:ascii="Times New Roman" w:hAnsi="Times New Roman"/>
                <w:sz w:val="24"/>
                <w:szCs w:val="24"/>
              </w:rPr>
              <w:t>mek</w:t>
            </w:r>
            <w:r w:rsidRPr="00CC531C">
              <w:rPr>
                <w:rFonts w:ascii="Times New Roman" w:hAnsi="Times New Roman"/>
                <w:sz w:val="24"/>
                <w:szCs w:val="24"/>
              </w:rPr>
              <w:t>, harcama belgelerini incel</w:t>
            </w:r>
            <w:r w:rsidR="007D06AD" w:rsidRPr="00CC531C">
              <w:rPr>
                <w:rFonts w:ascii="Times New Roman" w:hAnsi="Times New Roman"/>
                <w:sz w:val="24"/>
                <w:szCs w:val="24"/>
              </w:rPr>
              <w:t>emek</w:t>
            </w:r>
            <w:r w:rsidRPr="00CC531C">
              <w:rPr>
                <w:rFonts w:ascii="Times New Roman" w:hAnsi="Times New Roman"/>
                <w:sz w:val="24"/>
                <w:szCs w:val="24"/>
              </w:rPr>
              <w:t>, mevzuata uygunluk sağla</w:t>
            </w:r>
            <w:r w:rsidR="007D06AD" w:rsidRPr="00CC531C">
              <w:rPr>
                <w:rFonts w:ascii="Times New Roman" w:hAnsi="Times New Roman"/>
                <w:sz w:val="24"/>
                <w:szCs w:val="24"/>
              </w:rPr>
              <w:t>mak</w:t>
            </w:r>
            <w:r w:rsidRPr="00CC531C">
              <w:rPr>
                <w:rFonts w:ascii="Times New Roman" w:hAnsi="Times New Roman"/>
                <w:sz w:val="24"/>
                <w:szCs w:val="24"/>
              </w:rPr>
              <w:t>, mali işlemleri izle</w:t>
            </w:r>
            <w:r w:rsidR="007D06AD" w:rsidRPr="00CC531C">
              <w:rPr>
                <w:rFonts w:ascii="Times New Roman" w:hAnsi="Times New Roman"/>
                <w:sz w:val="24"/>
                <w:szCs w:val="24"/>
              </w:rPr>
              <w:t>mek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1E0F90" w:rsidRPr="00CC531C">
              <w:rPr>
                <w:rFonts w:ascii="Times New Roman" w:hAnsi="Times New Roman"/>
                <w:sz w:val="24"/>
                <w:szCs w:val="24"/>
              </w:rPr>
              <w:t>;</w:t>
            </w:r>
          </w:p>
        </w:tc>
      </w:tr>
      <w:tr w:rsidR="00CC531C" w:rsidRPr="00CC531C" w14:paraId="222C2439" w14:textId="77777777" w:rsidTr="007A44B5">
        <w:tc>
          <w:tcPr>
            <w:tcW w:w="436" w:type="dxa"/>
          </w:tcPr>
          <w:p w14:paraId="4C04B0F4"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6B055276" w14:textId="4B7B3B9A"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070" w:type="dxa"/>
            <w:gridSpan w:val="2"/>
          </w:tcPr>
          <w:p w14:paraId="46396031" w14:textId="4C473AC2"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Muhasebe kayıtlarını tut</w:t>
            </w:r>
            <w:r w:rsidR="007D06AD" w:rsidRPr="00CC531C">
              <w:rPr>
                <w:rFonts w:ascii="Times New Roman" w:hAnsi="Times New Roman"/>
                <w:sz w:val="24"/>
                <w:szCs w:val="24"/>
              </w:rPr>
              <w:t>mak</w:t>
            </w:r>
            <w:r w:rsidRPr="00CC531C">
              <w:rPr>
                <w:rFonts w:ascii="Times New Roman" w:hAnsi="Times New Roman"/>
                <w:sz w:val="24"/>
                <w:szCs w:val="24"/>
              </w:rPr>
              <w:t>, ödeme işlemlerini yürüt</w:t>
            </w:r>
            <w:r w:rsidR="007D06AD" w:rsidRPr="00CC531C">
              <w:rPr>
                <w:rFonts w:ascii="Times New Roman" w:hAnsi="Times New Roman"/>
                <w:sz w:val="24"/>
                <w:szCs w:val="24"/>
              </w:rPr>
              <w:t>mek</w:t>
            </w:r>
            <w:r w:rsidRPr="00CC531C">
              <w:rPr>
                <w:rFonts w:ascii="Times New Roman" w:hAnsi="Times New Roman"/>
                <w:sz w:val="24"/>
                <w:szCs w:val="24"/>
              </w:rPr>
              <w:t>, ön ödeme hesaplarını izle</w:t>
            </w:r>
            <w:r w:rsidR="007D06AD" w:rsidRPr="00CC531C">
              <w:rPr>
                <w:rFonts w:ascii="Times New Roman" w:hAnsi="Times New Roman"/>
                <w:sz w:val="24"/>
                <w:szCs w:val="24"/>
              </w:rPr>
              <w:t>mek</w:t>
            </w:r>
            <w:r w:rsidRPr="00CC531C">
              <w:rPr>
                <w:rFonts w:ascii="Times New Roman" w:hAnsi="Times New Roman"/>
                <w:sz w:val="24"/>
                <w:szCs w:val="24"/>
              </w:rPr>
              <w:t>, mali belgeleri muhafaza e</w:t>
            </w:r>
            <w:r w:rsidR="007D06AD" w:rsidRPr="00CC531C">
              <w:rPr>
                <w:rFonts w:ascii="Times New Roman" w:hAnsi="Times New Roman"/>
                <w:sz w:val="24"/>
                <w:szCs w:val="24"/>
              </w:rPr>
              <w:t>tmek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1E0F90" w:rsidRPr="00CC531C">
              <w:rPr>
                <w:rFonts w:ascii="Times New Roman" w:hAnsi="Times New Roman"/>
                <w:sz w:val="24"/>
                <w:szCs w:val="24"/>
              </w:rPr>
              <w:t>;</w:t>
            </w:r>
          </w:p>
        </w:tc>
      </w:tr>
      <w:tr w:rsidR="00CC531C" w:rsidRPr="00CC531C" w14:paraId="0E2EC0CB" w14:textId="77777777" w:rsidTr="007A44B5">
        <w:tc>
          <w:tcPr>
            <w:tcW w:w="436" w:type="dxa"/>
          </w:tcPr>
          <w:p w14:paraId="13B8551A"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21A58AA2" w14:textId="0DF03121"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070" w:type="dxa"/>
            <w:gridSpan w:val="2"/>
          </w:tcPr>
          <w:p w14:paraId="66C42791" w14:textId="63A5F64C"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Nakit yönetimi işlemlerini yürüt</w:t>
            </w:r>
            <w:r w:rsidR="007D06AD" w:rsidRPr="00CC531C">
              <w:rPr>
                <w:rFonts w:ascii="Times New Roman" w:hAnsi="Times New Roman"/>
                <w:sz w:val="24"/>
                <w:szCs w:val="24"/>
              </w:rPr>
              <w:t>mek</w:t>
            </w:r>
            <w:r w:rsidRPr="00CC531C">
              <w:rPr>
                <w:rFonts w:ascii="Times New Roman" w:hAnsi="Times New Roman"/>
                <w:sz w:val="24"/>
                <w:szCs w:val="24"/>
              </w:rPr>
              <w:t>, banka hesaplarını izle</w:t>
            </w:r>
            <w:r w:rsidR="007D06AD" w:rsidRPr="00CC531C">
              <w:rPr>
                <w:rFonts w:ascii="Times New Roman" w:hAnsi="Times New Roman"/>
                <w:sz w:val="24"/>
                <w:szCs w:val="24"/>
              </w:rPr>
              <w:t>mek</w:t>
            </w:r>
            <w:r w:rsidRPr="00CC531C">
              <w:rPr>
                <w:rFonts w:ascii="Times New Roman" w:hAnsi="Times New Roman"/>
                <w:sz w:val="24"/>
                <w:szCs w:val="24"/>
              </w:rPr>
              <w:t>, borç kayıtlarını tut</w:t>
            </w:r>
            <w:r w:rsidR="007D06AD" w:rsidRPr="00CC531C">
              <w:rPr>
                <w:rFonts w:ascii="Times New Roman" w:hAnsi="Times New Roman"/>
                <w:sz w:val="24"/>
                <w:szCs w:val="24"/>
              </w:rPr>
              <w:t>mak</w:t>
            </w:r>
            <w:r w:rsidRPr="00CC531C">
              <w:rPr>
                <w:rFonts w:ascii="Times New Roman" w:hAnsi="Times New Roman"/>
                <w:sz w:val="24"/>
                <w:szCs w:val="24"/>
              </w:rPr>
              <w:t>, nakit akışının planlanmasını sağla</w:t>
            </w:r>
            <w:r w:rsidR="007D06AD" w:rsidRPr="00CC531C">
              <w:rPr>
                <w:rFonts w:ascii="Times New Roman" w:hAnsi="Times New Roman"/>
                <w:sz w:val="24"/>
                <w:szCs w:val="24"/>
              </w:rPr>
              <w:t>mak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1E0F90" w:rsidRPr="00CC531C">
              <w:rPr>
                <w:rFonts w:ascii="Times New Roman" w:hAnsi="Times New Roman"/>
                <w:sz w:val="24"/>
                <w:szCs w:val="24"/>
              </w:rPr>
              <w:t>;</w:t>
            </w:r>
          </w:p>
        </w:tc>
      </w:tr>
      <w:tr w:rsidR="00CC531C" w:rsidRPr="00CC531C" w14:paraId="52EA1AED" w14:textId="77777777" w:rsidTr="007A44B5">
        <w:tc>
          <w:tcPr>
            <w:tcW w:w="436" w:type="dxa"/>
          </w:tcPr>
          <w:p w14:paraId="06BB12BD"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51CAA39E" w14:textId="638F937D"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070" w:type="dxa"/>
            <w:gridSpan w:val="2"/>
          </w:tcPr>
          <w:p w14:paraId="65F3BEC3" w14:textId="70E6A8EF"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Mali verileri topla</w:t>
            </w:r>
            <w:r w:rsidR="007D06AD" w:rsidRPr="00CC531C">
              <w:rPr>
                <w:rFonts w:ascii="Times New Roman" w:hAnsi="Times New Roman"/>
                <w:sz w:val="24"/>
                <w:szCs w:val="24"/>
              </w:rPr>
              <w:t>mak</w:t>
            </w:r>
            <w:r w:rsidRPr="00CC531C">
              <w:rPr>
                <w:rFonts w:ascii="Times New Roman" w:hAnsi="Times New Roman"/>
                <w:sz w:val="24"/>
                <w:szCs w:val="24"/>
              </w:rPr>
              <w:t>, bütçe uygulama sonuçlarını analiz e</w:t>
            </w:r>
            <w:r w:rsidR="007D06AD" w:rsidRPr="00CC531C">
              <w:rPr>
                <w:rFonts w:ascii="Times New Roman" w:hAnsi="Times New Roman"/>
                <w:sz w:val="24"/>
                <w:szCs w:val="24"/>
              </w:rPr>
              <w:t>tmek</w:t>
            </w:r>
            <w:r w:rsidRPr="00CC531C">
              <w:rPr>
                <w:rFonts w:ascii="Times New Roman" w:hAnsi="Times New Roman"/>
                <w:sz w:val="24"/>
                <w:szCs w:val="24"/>
              </w:rPr>
              <w:t>, mali performansı izle</w:t>
            </w:r>
            <w:r w:rsidR="007D06AD" w:rsidRPr="00CC531C">
              <w:rPr>
                <w:rFonts w:ascii="Times New Roman" w:hAnsi="Times New Roman"/>
                <w:sz w:val="24"/>
                <w:szCs w:val="24"/>
              </w:rPr>
              <w:t>mek</w:t>
            </w:r>
            <w:r w:rsidRPr="00CC531C">
              <w:rPr>
                <w:rFonts w:ascii="Times New Roman" w:hAnsi="Times New Roman"/>
                <w:sz w:val="24"/>
                <w:szCs w:val="24"/>
              </w:rPr>
              <w:t>, istatistikleri hazırla</w:t>
            </w:r>
            <w:r w:rsidR="007D06AD" w:rsidRPr="00CC531C">
              <w:rPr>
                <w:rFonts w:ascii="Times New Roman" w:hAnsi="Times New Roman"/>
                <w:sz w:val="24"/>
                <w:szCs w:val="24"/>
              </w:rPr>
              <w:t>mak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85762F" w:rsidRPr="00CC531C">
              <w:rPr>
                <w:rFonts w:ascii="Times New Roman" w:hAnsi="Times New Roman"/>
                <w:sz w:val="24"/>
                <w:szCs w:val="24"/>
              </w:rPr>
              <w:t>;</w:t>
            </w:r>
          </w:p>
        </w:tc>
      </w:tr>
      <w:tr w:rsidR="00CC531C" w:rsidRPr="00CC531C" w14:paraId="6F8550F1" w14:textId="77777777" w:rsidTr="007A44B5">
        <w:tc>
          <w:tcPr>
            <w:tcW w:w="436" w:type="dxa"/>
          </w:tcPr>
          <w:p w14:paraId="04FC93C6"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68BDB70B" w14:textId="7EB82BDE"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070" w:type="dxa"/>
            <w:gridSpan w:val="2"/>
          </w:tcPr>
          <w:p w14:paraId="51240FF7" w14:textId="5BEBC52B"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Maaş ve özlük ödemelerine ilişkin işlemleri yürüt</w:t>
            </w:r>
            <w:r w:rsidR="007D06AD" w:rsidRPr="00CC531C">
              <w:rPr>
                <w:rFonts w:ascii="Times New Roman" w:hAnsi="Times New Roman"/>
                <w:sz w:val="24"/>
                <w:szCs w:val="24"/>
              </w:rPr>
              <w:t>mek</w:t>
            </w:r>
            <w:r w:rsidRPr="00CC531C">
              <w:rPr>
                <w:rFonts w:ascii="Times New Roman" w:hAnsi="Times New Roman"/>
                <w:sz w:val="24"/>
                <w:szCs w:val="24"/>
              </w:rPr>
              <w:t>, yasal kesintilerin uygulanmasını sağla</w:t>
            </w:r>
            <w:r w:rsidR="007D06AD" w:rsidRPr="00CC531C">
              <w:rPr>
                <w:rFonts w:ascii="Times New Roman" w:hAnsi="Times New Roman"/>
                <w:sz w:val="24"/>
                <w:szCs w:val="24"/>
              </w:rPr>
              <w:t>mak</w:t>
            </w:r>
            <w:r w:rsidRPr="00CC531C">
              <w:rPr>
                <w:rFonts w:ascii="Times New Roman" w:hAnsi="Times New Roman"/>
                <w:sz w:val="24"/>
                <w:szCs w:val="24"/>
              </w:rPr>
              <w:t>, ödeme kayıtlarını tut</w:t>
            </w:r>
            <w:r w:rsidR="007D06AD" w:rsidRPr="00CC531C">
              <w:rPr>
                <w:rFonts w:ascii="Times New Roman" w:hAnsi="Times New Roman"/>
                <w:sz w:val="24"/>
                <w:szCs w:val="24"/>
              </w:rPr>
              <w:t>mak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85762F" w:rsidRPr="00CC531C">
              <w:rPr>
                <w:rFonts w:ascii="Times New Roman" w:hAnsi="Times New Roman"/>
                <w:sz w:val="24"/>
                <w:szCs w:val="24"/>
              </w:rPr>
              <w:t>;</w:t>
            </w:r>
          </w:p>
        </w:tc>
      </w:tr>
      <w:tr w:rsidR="00CC531C" w:rsidRPr="00CC531C" w14:paraId="03508534" w14:textId="77777777" w:rsidTr="007A44B5">
        <w:tc>
          <w:tcPr>
            <w:tcW w:w="436" w:type="dxa"/>
          </w:tcPr>
          <w:p w14:paraId="6A4072C7"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458022B8" w14:textId="615F171E"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070" w:type="dxa"/>
            <w:gridSpan w:val="2"/>
          </w:tcPr>
          <w:p w14:paraId="5FC0D24C" w14:textId="7EF7F5A2"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İşçi ücret ve hakediş işlemlerini yürüt</w:t>
            </w:r>
            <w:r w:rsidR="007D06AD" w:rsidRPr="00CC531C">
              <w:rPr>
                <w:rFonts w:ascii="Times New Roman" w:hAnsi="Times New Roman"/>
                <w:sz w:val="24"/>
                <w:szCs w:val="24"/>
              </w:rPr>
              <w:t>mek</w:t>
            </w:r>
            <w:r w:rsidRPr="00CC531C">
              <w:rPr>
                <w:rFonts w:ascii="Times New Roman" w:hAnsi="Times New Roman"/>
                <w:sz w:val="24"/>
                <w:szCs w:val="24"/>
              </w:rPr>
              <w:t>, kıdem tazminatı ve ikramiye ödemelerini gerçekleştir</w:t>
            </w:r>
            <w:r w:rsidR="007D06AD" w:rsidRPr="00CC531C">
              <w:rPr>
                <w:rFonts w:ascii="Times New Roman" w:hAnsi="Times New Roman"/>
                <w:sz w:val="24"/>
                <w:szCs w:val="24"/>
              </w:rPr>
              <w:t>mek</w:t>
            </w:r>
            <w:r w:rsidRPr="00CC531C">
              <w:rPr>
                <w:rFonts w:ascii="Times New Roman" w:hAnsi="Times New Roman"/>
                <w:sz w:val="24"/>
                <w:szCs w:val="24"/>
              </w:rPr>
              <w:t>, yasal kesintileri uygula</w:t>
            </w:r>
            <w:r w:rsidR="007D06AD" w:rsidRPr="00CC531C">
              <w:rPr>
                <w:rFonts w:ascii="Times New Roman" w:hAnsi="Times New Roman"/>
                <w:sz w:val="24"/>
                <w:szCs w:val="24"/>
              </w:rPr>
              <w:t>mak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85762F" w:rsidRPr="00CC531C">
              <w:rPr>
                <w:rFonts w:ascii="Times New Roman" w:hAnsi="Times New Roman"/>
                <w:sz w:val="24"/>
                <w:szCs w:val="24"/>
              </w:rPr>
              <w:t>;</w:t>
            </w:r>
          </w:p>
        </w:tc>
      </w:tr>
      <w:tr w:rsidR="00CC531C" w:rsidRPr="00CC531C" w14:paraId="44E3C96E" w14:textId="77777777" w:rsidTr="007A44B5">
        <w:tc>
          <w:tcPr>
            <w:tcW w:w="436" w:type="dxa"/>
          </w:tcPr>
          <w:p w14:paraId="680B63CF"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708" w:type="dxa"/>
          </w:tcPr>
          <w:p w14:paraId="1800F3B6" w14:textId="56691177"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070" w:type="dxa"/>
            <w:gridSpan w:val="2"/>
          </w:tcPr>
          <w:p w14:paraId="77925C17" w14:textId="09974117" w:rsidR="004B2094" w:rsidRPr="00CC531C" w:rsidRDefault="004B2094" w:rsidP="00392A9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Emeklilik işlemlerini yürüt</w:t>
            </w:r>
            <w:r w:rsidR="007D06AD" w:rsidRPr="00CC531C">
              <w:rPr>
                <w:rFonts w:ascii="Times New Roman" w:hAnsi="Times New Roman"/>
                <w:sz w:val="24"/>
                <w:szCs w:val="24"/>
              </w:rPr>
              <w:t>mek</w:t>
            </w:r>
            <w:r w:rsidRPr="00CC531C">
              <w:rPr>
                <w:rFonts w:ascii="Times New Roman" w:hAnsi="Times New Roman"/>
                <w:sz w:val="24"/>
                <w:szCs w:val="24"/>
              </w:rPr>
              <w:t>, emekli aylıklarının hesaplanmasını ve ödenmesini sağla</w:t>
            </w:r>
            <w:r w:rsidR="007D06AD" w:rsidRPr="00CC531C">
              <w:rPr>
                <w:rFonts w:ascii="Times New Roman" w:hAnsi="Times New Roman"/>
                <w:sz w:val="24"/>
                <w:szCs w:val="24"/>
              </w:rPr>
              <w:t>mak</w:t>
            </w:r>
            <w:r w:rsidRPr="00CC531C">
              <w:rPr>
                <w:rFonts w:ascii="Times New Roman" w:hAnsi="Times New Roman"/>
                <w:sz w:val="24"/>
                <w:szCs w:val="24"/>
              </w:rPr>
              <w:t>, emeklilik kayıtlarını tut</w:t>
            </w:r>
            <w:r w:rsidR="007D06AD" w:rsidRPr="00CC531C">
              <w:rPr>
                <w:rFonts w:ascii="Times New Roman" w:hAnsi="Times New Roman"/>
                <w:sz w:val="24"/>
                <w:szCs w:val="24"/>
              </w:rPr>
              <w:t>mak</w:t>
            </w:r>
            <w:r w:rsidRPr="00CC531C">
              <w:rPr>
                <w:rFonts w:ascii="Times New Roman" w:hAnsi="Times New Roman"/>
                <w:sz w:val="24"/>
                <w:szCs w:val="24"/>
              </w:rPr>
              <w:t xml:space="preserve"> ve raporla</w:t>
            </w:r>
            <w:r w:rsidR="007D06AD" w:rsidRPr="00CC531C">
              <w:rPr>
                <w:rFonts w:ascii="Times New Roman" w:hAnsi="Times New Roman"/>
                <w:sz w:val="24"/>
                <w:szCs w:val="24"/>
              </w:rPr>
              <w:t>mak</w:t>
            </w:r>
            <w:r w:rsidR="0085762F" w:rsidRPr="00CC531C">
              <w:rPr>
                <w:rFonts w:ascii="Times New Roman" w:hAnsi="Times New Roman"/>
                <w:sz w:val="24"/>
                <w:szCs w:val="24"/>
              </w:rPr>
              <w:t>;</w:t>
            </w:r>
          </w:p>
        </w:tc>
      </w:tr>
      <w:tr w:rsidR="00CC531C" w:rsidRPr="00CC531C" w14:paraId="74753992" w14:textId="77777777" w:rsidTr="007A44B5">
        <w:tc>
          <w:tcPr>
            <w:tcW w:w="436" w:type="dxa"/>
          </w:tcPr>
          <w:p w14:paraId="41EEF5C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08" w:type="dxa"/>
            <w:hideMark/>
          </w:tcPr>
          <w:p w14:paraId="0756DCD6" w14:textId="2BE658CD"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4B2094" w:rsidRPr="00CC531C">
              <w:rPr>
                <w:rFonts w:ascii="Times New Roman" w:eastAsia="Times New Roman" w:hAnsi="Times New Roman"/>
                <w:sz w:val="24"/>
                <w:szCs w:val="24"/>
              </w:rPr>
              <w:t>10</w:t>
            </w:r>
            <w:r w:rsidRPr="00CC531C">
              <w:rPr>
                <w:rFonts w:ascii="Times New Roman" w:eastAsia="Times New Roman" w:hAnsi="Times New Roman"/>
                <w:sz w:val="24"/>
                <w:szCs w:val="24"/>
              </w:rPr>
              <w:t>)</w:t>
            </w:r>
          </w:p>
        </w:tc>
        <w:tc>
          <w:tcPr>
            <w:tcW w:w="8070" w:type="dxa"/>
            <w:gridSpan w:val="2"/>
          </w:tcPr>
          <w:p w14:paraId="2635AE87" w14:textId="0AA8BEF0" w:rsidR="007D3ED7" w:rsidRPr="00CC531C" w:rsidRDefault="007D3ED7" w:rsidP="00067CE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Amirleri tarafından verilecek </w:t>
            </w:r>
            <w:r w:rsidR="00715956" w:rsidRPr="00CC531C">
              <w:rPr>
                <w:rFonts w:ascii="Times New Roman" w:hAnsi="Times New Roman"/>
                <w:sz w:val="24"/>
                <w:szCs w:val="24"/>
              </w:rPr>
              <w:t>mevkine</w:t>
            </w:r>
            <w:r w:rsidRPr="00CC531C">
              <w:rPr>
                <w:rFonts w:ascii="Times New Roman" w:hAnsi="Times New Roman"/>
                <w:sz w:val="24"/>
                <w:szCs w:val="24"/>
              </w:rPr>
              <w:t xml:space="preserve"> uygun diğer görevleri yerine getirmek;</w:t>
            </w:r>
            <w:r w:rsidR="0048755B" w:rsidRPr="00CC531C">
              <w:rPr>
                <w:rFonts w:ascii="Times New Roman" w:hAnsi="Times New Roman"/>
                <w:sz w:val="24"/>
                <w:szCs w:val="24"/>
              </w:rPr>
              <w:t xml:space="preserve"> ve</w:t>
            </w:r>
          </w:p>
        </w:tc>
      </w:tr>
      <w:tr w:rsidR="00CC531C" w:rsidRPr="00CC531C" w14:paraId="559B72DB" w14:textId="77777777" w:rsidTr="007A44B5">
        <w:tc>
          <w:tcPr>
            <w:tcW w:w="436" w:type="dxa"/>
          </w:tcPr>
          <w:p w14:paraId="502E8FA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708" w:type="dxa"/>
            <w:hideMark/>
          </w:tcPr>
          <w:p w14:paraId="2549A5A7" w14:textId="2BB35788"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4B2094" w:rsidRPr="00CC531C">
              <w:rPr>
                <w:rFonts w:ascii="Times New Roman" w:eastAsia="Times New Roman" w:hAnsi="Times New Roman"/>
                <w:sz w:val="24"/>
                <w:szCs w:val="24"/>
              </w:rPr>
              <w:t>11</w:t>
            </w:r>
            <w:r w:rsidRPr="00CC531C">
              <w:rPr>
                <w:rFonts w:ascii="Times New Roman" w:eastAsia="Times New Roman" w:hAnsi="Times New Roman"/>
                <w:sz w:val="24"/>
                <w:szCs w:val="24"/>
              </w:rPr>
              <w:t>)</w:t>
            </w:r>
          </w:p>
        </w:tc>
        <w:tc>
          <w:tcPr>
            <w:tcW w:w="8070" w:type="dxa"/>
            <w:gridSpan w:val="2"/>
            <w:hideMark/>
          </w:tcPr>
          <w:p w14:paraId="1564C30C" w14:textId="77777777" w:rsidR="007D3ED7" w:rsidRPr="00CC531C" w:rsidRDefault="007D3ED7" w:rsidP="004B2094">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Görevlerin yerine getirilmesinde amirlerine karşı sorumludur.</w:t>
            </w:r>
          </w:p>
        </w:tc>
      </w:tr>
      <w:tr w:rsidR="00CC531C" w:rsidRPr="00CC531C" w14:paraId="4E706C01" w14:textId="77777777" w:rsidTr="007A44B5">
        <w:tc>
          <w:tcPr>
            <w:tcW w:w="9214" w:type="dxa"/>
            <w:gridSpan w:val="4"/>
          </w:tcPr>
          <w:p w14:paraId="4792310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40B1CE9" w14:textId="77777777" w:rsidTr="007A44B5">
        <w:tc>
          <w:tcPr>
            <w:tcW w:w="436" w:type="dxa"/>
            <w:hideMark/>
          </w:tcPr>
          <w:p w14:paraId="49EC499D"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52CA4021" w14:textId="39F21568"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035C595B" w14:textId="77777777" w:rsidTr="007A44B5">
        <w:tc>
          <w:tcPr>
            <w:tcW w:w="436" w:type="dxa"/>
          </w:tcPr>
          <w:p w14:paraId="6E22932A"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708" w:type="dxa"/>
            <w:hideMark/>
          </w:tcPr>
          <w:p w14:paraId="3F749444" w14:textId="373F9075"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D7704"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070" w:type="dxa"/>
            <w:gridSpan w:val="2"/>
          </w:tcPr>
          <w:p w14:paraId="233C7182" w14:textId="77777777" w:rsidR="00A72C3B"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614955"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 Derece I. Sınıf Maliye Memuru </w:t>
            </w:r>
            <w:r w:rsidR="004C6C21" w:rsidRPr="00CC531C">
              <w:rPr>
                <w:rFonts w:ascii="Times New Roman" w:eastAsia="Times New Roman" w:hAnsi="Times New Roman"/>
                <w:sz w:val="24"/>
                <w:szCs w:val="24"/>
              </w:rPr>
              <w:t>k</w:t>
            </w:r>
            <w:r w:rsidRPr="00CC531C">
              <w:rPr>
                <w:rFonts w:ascii="Times New Roman" w:eastAsia="Times New Roman" w:hAnsi="Times New Roman"/>
                <w:sz w:val="24"/>
                <w:szCs w:val="24"/>
              </w:rPr>
              <w:t>adrosunda fiilen en az 3 (üç) yıl çalışmış olmak</w:t>
            </w:r>
            <w:r w:rsidR="00236D89" w:rsidRPr="00CC531C">
              <w:rPr>
                <w:rFonts w:ascii="Times New Roman" w:eastAsia="Times New Roman" w:hAnsi="Times New Roman"/>
                <w:sz w:val="24"/>
                <w:szCs w:val="24"/>
              </w:rPr>
              <w:t>.</w:t>
            </w:r>
          </w:p>
          <w:p w14:paraId="2D21C3AC" w14:textId="32D163A6"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3639ADD" w14:textId="77777777" w:rsidTr="007A44B5">
        <w:tc>
          <w:tcPr>
            <w:tcW w:w="436" w:type="dxa"/>
          </w:tcPr>
          <w:p w14:paraId="08DCB08F"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708" w:type="dxa"/>
            <w:hideMark/>
          </w:tcPr>
          <w:p w14:paraId="156E0FC8" w14:textId="329D7189"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CD7704"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070" w:type="dxa"/>
            <w:gridSpan w:val="2"/>
            <w:hideMark/>
          </w:tcPr>
          <w:p w14:paraId="3A60171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6A120797" w14:textId="781C31EE" w:rsidR="00742D40" w:rsidRPr="00CC531C" w:rsidRDefault="00742D40" w:rsidP="00067CE7">
      <w:pPr>
        <w:rPr>
          <w:rFonts w:ascii="Times New Roman" w:hAnsi="Times New Roman" w:cs="Times New Roman"/>
          <w:sz w:val="24"/>
          <w:szCs w:val="24"/>
        </w:rPr>
      </w:pPr>
    </w:p>
    <w:p w14:paraId="1788D9E7" w14:textId="60FDF656" w:rsidR="00DC31D0"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141"/>
        <w:gridCol w:w="7513"/>
      </w:tblGrid>
      <w:tr w:rsidR="00CC531C" w:rsidRPr="00CC531C" w14:paraId="62904F2C" w14:textId="77777777" w:rsidTr="007A44B5">
        <w:tc>
          <w:tcPr>
            <w:tcW w:w="9214" w:type="dxa"/>
            <w:gridSpan w:val="5"/>
          </w:tcPr>
          <w:p w14:paraId="55A85BAF"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36D2253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I.SINIF MALİYE MEMURU KADROSU</w:t>
            </w:r>
          </w:p>
          <w:p w14:paraId="36E96965"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337D220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7830F9D" w14:textId="77777777" w:rsidTr="007A44B5">
        <w:tc>
          <w:tcPr>
            <w:tcW w:w="1560" w:type="dxa"/>
            <w:gridSpan w:val="3"/>
            <w:hideMark/>
          </w:tcPr>
          <w:p w14:paraId="65604A4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gridSpan w:val="2"/>
            <w:hideMark/>
          </w:tcPr>
          <w:p w14:paraId="3A0FB44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 Sınıf Maliye Memuru</w:t>
            </w:r>
          </w:p>
        </w:tc>
      </w:tr>
      <w:tr w:rsidR="00CC531C" w:rsidRPr="00CC531C" w14:paraId="77FB0B68" w14:textId="77777777" w:rsidTr="007A44B5">
        <w:tc>
          <w:tcPr>
            <w:tcW w:w="1560" w:type="dxa"/>
            <w:gridSpan w:val="3"/>
            <w:hideMark/>
          </w:tcPr>
          <w:p w14:paraId="49FAA00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gridSpan w:val="2"/>
            <w:hideMark/>
          </w:tcPr>
          <w:p w14:paraId="2ED9E38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Mali Hizmetler Sınıfı</w:t>
            </w:r>
          </w:p>
        </w:tc>
      </w:tr>
      <w:tr w:rsidR="00CC531C" w:rsidRPr="00CC531C" w14:paraId="3BFDC033" w14:textId="77777777" w:rsidTr="007A44B5">
        <w:tc>
          <w:tcPr>
            <w:tcW w:w="1560" w:type="dxa"/>
            <w:gridSpan w:val="3"/>
            <w:hideMark/>
          </w:tcPr>
          <w:p w14:paraId="74F192A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gridSpan w:val="2"/>
            <w:hideMark/>
          </w:tcPr>
          <w:p w14:paraId="72943D3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(Yükselme Yeri)</w:t>
            </w:r>
          </w:p>
        </w:tc>
      </w:tr>
      <w:tr w:rsidR="00CC531C" w:rsidRPr="00CC531C" w14:paraId="76E4924B" w14:textId="77777777" w:rsidTr="007A44B5">
        <w:tc>
          <w:tcPr>
            <w:tcW w:w="1560" w:type="dxa"/>
            <w:gridSpan w:val="3"/>
            <w:hideMark/>
          </w:tcPr>
          <w:p w14:paraId="10C32E2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gridSpan w:val="2"/>
            <w:hideMark/>
          </w:tcPr>
          <w:p w14:paraId="2ACF89C2" w14:textId="781E666A"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B363FE" w:rsidRPr="00CC531C">
              <w:rPr>
                <w:rFonts w:ascii="Times New Roman" w:eastAsia="Times New Roman" w:hAnsi="Times New Roman"/>
                <w:sz w:val="24"/>
                <w:szCs w:val="24"/>
              </w:rPr>
              <w:t>5</w:t>
            </w:r>
            <w:r w:rsidR="00366A92" w:rsidRPr="00CC531C">
              <w:rPr>
                <w:rFonts w:ascii="Times New Roman" w:eastAsia="Times New Roman" w:hAnsi="Times New Roman"/>
                <w:sz w:val="24"/>
                <w:szCs w:val="24"/>
              </w:rPr>
              <w:t>0</w:t>
            </w:r>
          </w:p>
        </w:tc>
      </w:tr>
      <w:tr w:rsidR="00CC531C" w:rsidRPr="00CC531C" w14:paraId="66E45E0F" w14:textId="77777777" w:rsidTr="007A44B5">
        <w:tc>
          <w:tcPr>
            <w:tcW w:w="1560" w:type="dxa"/>
            <w:gridSpan w:val="3"/>
            <w:hideMark/>
          </w:tcPr>
          <w:p w14:paraId="39CD37A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gridSpan w:val="2"/>
          </w:tcPr>
          <w:p w14:paraId="10DC53B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12-13-14(47/2010 Sayılı Yasa Tahtında Barem 10)</w:t>
            </w:r>
          </w:p>
          <w:p w14:paraId="6F85463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2782BC7" w14:textId="77777777" w:rsidTr="007A44B5">
        <w:trPr>
          <w:trHeight w:val="90"/>
        </w:trPr>
        <w:tc>
          <w:tcPr>
            <w:tcW w:w="9214" w:type="dxa"/>
            <w:gridSpan w:val="5"/>
          </w:tcPr>
          <w:p w14:paraId="3AB4504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A71660C" w14:textId="77777777" w:rsidTr="007A44B5">
        <w:tc>
          <w:tcPr>
            <w:tcW w:w="436" w:type="dxa"/>
            <w:hideMark/>
          </w:tcPr>
          <w:p w14:paraId="47343A6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4"/>
          </w:tcPr>
          <w:p w14:paraId="39B225D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026366F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2EEA012" w14:textId="77777777" w:rsidTr="007A44B5">
        <w:tc>
          <w:tcPr>
            <w:tcW w:w="436" w:type="dxa"/>
          </w:tcPr>
          <w:p w14:paraId="56855325" w14:textId="77777777" w:rsidR="00E642FB" w:rsidRPr="00CC531C" w:rsidRDefault="00E642FB"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3D394BF" w14:textId="5E146B74" w:rsidR="00E642FB" w:rsidRPr="00CC531C" w:rsidRDefault="00E642FB"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704BE8"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3"/>
          </w:tcPr>
          <w:p w14:paraId="144B970E" w14:textId="42806D13" w:rsidR="00E642FB"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yönergeleri doğrultusunda, görev yaptığı </w:t>
            </w:r>
            <w:r w:rsidR="00195C8B" w:rsidRPr="00CC531C">
              <w:rPr>
                <w:rFonts w:ascii="Times New Roman" w:eastAsia="Times New Roman" w:hAnsi="Times New Roman"/>
                <w:sz w:val="24"/>
                <w:szCs w:val="24"/>
              </w:rPr>
              <w:t>Ş</w:t>
            </w:r>
            <w:r w:rsidRPr="00CC531C">
              <w:rPr>
                <w:rFonts w:ascii="Times New Roman" w:eastAsia="Times New Roman" w:hAnsi="Times New Roman"/>
                <w:sz w:val="24"/>
                <w:szCs w:val="24"/>
              </w:rPr>
              <w:t xml:space="preserve">ubenin </w:t>
            </w:r>
            <w:r w:rsidR="00141923"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alanına giren muhasebe hizmetlerini</w:t>
            </w:r>
            <w:r w:rsidR="00E75834" w:rsidRPr="00CC531C">
              <w:rPr>
                <w:rFonts w:ascii="Times New Roman" w:eastAsia="Times New Roman" w:hAnsi="Times New Roman"/>
                <w:sz w:val="24"/>
                <w:szCs w:val="24"/>
              </w:rPr>
              <w:t>n</w:t>
            </w:r>
            <w:r w:rsidRPr="00CC531C">
              <w:rPr>
                <w:rFonts w:ascii="Times New Roman" w:eastAsia="Times New Roman" w:hAnsi="Times New Roman"/>
                <w:sz w:val="24"/>
                <w:szCs w:val="24"/>
              </w:rPr>
              <w:t xml:space="preserve"> mevzuat çerçevesinde </w:t>
            </w:r>
            <w:r w:rsidR="00E75834" w:rsidRPr="00CC531C">
              <w:rPr>
                <w:rFonts w:ascii="Times New Roman" w:eastAsia="Times New Roman" w:hAnsi="Times New Roman"/>
                <w:sz w:val="24"/>
                <w:szCs w:val="24"/>
              </w:rPr>
              <w:t>yerine getirilmesine yardımcı olmak</w:t>
            </w:r>
            <w:r w:rsidRPr="00CC531C">
              <w:rPr>
                <w:rFonts w:ascii="Times New Roman" w:eastAsia="Times New Roman" w:hAnsi="Times New Roman"/>
                <w:sz w:val="24"/>
                <w:szCs w:val="24"/>
              </w:rPr>
              <w:t xml:space="preserve">; </w:t>
            </w:r>
          </w:p>
        </w:tc>
      </w:tr>
      <w:tr w:rsidR="00CC531C" w:rsidRPr="00CC531C" w14:paraId="0D0A83B2" w14:textId="77777777" w:rsidTr="007A44B5">
        <w:tc>
          <w:tcPr>
            <w:tcW w:w="436" w:type="dxa"/>
          </w:tcPr>
          <w:p w14:paraId="09C21A12"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766ECBF3" w14:textId="614B5C8F"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3"/>
          </w:tcPr>
          <w:p w14:paraId="139317F3" w14:textId="2106944A" w:rsidR="007D06AD" w:rsidRPr="00CC531C" w:rsidRDefault="007D06AD" w:rsidP="004973E9">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Ön mali kontrol işlemlerini yürütmek, harcama belgelerini incelemek, mevzuata uygunluk sağlamak, mali işlemleri izlemek ve raporlamak</w:t>
            </w:r>
            <w:r w:rsidR="00A069B6" w:rsidRPr="00CC531C">
              <w:rPr>
                <w:rFonts w:ascii="Times New Roman" w:hAnsi="Times New Roman"/>
                <w:sz w:val="24"/>
                <w:szCs w:val="24"/>
              </w:rPr>
              <w:t>;</w:t>
            </w:r>
          </w:p>
        </w:tc>
      </w:tr>
      <w:tr w:rsidR="00CC531C" w:rsidRPr="00CC531C" w14:paraId="3F804316" w14:textId="77777777" w:rsidTr="007A44B5">
        <w:tc>
          <w:tcPr>
            <w:tcW w:w="436" w:type="dxa"/>
          </w:tcPr>
          <w:p w14:paraId="54D15F23"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7F3BA404" w14:textId="3D1FA5ED"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3"/>
          </w:tcPr>
          <w:p w14:paraId="2E1039A5" w14:textId="5D081805"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Muhasebe kayıtlarını tutmak, ödeme işlemlerini yürütmek, ön ödeme hesaplarını izlemek, mali belgeleri muhafaza etmek ve raporlamak</w:t>
            </w:r>
            <w:r w:rsidR="00A069B6" w:rsidRPr="00CC531C">
              <w:rPr>
                <w:rFonts w:ascii="Times New Roman" w:hAnsi="Times New Roman"/>
                <w:sz w:val="24"/>
                <w:szCs w:val="24"/>
              </w:rPr>
              <w:t>;</w:t>
            </w:r>
          </w:p>
        </w:tc>
      </w:tr>
      <w:tr w:rsidR="00CC531C" w:rsidRPr="00CC531C" w14:paraId="494487A8" w14:textId="77777777" w:rsidTr="007A44B5">
        <w:tc>
          <w:tcPr>
            <w:tcW w:w="436" w:type="dxa"/>
          </w:tcPr>
          <w:p w14:paraId="5A9841EF"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1E265946" w14:textId="2156868C"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3"/>
          </w:tcPr>
          <w:p w14:paraId="403B980A" w14:textId="1A8E4FB6"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Nakit yönetimi işlemlerini yürütmek, banka hesaplarını izlemek, borç kayıtlarını tutmak, nakit akışının planlanmasını sağlamak ve raporlamak</w:t>
            </w:r>
            <w:r w:rsidR="00A069B6" w:rsidRPr="00CC531C">
              <w:rPr>
                <w:rFonts w:ascii="Times New Roman" w:hAnsi="Times New Roman"/>
                <w:sz w:val="24"/>
                <w:szCs w:val="24"/>
              </w:rPr>
              <w:t>;</w:t>
            </w:r>
          </w:p>
        </w:tc>
      </w:tr>
      <w:tr w:rsidR="00CC531C" w:rsidRPr="00CC531C" w14:paraId="3D3B469C" w14:textId="77777777" w:rsidTr="007A44B5">
        <w:tc>
          <w:tcPr>
            <w:tcW w:w="436" w:type="dxa"/>
          </w:tcPr>
          <w:p w14:paraId="67288C38"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19982127" w14:textId="0296436A"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3"/>
          </w:tcPr>
          <w:p w14:paraId="7C3CA2B7" w14:textId="6094BA87"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Mali verileri toplamak, bütçe uygulama sonuçlarını analiz etmek, mali performansı izlemek, istatistikleri hazırlamak ve raporlamak</w:t>
            </w:r>
            <w:r w:rsidR="00A069B6" w:rsidRPr="00CC531C">
              <w:rPr>
                <w:rFonts w:ascii="Times New Roman" w:hAnsi="Times New Roman"/>
                <w:sz w:val="24"/>
                <w:szCs w:val="24"/>
              </w:rPr>
              <w:t>;</w:t>
            </w:r>
          </w:p>
        </w:tc>
      </w:tr>
      <w:tr w:rsidR="00CC531C" w:rsidRPr="00CC531C" w14:paraId="3436CE26" w14:textId="77777777" w:rsidTr="007A44B5">
        <w:tc>
          <w:tcPr>
            <w:tcW w:w="436" w:type="dxa"/>
          </w:tcPr>
          <w:p w14:paraId="0C81359C"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53F254D9" w14:textId="27F0680A"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3"/>
          </w:tcPr>
          <w:p w14:paraId="12ADE4FF" w14:textId="44C4BCD6"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Maaş ve özlük ödemelerine ilişkin işlemleri yürütmek, yasal kesintilerin uygulanmasını sağlamak, ödeme kayıtlarını tutmak ve raporlamak</w:t>
            </w:r>
            <w:r w:rsidR="00A069B6" w:rsidRPr="00CC531C">
              <w:rPr>
                <w:rFonts w:ascii="Times New Roman" w:hAnsi="Times New Roman"/>
                <w:sz w:val="24"/>
                <w:szCs w:val="24"/>
              </w:rPr>
              <w:t>;</w:t>
            </w:r>
          </w:p>
        </w:tc>
      </w:tr>
      <w:tr w:rsidR="00CC531C" w:rsidRPr="00CC531C" w14:paraId="67F9B038" w14:textId="77777777" w:rsidTr="007A44B5">
        <w:tc>
          <w:tcPr>
            <w:tcW w:w="436" w:type="dxa"/>
          </w:tcPr>
          <w:p w14:paraId="5C173856"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01D92FE9" w14:textId="00DB7338"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3"/>
          </w:tcPr>
          <w:p w14:paraId="040FAA02" w14:textId="4A8D37E1"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İşçi ücret ve hakediş işlemlerini yürütmek, kıdem tazminatı ve ikramiye ödemelerini gerçekleştirmek, yasal kesintileri uygulamak ve raporlamak</w:t>
            </w:r>
            <w:r w:rsidR="00A069B6" w:rsidRPr="00CC531C">
              <w:rPr>
                <w:rFonts w:ascii="Times New Roman" w:hAnsi="Times New Roman"/>
                <w:sz w:val="24"/>
                <w:szCs w:val="24"/>
              </w:rPr>
              <w:t>;</w:t>
            </w:r>
          </w:p>
        </w:tc>
      </w:tr>
      <w:tr w:rsidR="00CC531C" w:rsidRPr="00CC531C" w14:paraId="5302886F" w14:textId="77777777" w:rsidTr="007A44B5">
        <w:tc>
          <w:tcPr>
            <w:tcW w:w="436" w:type="dxa"/>
          </w:tcPr>
          <w:p w14:paraId="04D51B1C"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7E7DC2E1" w14:textId="113D26EA"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3"/>
          </w:tcPr>
          <w:p w14:paraId="39AA3D68" w14:textId="26A5A049" w:rsidR="007D06AD" w:rsidRPr="00CC531C" w:rsidRDefault="007D06AD" w:rsidP="008E0127">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Emeklilik işlemlerini yürütmek, emekli aylıklarının hesaplanmasını ve ödenmesini sağlamak, emeklilik kayıtlarını tutmak ve raporlamak</w:t>
            </w:r>
            <w:r w:rsidR="00A069B6" w:rsidRPr="00CC531C">
              <w:rPr>
                <w:rFonts w:ascii="Times New Roman" w:hAnsi="Times New Roman"/>
                <w:sz w:val="24"/>
                <w:szCs w:val="24"/>
              </w:rPr>
              <w:t>;</w:t>
            </w:r>
          </w:p>
        </w:tc>
      </w:tr>
      <w:tr w:rsidR="00CC531C" w:rsidRPr="00CC531C" w14:paraId="5DC1EA5C" w14:textId="77777777" w:rsidTr="007A44B5">
        <w:tc>
          <w:tcPr>
            <w:tcW w:w="436" w:type="dxa"/>
          </w:tcPr>
          <w:p w14:paraId="077F9DEC" w14:textId="77777777" w:rsidR="007D06AD" w:rsidRPr="00CC531C" w:rsidRDefault="007D06AD" w:rsidP="007D06AD">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5DA0FDF" w14:textId="194F3FFB" w:rsidR="007D06AD" w:rsidRPr="00CC531C" w:rsidRDefault="007D06AD" w:rsidP="007D06A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3"/>
            <w:hideMark/>
          </w:tcPr>
          <w:p w14:paraId="75495CD9" w14:textId="152E0092"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B42804" w:rsidRPr="00CC531C">
              <w:rPr>
                <w:rFonts w:ascii="Times New Roman" w:eastAsia="Times New Roman" w:hAnsi="Times New Roman"/>
                <w:sz w:val="24"/>
                <w:szCs w:val="24"/>
              </w:rPr>
              <w:t xml:space="preserve"> </w:t>
            </w:r>
            <w:r w:rsidR="00CC771E" w:rsidRPr="00CC531C">
              <w:rPr>
                <w:rFonts w:ascii="Times New Roman" w:eastAsia="Times New Roman" w:hAnsi="Times New Roman"/>
                <w:sz w:val="24"/>
                <w:szCs w:val="24"/>
              </w:rPr>
              <w:t>ve</w:t>
            </w:r>
          </w:p>
          <w:p w14:paraId="599FAD22" w14:textId="001B6089" w:rsidR="007D06AD" w:rsidRPr="00CC531C" w:rsidRDefault="007D06AD" w:rsidP="007D06AD">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57A3D0D7" w14:textId="77777777" w:rsidTr="007A44B5">
        <w:tc>
          <w:tcPr>
            <w:tcW w:w="436" w:type="dxa"/>
          </w:tcPr>
          <w:p w14:paraId="5AD982C5" w14:textId="77777777" w:rsidR="007D06AD" w:rsidRPr="00CC531C" w:rsidRDefault="007D06AD" w:rsidP="007D06AD">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657A9881" w14:textId="1B428465" w:rsidR="007D06AD" w:rsidRPr="00CC531C" w:rsidRDefault="007D06AD" w:rsidP="007D06A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8111" w:type="dxa"/>
            <w:gridSpan w:val="3"/>
          </w:tcPr>
          <w:p w14:paraId="2B397E02" w14:textId="27B5F70C" w:rsidR="007D06AD" w:rsidRPr="00CC531C" w:rsidRDefault="007D06AD" w:rsidP="007D06AD">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46FB55DD" w14:textId="77777777" w:rsidTr="007A44B5">
        <w:tc>
          <w:tcPr>
            <w:tcW w:w="9214" w:type="dxa"/>
            <w:gridSpan w:val="5"/>
          </w:tcPr>
          <w:p w14:paraId="7348B2AC" w14:textId="77777777"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A51407D" w14:textId="77777777" w:rsidTr="007A44B5">
        <w:tc>
          <w:tcPr>
            <w:tcW w:w="436" w:type="dxa"/>
            <w:hideMark/>
          </w:tcPr>
          <w:p w14:paraId="3319CFFC" w14:textId="77777777"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4"/>
          </w:tcPr>
          <w:p w14:paraId="004CC214" w14:textId="77777777"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BBE3057" w14:textId="77777777"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CEF2B01" w14:textId="77777777" w:rsidTr="007A44B5">
        <w:tc>
          <w:tcPr>
            <w:tcW w:w="436" w:type="dxa"/>
          </w:tcPr>
          <w:p w14:paraId="75B01CE2" w14:textId="77777777" w:rsidR="007D06AD" w:rsidRPr="00CC531C" w:rsidRDefault="007D06AD" w:rsidP="007D06AD">
            <w:pPr>
              <w:overflowPunct w:val="0"/>
              <w:autoSpaceDE w:val="0"/>
              <w:autoSpaceDN w:val="0"/>
              <w:adjustRightInd w:val="0"/>
              <w:jc w:val="both"/>
              <w:rPr>
                <w:rFonts w:ascii="Times New Roman" w:eastAsia="Times New Roman" w:hAnsi="Times New Roman"/>
                <w:sz w:val="24"/>
                <w:szCs w:val="24"/>
              </w:rPr>
            </w:pPr>
          </w:p>
        </w:tc>
        <w:tc>
          <w:tcPr>
            <w:tcW w:w="667" w:type="dxa"/>
          </w:tcPr>
          <w:p w14:paraId="00510596" w14:textId="6FC18A9F"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598" w:type="dxa"/>
            <w:gridSpan w:val="2"/>
          </w:tcPr>
          <w:p w14:paraId="34981B7B" w14:textId="6EEFE255"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(A)</w:t>
            </w:r>
          </w:p>
        </w:tc>
        <w:tc>
          <w:tcPr>
            <w:tcW w:w="7513" w:type="dxa"/>
          </w:tcPr>
          <w:p w14:paraId="03CAB85D" w14:textId="25E89B31" w:rsidR="007D06AD" w:rsidRPr="00CC531C" w:rsidRDefault="007D06AD" w:rsidP="007D06AD">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7A3614"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II. Sınıf Maliye Memuru kadrosunda fiilen en az 3 (üç) yıl çalışmış olmak ve 3 (üç) fiili hizmet yılına ilaveten kamu görevinde sürekli personel veya işçi veya geçici veya sözleşmeli personel olarak en az 4 (dört) yıl çalışmış olmak; veya</w:t>
            </w:r>
          </w:p>
          <w:p w14:paraId="3F500C28" w14:textId="492892E4" w:rsidR="007D06AD" w:rsidRPr="00CC531C" w:rsidRDefault="007D06AD" w:rsidP="007D06AD">
            <w:pPr>
              <w:overflowPunct w:val="0"/>
              <w:autoSpaceDE w:val="0"/>
              <w:autoSpaceDN w:val="0"/>
              <w:adjustRightInd w:val="0"/>
              <w:jc w:val="both"/>
              <w:rPr>
                <w:rFonts w:ascii="Times New Roman" w:eastAsia="Times New Roman" w:hAnsi="Times New Roman"/>
                <w:sz w:val="24"/>
                <w:szCs w:val="24"/>
              </w:rPr>
            </w:pPr>
          </w:p>
        </w:tc>
      </w:tr>
      <w:tr w:rsidR="00CC531C" w:rsidRPr="00CC531C" w14:paraId="61EA6959" w14:textId="77777777" w:rsidTr="007A44B5">
        <w:tc>
          <w:tcPr>
            <w:tcW w:w="436" w:type="dxa"/>
          </w:tcPr>
          <w:p w14:paraId="01EA882C" w14:textId="77777777" w:rsidR="007D06AD" w:rsidRPr="00CC531C" w:rsidRDefault="007D06AD" w:rsidP="007D06AD">
            <w:pPr>
              <w:overflowPunct w:val="0"/>
              <w:autoSpaceDE w:val="0"/>
              <w:autoSpaceDN w:val="0"/>
              <w:adjustRightInd w:val="0"/>
              <w:jc w:val="both"/>
              <w:rPr>
                <w:rFonts w:ascii="Times New Roman" w:eastAsia="Times New Roman" w:hAnsi="Times New Roman"/>
                <w:sz w:val="24"/>
                <w:szCs w:val="24"/>
              </w:rPr>
            </w:pPr>
          </w:p>
        </w:tc>
        <w:tc>
          <w:tcPr>
            <w:tcW w:w="667" w:type="dxa"/>
          </w:tcPr>
          <w:p w14:paraId="1D76BAE1" w14:textId="77777777"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p>
        </w:tc>
        <w:tc>
          <w:tcPr>
            <w:tcW w:w="598" w:type="dxa"/>
            <w:gridSpan w:val="2"/>
          </w:tcPr>
          <w:p w14:paraId="6EEC1ABC" w14:textId="130F8767"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(B)</w:t>
            </w:r>
          </w:p>
        </w:tc>
        <w:tc>
          <w:tcPr>
            <w:tcW w:w="7513" w:type="dxa"/>
          </w:tcPr>
          <w:p w14:paraId="7EB70B04" w14:textId="77777777" w:rsidR="007D06AD" w:rsidRDefault="007D06AD" w:rsidP="007D06AD">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Kamu Çalışanlarının Aylık (Maaş - Ücret) ve Diğer Ödeneklerinin Düzenlenmesi Yasası kapsamında istihdam edilmiş olup, Hazine ve Muhasebe Dairesi III. Derece, II. Sınıf Maliye Memuru kadrosunda fiilen en az 3 (üç) yıl çalışmış olup, bu 3 (üç) fiili hizmet yılı dahil kamu görevinde ve/veya sosyal güvenlik kurumlarında sürekli personel veya geçici personel </w:t>
            </w:r>
            <w:r w:rsidRPr="00CC531C">
              <w:rPr>
                <w:rFonts w:ascii="Times New Roman" w:eastAsia="Times New Roman" w:hAnsi="Times New Roman"/>
                <w:sz w:val="24"/>
                <w:szCs w:val="24"/>
              </w:rPr>
              <w:lastRenderedPageBreak/>
              <w:t>veya sözleşmeli personel olarak kesintili olup olmadığına bakılmaksızın toplam 7 (yedi) yıl ve üzeri çalışmış olmak.</w:t>
            </w:r>
          </w:p>
          <w:p w14:paraId="72CA9CB3" w14:textId="2238F746" w:rsidR="004C487E" w:rsidRPr="00CC531C" w:rsidRDefault="004C487E" w:rsidP="007D06AD">
            <w:pPr>
              <w:overflowPunct w:val="0"/>
              <w:autoSpaceDE w:val="0"/>
              <w:autoSpaceDN w:val="0"/>
              <w:adjustRightInd w:val="0"/>
              <w:jc w:val="both"/>
              <w:rPr>
                <w:rFonts w:ascii="Times New Roman" w:eastAsia="Times New Roman" w:hAnsi="Times New Roman"/>
                <w:sz w:val="24"/>
                <w:szCs w:val="24"/>
              </w:rPr>
            </w:pPr>
          </w:p>
        </w:tc>
      </w:tr>
      <w:tr w:rsidR="00CC531C" w:rsidRPr="00CC531C" w14:paraId="18C4052C" w14:textId="77777777" w:rsidTr="007A44B5">
        <w:tc>
          <w:tcPr>
            <w:tcW w:w="436" w:type="dxa"/>
          </w:tcPr>
          <w:p w14:paraId="65566CAE" w14:textId="77777777"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3F943C62" w14:textId="77777777" w:rsidR="007D06AD" w:rsidRPr="00CC531C" w:rsidRDefault="007D06AD" w:rsidP="007D06A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3"/>
          </w:tcPr>
          <w:p w14:paraId="282118E0" w14:textId="0FECB453" w:rsidR="007D06AD" w:rsidRPr="00CC531C" w:rsidRDefault="007D06AD" w:rsidP="007D06AD">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76A6B8D9" w14:textId="71AA3C29" w:rsidR="00C524C6"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31068682" w14:textId="77777777" w:rsidTr="007A44B5">
        <w:tc>
          <w:tcPr>
            <w:tcW w:w="9214" w:type="dxa"/>
            <w:gridSpan w:val="4"/>
          </w:tcPr>
          <w:p w14:paraId="45946F62"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A81EA0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II.SINIF MALİYE MEMURU KADROSU</w:t>
            </w:r>
          </w:p>
          <w:p w14:paraId="14FAF551"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7AA1ECC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E4E1045" w14:textId="77777777" w:rsidTr="007A44B5">
        <w:tc>
          <w:tcPr>
            <w:tcW w:w="1560" w:type="dxa"/>
            <w:gridSpan w:val="3"/>
            <w:hideMark/>
          </w:tcPr>
          <w:p w14:paraId="1C44A52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107FB4F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Sınıf Maliye Memuru</w:t>
            </w:r>
          </w:p>
        </w:tc>
      </w:tr>
      <w:tr w:rsidR="00CC531C" w:rsidRPr="00CC531C" w14:paraId="2A1E6E08" w14:textId="77777777" w:rsidTr="007A44B5">
        <w:tc>
          <w:tcPr>
            <w:tcW w:w="1560" w:type="dxa"/>
            <w:gridSpan w:val="3"/>
            <w:hideMark/>
          </w:tcPr>
          <w:p w14:paraId="63D2E4C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2CA0A67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Mali Hizmetler Sınıfı</w:t>
            </w:r>
          </w:p>
        </w:tc>
      </w:tr>
      <w:tr w:rsidR="00CC531C" w:rsidRPr="00CC531C" w14:paraId="344229DF" w14:textId="77777777" w:rsidTr="007A44B5">
        <w:tc>
          <w:tcPr>
            <w:tcW w:w="1560" w:type="dxa"/>
            <w:gridSpan w:val="3"/>
            <w:hideMark/>
          </w:tcPr>
          <w:p w14:paraId="6C70041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2059E8B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(İlk Atanma Yeri)</w:t>
            </w:r>
          </w:p>
        </w:tc>
      </w:tr>
      <w:tr w:rsidR="00CC531C" w:rsidRPr="00CC531C" w14:paraId="77157824" w14:textId="77777777" w:rsidTr="007A44B5">
        <w:tc>
          <w:tcPr>
            <w:tcW w:w="1560" w:type="dxa"/>
            <w:gridSpan w:val="3"/>
            <w:hideMark/>
          </w:tcPr>
          <w:p w14:paraId="694D24FA"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4F908A46" w14:textId="08F4C48E"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 </w:t>
            </w:r>
            <w:r w:rsidR="00B363FE" w:rsidRPr="00CC531C">
              <w:rPr>
                <w:rFonts w:ascii="Times New Roman" w:eastAsia="Times New Roman" w:hAnsi="Times New Roman"/>
                <w:sz w:val="24"/>
                <w:szCs w:val="24"/>
              </w:rPr>
              <w:t>5</w:t>
            </w:r>
            <w:r w:rsidR="00366A92" w:rsidRPr="00CC531C">
              <w:rPr>
                <w:rFonts w:ascii="Times New Roman" w:eastAsia="Times New Roman" w:hAnsi="Times New Roman"/>
                <w:sz w:val="24"/>
                <w:szCs w:val="24"/>
              </w:rPr>
              <w:t>0</w:t>
            </w:r>
          </w:p>
        </w:tc>
      </w:tr>
      <w:tr w:rsidR="00CC531C" w:rsidRPr="00CC531C" w14:paraId="4AA0DE63" w14:textId="77777777" w:rsidTr="007A44B5">
        <w:tc>
          <w:tcPr>
            <w:tcW w:w="1560" w:type="dxa"/>
            <w:gridSpan w:val="3"/>
            <w:hideMark/>
          </w:tcPr>
          <w:p w14:paraId="0DAEFFA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6EBFAEC6" w14:textId="56239B5E"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10-11-12 (47/2010 Sayılı Yasa Tahtında Barem 9)</w:t>
            </w:r>
          </w:p>
        </w:tc>
      </w:tr>
      <w:tr w:rsidR="00CC531C" w:rsidRPr="00CC531C" w14:paraId="0CB964E9" w14:textId="77777777" w:rsidTr="007A44B5">
        <w:tc>
          <w:tcPr>
            <w:tcW w:w="9214" w:type="dxa"/>
            <w:gridSpan w:val="4"/>
          </w:tcPr>
          <w:p w14:paraId="18804A9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F4778BF" w14:textId="77777777" w:rsidTr="007A44B5">
        <w:tc>
          <w:tcPr>
            <w:tcW w:w="436" w:type="dxa"/>
            <w:hideMark/>
          </w:tcPr>
          <w:p w14:paraId="3F60F60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05CADA3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52220C8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B7A93FB" w14:textId="77777777" w:rsidTr="007A44B5">
        <w:tc>
          <w:tcPr>
            <w:tcW w:w="436" w:type="dxa"/>
          </w:tcPr>
          <w:p w14:paraId="175E169B" w14:textId="77777777" w:rsidR="004B2094" w:rsidRPr="00CC531C" w:rsidRDefault="004B2094" w:rsidP="004B2094">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F95E7E4" w14:textId="785AD41F" w:rsidR="004B2094" w:rsidRPr="00CC531C" w:rsidRDefault="004B2094" w:rsidP="004B209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33479060" w14:textId="2071D45C"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yönergeleri doğrultusunda, görev yaptığı </w:t>
            </w:r>
            <w:r w:rsidR="00DB0A0D" w:rsidRPr="00CC531C">
              <w:rPr>
                <w:rFonts w:ascii="Times New Roman" w:eastAsia="Times New Roman" w:hAnsi="Times New Roman"/>
                <w:sz w:val="24"/>
                <w:szCs w:val="24"/>
              </w:rPr>
              <w:t>Ş</w:t>
            </w:r>
            <w:r w:rsidRPr="00CC531C">
              <w:rPr>
                <w:rFonts w:ascii="Times New Roman" w:eastAsia="Times New Roman" w:hAnsi="Times New Roman"/>
                <w:sz w:val="24"/>
                <w:szCs w:val="24"/>
              </w:rPr>
              <w:t xml:space="preserve">ubenin </w:t>
            </w:r>
            <w:r w:rsidR="00DB0A0D" w:rsidRPr="00CC531C">
              <w:rPr>
                <w:rFonts w:ascii="Times New Roman" w:eastAsia="Times New Roman" w:hAnsi="Times New Roman"/>
                <w:sz w:val="24"/>
                <w:szCs w:val="24"/>
              </w:rPr>
              <w:t xml:space="preserve">sorumluluk </w:t>
            </w:r>
            <w:r w:rsidRPr="00CC531C">
              <w:rPr>
                <w:rFonts w:ascii="Times New Roman" w:eastAsia="Times New Roman" w:hAnsi="Times New Roman"/>
                <w:sz w:val="24"/>
                <w:szCs w:val="24"/>
              </w:rPr>
              <w:t xml:space="preserve">alanına giren muhasebe hizmetlerinin mevzuat çerçevesinde yerine getirilmesine yardımcı olmak; </w:t>
            </w:r>
          </w:p>
        </w:tc>
      </w:tr>
      <w:tr w:rsidR="00CC531C" w:rsidRPr="00CC531C" w14:paraId="174AD839" w14:textId="77777777" w:rsidTr="007A44B5">
        <w:tc>
          <w:tcPr>
            <w:tcW w:w="436" w:type="dxa"/>
          </w:tcPr>
          <w:p w14:paraId="088BED9D" w14:textId="77777777" w:rsidR="007D06AD" w:rsidRPr="00CC531C" w:rsidRDefault="007D06AD" w:rsidP="007D06AD">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B2742F3" w14:textId="46DA62FF" w:rsidR="007D06AD" w:rsidRPr="00CC531C" w:rsidRDefault="007D06AD" w:rsidP="007D06A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3B506BF8" w14:textId="4C65EB2D"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Ön mali kontrol işlemlerini yürütmek, harcama belgelerini incelemek, mevzuata uygunluk sağlamak, mali işlemleri izlemek ve raporlamak</w:t>
            </w:r>
            <w:r w:rsidR="00480B8F" w:rsidRPr="00CC531C">
              <w:rPr>
                <w:rFonts w:ascii="Times New Roman" w:hAnsi="Times New Roman"/>
                <w:sz w:val="24"/>
                <w:szCs w:val="24"/>
              </w:rPr>
              <w:t>;</w:t>
            </w:r>
          </w:p>
        </w:tc>
      </w:tr>
      <w:tr w:rsidR="00CC531C" w:rsidRPr="00CC531C" w14:paraId="34228140" w14:textId="77777777" w:rsidTr="007A44B5">
        <w:tc>
          <w:tcPr>
            <w:tcW w:w="436" w:type="dxa"/>
          </w:tcPr>
          <w:p w14:paraId="4607840C" w14:textId="77777777" w:rsidR="007D06AD" w:rsidRPr="00CC531C" w:rsidRDefault="007D06AD" w:rsidP="007D06AD">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29619EC5" w14:textId="0C8928BA" w:rsidR="007D06AD" w:rsidRPr="00CC531C" w:rsidRDefault="007D06AD" w:rsidP="007D06AD">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2114C050" w14:textId="7CFC06EB"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Muhasebe kayıtlarını tutmak, ödeme işlemlerini yürütmek, ön ödeme hesaplarını izlemek, mali belgeleri muhafaza etmek ve raporlamak</w:t>
            </w:r>
            <w:r w:rsidR="00480B8F" w:rsidRPr="00CC531C">
              <w:rPr>
                <w:rFonts w:ascii="Times New Roman" w:hAnsi="Times New Roman"/>
                <w:sz w:val="24"/>
                <w:szCs w:val="24"/>
              </w:rPr>
              <w:t>;</w:t>
            </w:r>
          </w:p>
        </w:tc>
      </w:tr>
      <w:tr w:rsidR="00CC531C" w:rsidRPr="00CC531C" w14:paraId="4EE352E5" w14:textId="77777777" w:rsidTr="007A44B5">
        <w:tc>
          <w:tcPr>
            <w:tcW w:w="436" w:type="dxa"/>
          </w:tcPr>
          <w:p w14:paraId="4E9AEA32"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28175F53" w14:textId="70BC8E31"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23B0C0DB" w14:textId="6BA262F3"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Nakit yönetimi işlemlerini yürütmek, banka hesaplarını izlemek, borç kayıtlarını tutmak, nakit akışının planlanmasını sağlamak ve raporlamak</w:t>
            </w:r>
            <w:r w:rsidR="00480B8F" w:rsidRPr="00CC531C">
              <w:rPr>
                <w:rFonts w:ascii="Times New Roman" w:hAnsi="Times New Roman"/>
                <w:sz w:val="24"/>
                <w:szCs w:val="24"/>
              </w:rPr>
              <w:t>;</w:t>
            </w:r>
          </w:p>
        </w:tc>
      </w:tr>
      <w:tr w:rsidR="00CC531C" w:rsidRPr="00CC531C" w14:paraId="1D3AC32C" w14:textId="77777777" w:rsidTr="007A44B5">
        <w:tc>
          <w:tcPr>
            <w:tcW w:w="436" w:type="dxa"/>
          </w:tcPr>
          <w:p w14:paraId="40820450"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56EC4C53" w14:textId="21205103"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4238EF22" w14:textId="4FBAEE9A"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Mali verileri toplamak, bütçe uygulama sonuçlarını analiz etmek, mali performansı izlemek, istatistikleri hazırlamak ve raporlamak</w:t>
            </w:r>
            <w:r w:rsidR="00480B8F" w:rsidRPr="00CC531C">
              <w:rPr>
                <w:rFonts w:ascii="Times New Roman" w:hAnsi="Times New Roman"/>
                <w:sz w:val="24"/>
                <w:szCs w:val="24"/>
              </w:rPr>
              <w:t>;</w:t>
            </w:r>
          </w:p>
        </w:tc>
      </w:tr>
      <w:tr w:rsidR="00CC531C" w:rsidRPr="00CC531C" w14:paraId="76B6EB3D" w14:textId="77777777" w:rsidTr="007A44B5">
        <w:tc>
          <w:tcPr>
            <w:tcW w:w="436" w:type="dxa"/>
          </w:tcPr>
          <w:p w14:paraId="46550B7B"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47A644AD" w14:textId="325D74F5"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50A57644" w14:textId="51605A31"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Maaş ve özlük ödemelerine ilişkin işlemleri yürütmek, yasal kesintilerin uygulanmasını sağlamak, ödeme kayıtlarını tutmak ve raporlamak</w:t>
            </w:r>
            <w:r w:rsidR="00480B8F" w:rsidRPr="00CC531C">
              <w:rPr>
                <w:rFonts w:ascii="Times New Roman" w:hAnsi="Times New Roman"/>
                <w:sz w:val="24"/>
                <w:szCs w:val="24"/>
              </w:rPr>
              <w:t>;</w:t>
            </w:r>
          </w:p>
        </w:tc>
      </w:tr>
      <w:tr w:rsidR="00CC531C" w:rsidRPr="00CC531C" w14:paraId="3034FCDB" w14:textId="77777777" w:rsidTr="007A44B5">
        <w:tc>
          <w:tcPr>
            <w:tcW w:w="436" w:type="dxa"/>
          </w:tcPr>
          <w:p w14:paraId="4D43323E"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25EB5ABA" w14:textId="6C1CE4F3"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(7)</w:t>
            </w:r>
          </w:p>
        </w:tc>
        <w:tc>
          <w:tcPr>
            <w:tcW w:w="8111" w:type="dxa"/>
            <w:gridSpan w:val="2"/>
          </w:tcPr>
          <w:p w14:paraId="5104621E" w14:textId="7870F83E"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İşçi ücret ve hakediş işlemlerini yürütmek, kıdem tazminatı ve ikramiye ödemelerini gerçekleştirmek, yasal kesintileri uygulamak ve raporlamak</w:t>
            </w:r>
            <w:r w:rsidR="00480B8F" w:rsidRPr="00CC531C">
              <w:rPr>
                <w:rFonts w:ascii="Times New Roman" w:hAnsi="Times New Roman"/>
                <w:sz w:val="24"/>
                <w:szCs w:val="24"/>
              </w:rPr>
              <w:t>;</w:t>
            </w:r>
          </w:p>
        </w:tc>
      </w:tr>
      <w:tr w:rsidR="00CC531C" w:rsidRPr="00CC531C" w14:paraId="5DF49A87" w14:textId="77777777" w:rsidTr="007A44B5">
        <w:tc>
          <w:tcPr>
            <w:tcW w:w="436" w:type="dxa"/>
          </w:tcPr>
          <w:p w14:paraId="362A18D0" w14:textId="77777777" w:rsidR="007D06AD" w:rsidRPr="00CC531C" w:rsidRDefault="007D06AD" w:rsidP="007D06AD">
            <w:pPr>
              <w:overflowPunct w:val="0"/>
              <w:autoSpaceDE w:val="0"/>
              <w:autoSpaceDN w:val="0"/>
              <w:adjustRightInd w:val="0"/>
              <w:rPr>
                <w:rFonts w:ascii="Times New Roman" w:eastAsia="Times New Roman" w:hAnsi="Times New Roman"/>
                <w:sz w:val="24"/>
                <w:szCs w:val="24"/>
              </w:rPr>
            </w:pPr>
          </w:p>
        </w:tc>
        <w:tc>
          <w:tcPr>
            <w:tcW w:w="667" w:type="dxa"/>
          </w:tcPr>
          <w:p w14:paraId="0806C25A" w14:textId="248CC989" w:rsidR="007D06AD" w:rsidRPr="00CC531C" w:rsidRDefault="007D06AD" w:rsidP="007D06AD">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(8)</w:t>
            </w:r>
          </w:p>
        </w:tc>
        <w:tc>
          <w:tcPr>
            <w:tcW w:w="8111" w:type="dxa"/>
            <w:gridSpan w:val="2"/>
          </w:tcPr>
          <w:p w14:paraId="065AA18F" w14:textId="20F058B0" w:rsidR="007D06AD" w:rsidRPr="00CC531C" w:rsidRDefault="007D06AD" w:rsidP="006C2A03">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Emeklilik işlemlerini yürütmek, emekli aylıklarının hesaplanmasını ve ödenmesini sağlamak, emeklilik kayıtlarını tutmak ve raporlamak</w:t>
            </w:r>
            <w:r w:rsidR="00480B8F" w:rsidRPr="00CC531C">
              <w:rPr>
                <w:rFonts w:ascii="Times New Roman" w:hAnsi="Times New Roman"/>
                <w:sz w:val="24"/>
                <w:szCs w:val="24"/>
              </w:rPr>
              <w:t>;</w:t>
            </w:r>
          </w:p>
        </w:tc>
      </w:tr>
      <w:tr w:rsidR="00CC531C" w:rsidRPr="00CC531C" w14:paraId="7835AF58" w14:textId="77777777" w:rsidTr="007A44B5">
        <w:tc>
          <w:tcPr>
            <w:tcW w:w="436" w:type="dxa"/>
          </w:tcPr>
          <w:p w14:paraId="243BC180"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667" w:type="dxa"/>
          </w:tcPr>
          <w:p w14:paraId="237B14C8" w14:textId="03267108"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(9)</w:t>
            </w:r>
          </w:p>
        </w:tc>
        <w:tc>
          <w:tcPr>
            <w:tcW w:w="8111" w:type="dxa"/>
            <w:gridSpan w:val="2"/>
          </w:tcPr>
          <w:p w14:paraId="43D908DC" w14:textId="3F871CA6" w:rsidR="004B2094" w:rsidRPr="00CC531C" w:rsidRDefault="004B2094" w:rsidP="006C2A03">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B42804" w:rsidRPr="00CC531C">
              <w:rPr>
                <w:rFonts w:ascii="Times New Roman" w:eastAsia="Times New Roman" w:hAnsi="Times New Roman"/>
                <w:sz w:val="24"/>
                <w:szCs w:val="24"/>
              </w:rPr>
              <w:t xml:space="preserve"> </w:t>
            </w:r>
            <w:r w:rsidR="00480B8F" w:rsidRPr="00CC531C">
              <w:rPr>
                <w:rFonts w:ascii="Times New Roman" w:eastAsia="Times New Roman" w:hAnsi="Times New Roman"/>
                <w:sz w:val="24"/>
                <w:szCs w:val="24"/>
              </w:rPr>
              <w:t>ve</w:t>
            </w:r>
          </w:p>
        </w:tc>
      </w:tr>
      <w:tr w:rsidR="00CC531C" w:rsidRPr="00CC531C" w14:paraId="6E0EF5FF" w14:textId="77777777" w:rsidTr="007A44B5">
        <w:tc>
          <w:tcPr>
            <w:tcW w:w="436" w:type="dxa"/>
          </w:tcPr>
          <w:p w14:paraId="18BFE580" w14:textId="77777777" w:rsidR="004B2094" w:rsidRPr="00CC531C" w:rsidRDefault="004B2094" w:rsidP="004B2094">
            <w:pPr>
              <w:overflowPunct w:val="0"/>
              <w:autoSpaceDE w:val="0"/>
              <w:autoSpaceDN w:val="0"/>
              <w:adjustRightInd w:val="0"/>
              <w:rPr>
                <w:rFonts w:ascii="Times New Roman" w:eastAsia="Times New Roman" w:hAnsi="Times New Roman"/>
                <w:sz w:val="24"/>
                <w:szCs w:val="24"/>
              </w:rPr>
            </w:pPr>
          </w:p>
        </w:tc>
        <w:tc>
          <w:tcPr>
            <w:tcW w:w="667" w:type="dxa"/>
          </w:tcPr>
          <w:p w14:paraId="14D41EBE" w14:textId="2804B27F" w:rsidR="004B2094" w:rsidRPr="00CC531C" w:rsidRDefault="004B2094"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(10)</w:t>
            </w:r>
          </w:p>
        </w:tc>
        <w:tc>
          <w:tcPr>
            <w:tcW w:w="8111" w:type="dxa"/>
            <w:gridSpan w:val="2"/>
          </w:tcPr>
          <w:p w14:paraId="28AC1E31" w14:textId="57406875" w:rsidR="004B2094" w:rsidRPr="00CC531C" w:rsidRDefault="004B2094" w:rsidP="004B2094">
            <w:pPr>
              <w:overflowPunct w:val="0"/>
              <w:autoSpaceDE w:val="0"/>
              <w:autoSpaceDN w:val="0"/>
              <w:adjustRightInd w:val="0"/>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4B270729" w14:textId="77777777" w:rsidTr="007A44B5">
        <w:tc>
          <w:tcPr>
            <w:tcW w:w="9214" w:type="dxa"/>
            <w:gridSpan w:val="4"/>
          </w:tcPr>
          <w:p w14:paraId="2D55AEFE" w14:textId="77777777"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4190B7F" w14:textId="77777777" w:rsidTr="007A44B5">
        <w:tc>
          <w:tcPr>
            <w:tcW w:w="436" w:type="dxa"/>
            <w:hideMark/>
          </w:tcPr>
          <w:p w14:paraId="334A9546" w14:textId="77777777"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4F4D6F0D" w14:textId="77777777"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68AA30A5" w14:textId="77777777"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2F6A4C2" w14:textId="77777777" w:rsidTr="007A44B5">
        <w:tc>
          <w:tcPr>
            <w:tcW w:w="436" w:type="dxa"/>
          </w:tcPr>
          <w:p w14:paraId="20FA3FA8" w14:textId="77777777" w:rsidR="004B2094" w:rsidRPr="00CC531C" w:rsidRDefault="004B2094" w:rsidP="004B2094">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40C759DE" w14:textId="7BB52765" w:rsidR="004B2094" w:rsidRPr="00CC531C" w:rsidRDefault="004B2094" w:rsidP="004B2094">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A2CC5"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19186057" w14:textId="0D487E99" w:rsidR="004B2094" w:rsidRPr="00CC531C" w:rsidRDefault="000A2CC5" w:rsidP="000A2CC5">
            <w:pPr>
              <w:overflowPunct w:val="0"/>
              <w:autoSpaceDE w:val="0"/>
              <w:autoSpaceDN w:val="0"/>
              <w:adjustRightInd w:val="0"/>
              <w:jc w:val="both"/>
              <w:rPr>
                <w:rFonts w:ascii="Times New Roman" w:hAnsi="Times New Roman"/>
                <w:sz w:val="24"/>
                <w:szCs w:val="28"/>
              </w:rPr>
            </w:pPr>
            <w:r w:rsidRPr="00CC531C">
              <w:rPr>
                <w:rFonts w:ascii="Times New Roman" w:hAnsi="Times New Roman"/>
                <w:sz w:val="24"/>
                <w:szCs w:val="28"/>
              </w:rPr>
              <w:t>Bir üniversite veya dengi bir yükseköğretim kurumunun Maliye, Bankacılık ve Finans, Ekonomi, Ekonometri, İktisat, İstatistik, İşletme, Siyaset Bilimi ve Kamu Yönetimi, Kamu Yönetimi veya Muhasebe ve Finans bölümlerinin herhangi birinden lisans diplomasına sahip olmak veya Certified Accountant veya Chartered Accountant ünvanını taşımak</w:t>
            </w:r>
            <w:r w:rsidR="00180F36" w:rsidRPr="00CC531C">
              <w:rPr>
                <w:rFonts w:ascii="Times New Roman" w:hAnsi="Times New Roman"/>
                <w:sz w:val="24"/>
                <w:szCs w:val="28"/>
              </w:rPr>
              <w:t>.</w:t>
            </w:r>
          </w:p>
          <w:p w14:paraId="43FE6F0A" w14:textId="5B2A1456" w:rsidR="000A2CC5" w:rsidRPr="00CC531C" w:rsidRDefault="000A2CC5" w:rsidP="000A2CC5">
            <w:pPr>
              <w:overflowPunct w:val="0"/>
              <w:autoSpaceDE w:val="0"/>
              <w:autoSpaceDN w:val="0"/>
              <w:adjustRightInd w:val="0"/>
              <w:jc w:val="both"/>
              <w:rPr>
                <w:rFonts w:ascii="Times New Roman" w:eastAsia="Times New Roman" w:hAnsi="Times New Roman"/>
                <w:sz w:val="24"/>
                <w:szCs w:val="24"/>
              </w:rPr>
            </w:pPr>
          </w:p>
        </w:tc>
      </w:tr>
      <w:tr w:rsidR="00CC531C" w:rsidRPr="00CC531C" w14:paraId="53E06AD3" w14:textId="77777777" w:rsidTr="007A44B5">
        <w:tc>
          <w:tcPr>
            <w:tcW w:w="436" w:type="dxa"/>
          </w:tcPr>
          <w:p w14:paraId="694FBC30" w14:textId="77777777" w:rsidR="000A2CC5" w:rsidRPr="00CC531C" w:rsidRDefault="000A2CC5" w:rsidP="004B2094">
            <w:pPr>
              <w:overflowPunct w:val="0"/>
              <w:autoSpaceDE w:val="0"/>
              <w:autoSpaceDN w:val="0"/>
              <w:adjustRightInd w:val="0"/>
              <w:jc w:val="both"/>
              <w:rPr>
                <w:rFonts w:ascii="Times New Roman" w:eastAsia="Times New Roman" w:hAnsi="Times New Roman"/>
                <w:sz w:val="24"/>
                <w:szCs w:val="24"/>
              </w:rPr>
            </w:pPr>
          </w:p>
        </w:tc>
        <w:tc>
          <w:tcPr>
            <w:tcW w:w="667" w:type="dxa"/>
          </w:tcPr>
          <w:p w14:paraId="32F35B40" w14:textId="2C940C28" w:rsidR="000A2CC5" w:rsidRPr="00CC531C" w:rsidRDefault="000A2CC5" w:rsidP="004B2094">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1329BFC8" w14:textId="77777777" w:rsidR="000A2CC5" w:rsidRPr="00CC531C" w:rsidRDefault="000A2CC5" w:rsidP="000A2CC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3D00699C" w14:textId="77777777" w:rsidR="000A2CC5" w:rsidRPr="00CC531C" w:rsidRDefault="000A2CC5" w:rsidP="004B2094">
            <w:pPr>
              <w:overflowPunct w:val="0"/>
              <w:autoSpaceDE w:val="0"/>
              <w:autoSpaceDN w:val="0"/>
              <w:adjustRightInd w:val="0"/>
              <w:jc w:val="both"/>
              <w:rPr>
                <w:rFonts w:ascii="Times New Roman" w:eastAsia="Times New Roman" w:hAnsi="Times New Roman"/>
                <w:sz w:val="24"/>
                <w:szCs w:val="24"/>
              </w:rPr>
            </w:pPr>
          </w:p>
        </w:tc>
      </w:tr>
    </w:tbl>
    <w:p w14:paraId="37B0937F" w14:textId="213DB38D" w:rsidR="00810CB6" w:rsidRPr="00CC531C" w:rsidRDefault="00810CB6" w:rsidP="00067CE7">
      <w:pPr>
        <w:rPr>
          <w:rFonts w:ascii="Times New Roman" w:hAnsi="Times New Roman" w:cs="Times New Roman"/>
          <w:sz w:val="24"/>
          <w:szCs w:val="24"/>
        </w:rPr>
      </w:pPr>
    </w:p>
    <w:p w14:paraId="571DDC5F" w14:textId="77777777" w:rsidR="00810CB6" w:rsidRPr="00CC531C" w:rsidRDefault="00810CB6">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39D32C06" w14:textId="77777777" w:rsidTr="007A44B5">
        <w:tc>
          <w:tcPr>
            <w:tcW w:w="9214" w:type="dxa"/>
            <w:gridSpan w:val="4"/>
          </w:tcPr>
          <w:p w14:paraId="797A426C" w14:textId="77777777" w:rsidR="00810CB6" w:rsidRPr="00CC531C" w:rsidRDefault="00810CB6"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7DC35A3F" w14:textId="77777777" w:rsidR="00810CB6" w:rsidRPr="00CC531C" w:rsidRDefault="00810CB6"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BİLGİSAYAR PROGRAMCISI KADROSU</w:t>
            </w:r>
          </w:p>
          <w:p w14:paraId="2C5DD45E" w14:textId="77D33C75" w:rsidR="00810CB6" w:rsidRPr="00CC531C" w:rsidRDefault="00810CB6"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6A8EE85" w14:textId="77777777" w:rsidR="00810CB6" w:rsidRPr="00CC531C" w:rsidRDefault="00810CB6" w:rsidP="00673555">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7CB0E162" w14:textId="77777777" w:rsidTr="007A44B5">
        <w:tc>
          <w:tcPr>
            <w:tcW w:w="1560" w:type="dxa"/>
            <w:gridSpan w:val="3"/>
            <w:hideMark/>
          </w:tcPr>
          <w:p w14:paraId="754CB57F" w14:textId="77777777"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1ADBC8BE" w14:textId="4C4DD7FA"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Pr="00CC531C">
              <w:rPr>
                <w:rFonts w:ascii="Times New Roman" w:hAnsi="Times New Roman"/>
              </w:rPr>
              <w:t xml:space="preserve"> </w:t>
            </w:r>
            <w:r w:rsidRPr="00CC531C">
              <w:rPr>
                <w:rFonts w:ascii="Times New Roman" w:eastAsia="Times New Roman" w:hAnsi="Times New Roman"/>
                <w:sz w:val="24"/>
                <w:szCs w:val="24"/>
                <w:lang w:eastAsia="tr-TR"/>
              </w:rPr>
              <w:t>Bilgisayar Programcısı</w:t>
            </w:r>
          </w:p>
        </w:tc>
      </w:tr>
      <w:tr w:rsidR="00CC531C" w:rsidRPr="00CC531C" w14:paraId="487104B8" w14:textId="77777777" w:rsidTr="007A44B5">
        <w:tc>
          <w:tcPr>
            <w:tcW w:w="1560" w:type="dxa"/>
            <w:gridSpan w:val="3"/>
            <w:hideMark/>
          </w:tcPr>
          <w:p w14:paraId="28C36DEE"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6C5D0AB7" w14:textId="7E9709C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Planlama Hizmetleri Sınıfı </w:t>
            </w:r>
          </w:p>
        </w:tc>
      </w:tr>
      <w:tr w:rsidR="00CC531C" w:rsidRPr="00CC531C" w14:paraId="07FF65D6" w14:textId="77777777" w:rsidTr="007A44B5">
        <w:tc>
          <w:tcPr>
            <w:tcW w:w="1560" w:type="dxa"/>
            <w:gridSpan w:val="3"/>
            <w:hideMark/>
          </w:tcPr>
          <w:p w14:paraId="32CED299"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4372038F" w14:textId="72EFAB0D"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I (Yükselme Yeri)   </w:t>
            </w:r>
          </w:p>
        </w:tc>
      </w:tr>
      <w:tr w:rsidR="00CC531C" w:rsidRPr="00CC531C" w14:paraId="4EBB58AE" w14:textId="77777777" w:rsidTr="007A44B5">
        <w:tc>
          <w:tcPr>
            <w:tcW w:w="1560" w:type="dxa"/>
            <w:gridSpan w:val="3"/>
            <w:hideMark/>
          </w:tcPr>
          <w:p w14:paraId="6BF270E5"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4EE1FD32" w14:textId="6BFF228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1</w:t>
            </w:r>
          </w:p>
        </w:tc>
      </w:tr>
      <w:tr w:rsidR="00CC531C" w:rsidRPr="00CC531C" w14:paraId="5CA448B1" w14:textId="77777777" w:rsidTr="007A44B5">
        <w:tc>
          <w:tcPr>
            <w:tcW w:w="1560" w:type="dxa"/>
            <w:gridSpan w:val="3"/>
            <w:hideMark/>
          </w:tcPr>
          <w:p w14:paraId="0445EC2C"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0982091D" w14:textId="6A846190"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Barem 16 (47/2010 Sayılı Yasa Tahtında Barem 11  )</w:t>
            </w:r>
          </w:p>
        </w:tc>
      </w:tr>
      <w:tr w:rsidR="00CC531C" w:rsidRPr="00CC531C" w14:paraId="125C755E" w14:textId="77777777" w:rsidTr="007A44B5">
        <w:tc>
          <w:tcPr>
            <w:tcW w:w="9214" w:type="dxa"/>
            <w:gridSpan w:val="4"/>
          </w:tcPr>
          <w:p w14:paraId="2585A01E" w14:textId="77777777"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6411E08" w14:textId="77777777" w:rsidTr="007A44B5">
        <w:tc>
          <w:tcPr>
            <w:tcW w:w="436" w:type="dxa"/>
            <w:hideMark/>
          </w:tcPr>
          <w:p w14:paraId="000F6228" w14:textId="77777777"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69354530" w14:textId="77777777"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3BAC262B" w14:textId="77777777" w:rsidR="00810CB6" w:rsidRPr="00CC531C" w:rsidRDefault="00810CB6"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AE5208B" w14:textId="77777777" w:rsidTr="007A44B5">
        <w:tc>
          <w:tcPr>
            <w:tcW w:w="436" w:type="dxa"/>
          </w:tcPr>
          <w:p w14:paraId="1B29EDA7"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28EE3DB" w14:textId="5541D088"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(1)</w:t>
            </w:r>
          </w:p>
        </w:tc>
        <w:tc>
          <w:tcPr>
            <w:tcW w:w="8111" w:type="dxa"/>
            <w:gridSpan w:val="2"/>
          </w:tcPr>
          <w:p w14:paraId="4ACBE38B" w14:textId="6C186F81"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Dairenin gereksinimi olan yazılım çözümlerinin planlamasını Amirleri ile koordineli olarak hazırlamak veya hazırlanmasını sağlamak;</w:t>
            </w:r>
          </w:p>
        </w:tc>
      </w:tr>
      <w:tr w:rsidR="00CC531C" w:rsidRPr="00CC531C" w14:paraId="058C4BB0" w14:textId="77777777" w:rsidTr="007A44B5">
        <w:tc>
          <w:tcPr>
            <w:tcW w:w="436" w:type="dxa"/>
          </w:tcPr>
          <w:p w14:paraId="7DBE5BCA" w14:textId="77777777" w:rsidR="00810CB6" w:rsidRPr="00CC531C" w:rsidRDefault="00810CB6" w:rsidP="00810CB6">
            <w:pPr>
              <w:overflowPunct w:val="0"/>
              <w:autoSpaceDE w:val="0"/>
              <w:autoSpaceDN w:val="0"/>
              <w:adjustRightInd w:val="0"/>
              <w:rPr>
                <w:rFonts w:ascii="Times New Roman" w:eastAsia="Times New Roman" w:hAnsi="Times New Roman"/>
                <w:sz w:val="24"/>
                <w:szCs w:val="24"/>
              </w:rPr>
            </w:pPr>
          </w:p>
        </w:tc>
        <w:tc>
          <w:tcPr>
            <w:tcW w:w="667" w:type="dxa"/>
          </w:tcPr>
          <w:p w14:paraId="0AD44E38" w14:textId="200994D0" w:rsidR="00810CB6" w:rsidRPr="00CC531C" w:rsidRDefault="00810CB6" w:rsidP="00810CB6">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(2)</w:t>
            </w:r>
          </w:p>
        </w:tc>
        <w:tc>
          <w:tcPr>
            <w:tcW w:w="8111" w:type="dxa"/>
            <w:gridSpan w:val="2"/>
          </w:tcPr>
          <w:p w14:paraId="0DC97B4F" w14:textId="007A9064" w:rsidR="00810CB6" w:rsidRPr="00CC531C" w:rsidRDefault="00810CB6" w:rsidP="00810CB6">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İhtiyaç duyulan veya devam eden yazılımın, modülün veya sistemin işleyişini uygun şekilde programatik olarak tanımlamak ve güvenli çalışabilecek şekilde hazırlamak;</w:t>
            </w:r>
          </w:p>
        </w:tc>
      </w:tr>
      <w:tr w:rsidR="00CC531C" w:rsidRPr="00CC531C" w14:paraId="4BB878F9" w14:textId="77777777" w:rsidTr="007A44B5">
        <w:tc>
          <w:tcPr>
            <w:tcW w:w="436" w:type="dxa"/>
          </w:tcPr>
          <w:p w14:paraId="6C1FE393" w14:textId="77777777" w:rsidR="00810CB6" w:rsidRPr="00CC531C" w:rsidRDefault="00810CB6" w:rsidP="00810CB6">
            <w:pPr>
              <w:overflowPunct w:val="0"/>
              <w:autoSpaceDE w:val="0"/>
              <w:autoSpaceDN w:val="0"/>
              <w:adjustRightInd w:val="0"/>
              <w:rPr>
                <w:rFonts w:ascii="Times New Roman" w:eastAsia="Times New Roman" w:hAnsi="Times New Roman"/>
                <w:sz w:val="24"/>
                <w:szCs w:val="24"/>
              </w:rPr>
            </w:pPr>
          </w:p>
        </w:tc>
        <w:tc>
          <w:tcPr>
            <w:tcW w:w="667" w:type="dxa"/>
          </w:tcPr>
          <w:p w14:paraId="1E6A7D8F" w14:textId="2798D1FD" w:rsidR="00810CB6" w:rsidRPr="00CC531C" w:rsidRDefault="00810CB6" w:rsidP="00810CB6">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(3)</w:t>
            </w:r>
          </w:p>
        </w:tc>
        <w:tc>
          <w:tcPr>
            <w:tcW w:w="8111" w:type="dxa"/>
            <w:gridSpan w:val="2"/>
          </w:tcPr>
          <w:p w14:paraId="765F93DD" w14:textId="23AFB630" w:rsidR="00810CB6" w:rsidRPr="00CC531C" w:rsidRDefault="00810CB6" w:rsidP="00810CB6">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Farklı veri</w:t>
            </w:r>
            <w:r w:rsidR="00237177" w:rsidRPr="00CC531C">
              <w:rPr>
                <w:rFonts w:ascii="Times New Roman" w:hAnsi="Times New Roman"/>
                <w:sz w:val="24"/>
                <w:szCs w:val="24"/>
              </w:rPr>
              <w:t xml:space="preserve"> </w:t>
            </w:r>
            <w:r w:rsidRPr="00CC531C">
              <w:rPr>
                <w:rFonts w:ascii="Times New Roman" w:hAnsi="Times New Roman"/>
                <w:sz w:val="24"/>
                <w:szCs w:val="24"/>
              </w:rPr>
              <w:t>tabanı ve veri</w:t>
            </w:r>
            <w:r w:rsidR="00237177" w:rsidRPr="00CC531C">
              <w:rPr>
                <w:rFonts w:ascii="Times New Roman" w:hAnsi="Times New Roman"/>
                <w:sz w:val="24"/>
                <w:szCs w:val="24"/>
              </w:rPr>
              <w:t xml:space="preserve"> </w:t>
            </w:r>
            <w:r w:rsidRPr="00CC531C">
              <w:rPr>
                <w:rFonts w:ascii="Times New Roman" w:hAnsi="Times New Roman"/>
                <w:sz w:val="24"/>
                <w:szCs w:val="24"/>
              </w:rPr>
              <w:t>tabanı yönetim sistemleriyle ilgili veri entegrasyonunu yapmak;</w:t>
            </w:r>
          </w:p>
        </w:tc>
      </w:tr>
      <w:tr w:rsidR="00CC531C" w:rsidRPr="00CC531C" w14:paraId="57CDF39C" w14:textId="77777777" w:rsidTr="007A44B5">
        <w:tc>
          <w:tcPr>
            <w:tcW w:w="436" w:type="dxa"/>
          </w:tcPr>
          <w:p w14:paraId="131E2E32"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7DEE266" w14:textId="5D17CFF5"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(4)</w:t>
            </w:r>
          </w:p>
        </w:tc>
        <w:tc>
          <w:tcPr>
            <w:tcW w:w="8111" w:type="dxa"/>
            <w:gridSpan w:val="2"/>
          </w:tcPr>
          <w:p w14:paraId="74F78C4A" w14:textId="1BCF7903"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Analizi yapılan sistemlerin yazılımlarını ve/veya veri</w:t>
            </w:r>
            <w:r w:rsidR="00237177" w:rsidRPr="00CC531C">
              <w:rPr>
                <w:rFonts w:ascii="Times New Roman" w:hAnsi="Times New Roman"/>
                <w:sz w:val="24"/>
                <w:szCs w:val="24"/>
              </w:rPr>
              <w:t xml:space="preserve"> </w:t>
            </w:r>
            <w:r w:rsidRPr="00CC531C">
              <w:rPr>
                <w:rFonts w:ascii="Times New Roman" w:hAnsi="Times New Roman"/>
                <w:sz w:val="24"/>
                <w:szCs w:val="24"/>
              </w:rPr>
              <w:t>tabanını tasarlamak, mevcut veri</w:t>
            </w:r>
            <w:r w:rsidR="00237177" w:rsidRPr="00CC531C">
              <w:rPr>
                <w:rFonts w:ascii="Times New Roman" w:hAnsi="Times New Roman"/>
                <w:sz w:val="24"/>
                <w:szCs w:val="24"/>
              </w:rPr>
              <w:t xml:space="preserve"> </w:t>
            </w:r>
            <w:r w:rsidRPr="00CC531C">
              <w:rPr>
                <w:rFonts w:ascii="Times New Roman" w:hAnsi="Times New Roman"/>
                <w:sz w:val="24"/>
                <w:szCs w:val="24"/>
              </w:rPr>
              <w:t>tabanını yedekleme ve bakımını yapmak, ihtiyaç doğrultusunda veri</w:t>
            </w:r>
            <w:r w:rsidR="00237177" w:rsidRPr="00CC531C">
              <w:rPr>
                <w:rFonts w:ascii="Times New Roman" w:hAnsi="Times New Roman"/>
                <w:sz w:val="24"/>
                <w:szCs w:val="24"/>
              </w:rPr>
              <w:t xml:space="preserve"> </w:t>
            </w:r>
            <w:r w:rsidRPr="00CC531C">
              <w:rPr>
                <w:rFonts w:ascii="Times New Roman" w:hAnsi="Times New Roman"/>
                <w:sz w:val="24"/>
                <w:szCs w:val="24"/>
              </w:rPr>
              <w:t>tabanından veri çekip raporlama işlemlerini yapmak;</w:t>
            </w:r>
          </w:p>
        </w:tc>
      </w:tr>
      <w:tr w:rsidR="00CC531C" w:rsidRPr="00CC531C" w14:paraId="3C8BAB75" w14:textId="77777777" w:rsidTr="007A44B5">
        <w:tc>
          <w:tcPr>
            <w:tcW w:w="436" w:type="dxa"/>
          </w:tcPr>
          <w:p w14:paraId="130783E9"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225C4C20" w14:textId="748601F7"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(5)</w:t>
            </w:r>
          </w:p>
        </w:tc>
        <w:tc>
          <w:tcPr>
            <w:tcW w:w="8111" w:type="dxa"/>
            <w:gridSpan w:val="2"/>
          </w:tcPr>
          <w:p w14:paraId="5F0421A5" w14:textId="2FE4222E"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Kodlamadan kaynaklı güvenlik açıklarına karşı önlem almak, kod kalitesi ölçümü, kod testleri ve gerekli güvenlik yapılandırmalarını gerçekleştirmek;</w:t>
            </w:r>
          </w:p>
        </w:tc>
      </w:tr>
      <w:tr w:rsidR="00CC531C" w:rsidRPr="00CC531C" w14:paraId="4708E8DB" w14:textId="77777777" w:rsidTr="007A44B5">
        <w:tc>
          <w:tcPr>
            <w:tcW w:w="436" w:type="dxa"/>
          </w:tcPr>
          <w:p w14:paraId="553D6C4A"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07022FC" w14:textId="120116C0"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(6)</w:t>
            </w:r>
          </w:p>
        </w:tc>
        <w:tc>
          <w:tcPr>
            <w:tcW w:w="8111" w:type="dxa"/>
            <w:gridSpan w:val="2"/>
          </w:tcPr>
          <w:p w14:paraId="2A317958" w14:textId="5E001314"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Uygulama gelişimi için kullanıcı geri bildirimlerini değerlendirmek ve Amirlerine iletmek;</w:t>
            </w:r>
          </w:p>
        </w:tc>
      </w:tr>
      <w:tr w:rsidR="00CC531C" w:rsidRPr="00CC531C" w14:paraId="1E774B0E" w14:textId="77777777" w:rsidTr="007A44B5">
        <w:tc>
          <w:tcPr>
            <w:tcW w:w="436" w:type="dxa"/>
          </w:tcPr>
          <w:p w14:paraId="3BD9E2C4"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0DD3E70" w14:textId="7ACA6286"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(7)</w:t>
            </w:r>
          </w:p>
        </w:tc>
        <w:tc>
          <w:tcPr>
            <w:tcW w:w="8111" w:type="dxa"/>
            <w:gridSpan w:val="2"/>
          </w:tcPr>
          <w:p w14:paraId="507B1F94" w14:textId="43E8D456"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Kamu personeline yaygın olarak kullanılan kelime işlem ve tablolama yazılımları eğitimi ile benzer eğitimleri vermek;</w:t>
            </w:r>
          </w:p>
        </w:tc>
      </w:tr>
      <w:tr w:rsidR="00CC531C" w:rsidRPr="00CC531C" w14:paraId="6F556C03" w14:textId="77777777" w:rsidTr="007A44B5">
        <w:tc>
          <w:tcPr>
            <w:tcW w:w="436" w:type="dxa"/>
          </w:tcPr>
          <w:p w14:paraId="61872D34" w14:textId="77777777" w:rsidR="00810CB6" w:rsidRPr="00CC531C" w:rsidRDefault="00810CB6" w:rsidP="00810CB6">
            <w:pPr>
              <w:overflowPunct w:val="0"/>
              <w:autoSpaceDE w:val="0"/>
              <w:autoSpaceDN w:val="0"/>
              <w:adjustRightInd w:val="0"/>
              <w:rPr>
                <w:rFonts w:ascii="Times New Roman" w:eastAsia="Times New Roman" w:hAnsi="Times New Roman"/>
                <w:sz w:val="24"/>
                <w:szCs w:val="24"/>
              </w:rPr>
            </w:pPr>
          </w:p>
        </w:tc>
        <w:tc>
          <w:tcPr>
            <w:tcW w:w="667" w:type="dxa"/>
          </w:tcPr>
          <w:p w14:paraId="19DE0AEB" w14:textId="5035483B" w:rsidR="00810CB6" w:rsidRPr="00CC531C" w:rsidRDefault="00810CB6" w:rsidP="00810CB6">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(8)</w:t>
            </w:r>
          </w:p>
        </w:tc>
        <w:tc>
          <w:tcPr>
            <w:tcW w:w="8111" w:type="dxa"/>
            <w:gridSpan w:val="2"/>
          </w:tcPr>
          <w:p w14:paraId="4F61A074" w14:textId="5626BA90" w:rsidR="00810CB6" w:rsidRPr="00CC531C" w:rsidRDefault="00810CB6" w:rsidP="00810CB6">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Yazılımların etkin ve verimli kullanılmasını sağlamak;</w:t>
            </w:r>
          </w:p>
        </w:tc>
      </w:tr>
      <w:tr w:rsidR="00CC531C" w:rsidRPr="00CC531C" w14:paraId="640A1E18" w14:textId="77777777" w:rsidTr="007A44B5">
        <w:tc>
          <w:tcPr>
            <w:tcW w:w="436" w:type="dxa"/>
          </w:tcPr>
          <w:p w14:paraId="3B1DA22E"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AE3988C" w14:textId="3267422A"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(9)</w:t>
            </w:r>
          </w:p>
        </w:tc>
        <w:tc>
          <w:tcPr>
            <w:tcW w:w="8111" w:type="dxa"/>
            <w:gridSpan w:val="2"/>
          </w:tcPr>
          <w:p w14:paraId="6C5A6CBA" w14:textId="26CFFF8E" w:rsidR="00810CB6" w:rsidRPr="00CC531C" w:rsidRDefault="00810CB6" w:rsidP="00810CB6">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Amirleri tarafından verilecek mevkiine uygun diğer görevleri yerine getirmek; ve</w:t>
            </w:r>
          </w:p>
        </w:tc>
      </w:tr>
      <w:tr w:rsidR="00CC531C" w:rsidRPr="00CC531C" w14:paraId="3BE1AFEE" w14:textId="77777777" w:rsidTr="007A44B5">
        <w:tc>
          <w:tcPr>
            <w:tcW w:w="436" w:type="dxa"/>
          </w:tcPr>
          <w:p w14:paraId="733168BD" w14:textId="77777777" w:rsidR="00810CB6" w:rsidRPr="00CC531C" w:rsidRDefault="00810CB6" w:rsidP="00810CB6">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98C1BB0" w14:textId="51BADD02" w:rsidR="00810CB6" w:rsidRPr="00CC531C" w:rsidRDefault="00810CB6" w:rsidP="00810CB6">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(10)</w:t>
            </w:r>
          </w:p>
        </w:tc>
        <w:tc>
          <w:tcPr>
            <w:tcW w:w="8111" w:type="dxa"/>
            <w:gridSpan w:val="2"/>
          </w:tcPr>
          <w:p w14:paraId="08D8BF45" w14:textId="77777777" w:rsidR="00810CB6" w:rsidRPr="00CC531C" w:rsidRDefault="00810CB6" w:rsidP="00810CB6">
            <w:pPr>
              <w:overflowPunct w:val="0"/>
              <w:autoSpaceDE w:val="0"/>
              <w:autoSpaceDN w:val="0"/>
              <w:adjustRightInd w:val="0"/>
              <w:spacing w:line="276" w:lineRule="auto"/>
              <w:ind w:left="-30"/>
              <w:rPr>
                <w:rFonts w:ascii="Times New Roman" w:hAnsi="Times New Roman"/>
                <w:sz w:val="24"/>
                <w:szCs w:val="24"/>
              </w:rPr>
            </w:pPr>
            <w:r w:rsidRPr="00CC531C">
              <w:rPr>
                <w:rFonts w:ascii="Times New Roman" w:hAnsi="Times New Roman"/>
                <w:sz w:val="24"/>
                <w:szCs w:val="24"/>
              </w:rPr>
              <w:t>Görevlerinin yerine getirilmesinden Amirlerine karşı sorumludur.</w:t>
            </w:r>
          </w:p>
          <w:p w14:paraId="1D9A19EF" w14:textId="08BD7963" w:rsidR="00810CB6" w:rsidRPr="00CC531C" w:rsidRDefault="00810CB6" w:rsidP="00810CB6">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220E8300" w14:textId="77777777" w:rsidTr="007A44B5">
        <w:tc>
          <w:tcPr>
            <w:tcW w:w="436" w:type="dxa"/>
            <w:hideMark/>
          </w:tcPr>
          <w:p w14:paraId="5C270996" w14:textId="77777777" w:rsidR="00810CB6" w:rsidRPr="00CC531C" w:rsidRDefault="00810CB6" w:rsidP="00810CB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60A7AE4F" w14:textId="77777777" w:rsidR="00810CB6" w:rsidRPr="00CC531C" w:rsidRDefault="00810CB6" w:rsidP="00810CB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BD6FF58" w14:textId="77777777" w:rsidR="00810CB6" w:rsidRPr="00CC531C" w:rsidRDefault="00810CB6" w:rsidP="00810CB6">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0C6DE81" w14:textId="77777777" w:rsidTr="007A44B5">
        <w:tc>
          <w:tcPr>
            <w:tcW w:w="436" w:type="dxa"/>
          </w:tcPr>
          <w:p w14:paraId="22B4831B" w14:textId="77777777" w:rsidR="000F4685" w:rsidRPr="00CC531C" w:rsidRDefault="000F4685" w:rsidP="000F4685">
            <w:pPr>
              <w:overflowPunct w:val="0"/>
              <w:autoSpaceDE w:val="0"/>
              <w:autoSpaceDN w:val="0"/>
              <w:adjustRightInd w:val="0"/>
              <w:jc w:val="both"/>
              <w:rPr>
                <w:rFonts w:ascii="Times New Roman" w:eastAsia="Times New Roman" w:hAnsi="Times New Roman"/>
                <w:sz w:val="24"/>
                <w:szCs w:val="24"/>
              </w:rPr>
            </w:pPr>
          </w:p>
        </w:tc>
        <w:tc>
          <w:tcPr>
            <w:tcW w:w="667" w:type="dxa"/>
          </w:tcPr>
          <w:p w14:paraId="02166CB1" w14:textId="14E46A2B"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w:t>
            </w:r>
            <w:r w:rsidR="007645F4" w:rsidRPr="00CC531C">
              <w:rPr>
                <w:rFonts w:ascii="Times New Roman" w:eastAsia="Times New Roman" w:hAnsi="Times New Roman"/>
                <w:sz w:val="24"/>
                <w:szCs w:val="24"/>
                <w:lang w:eastAsia="tr-TR"/>
              </w:rPr>
              <w:t>1</w:t>
            </w:r>
            <w:r w:rsidRPr="00CC531C">
              <w:rPr>
                <w:rFonts w:ascii="Times New Roman" w:eastAsia="Times New Roman" w:hAnsi="Times New Roman"/>
                <w:sz w:val="24"/>
                <w:szCs w:val="24"/>
                <w:lang w:eastAsia="tr-TR"/>
              </w:rPr>
              <w:t>)</w:t>
            </w:r>
          </w:p>
        </w:tc>
        <w:tc>
          <w:tcPr>
            <w:tcW w:w="8111" w:type="dxa"/>
            <w:gridSpan w:val="2"/>
          </w:tcPr>
          <w:p w14:paraId="4935FBB1" w14:textId="77777777" w:rsidR="000F4685" w:rsidRDefault="000F4685" w:rsidP="000F4685">
            <w:pPr>
              <w:overflowPunct w:val="0"/>
              <w:autoSpaceDE w:val="0"/>
              <w:autoSpaceDN w:val="0"/>
              <w:adjustRightInd w:val="0"/>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Hazine ve Muhasebe Dairesi</w:t>
            </w:r>
            <w:r w:rsidR="006C6916" w:rsidRPr="00CC531C">
              <w:rPr>
                <w:rFonts w:ascii="Times New Roman" w:eastAsia="Times New Roman" w:hAnsi="Times New Roman"/>
                <w:sz w:val="24"/>
                <w:szCs w:val="24"/>
                <w:lang w:eastAsia="tr-TR"/>
              </w:rPr>
              <w:t>nde</w:t>
            </w:r>
            <w:r w:rsidRPr="00CC531C">
              <w:rPr>
                <w:rFonts w:ascii="Times New Roman" w:eastAsia="Times New Roman" w:hAnsi="Times New Roman"/>
                <w:sz w:val="24"/>
                <w:szCs w:val="24"/>
                <w:lang w:eastAsia="tr-TR"/>
              </w:rPr>
              <w:t xml:space="preserve"> II. Derece Bilgisayar Programcısı kadrosunda en az 3 (üç) yıl çalışmış olmak</w:t>
            </w:r>
            <w:r w:rsidR="00C304FC" w:rsidRPr="00CC531C">
              <w:rPr>
                <w:rFonts w:ascii="Times New Roman" w:eastAsia="Times New Roman" w:hAnsi="Times New Roman"/>
                <w:sz w:val="24"/>
                <w:szCs w:val="24"/>
                <w:lang w:eastAsia="tr-TR"/>
              </w:rPr>
              <w:t>.</w:t>
            </w:r>
          </w:p>
          <w:p w14:paraId="31547986" w14:textId="08E1E41B" w:rsidR="004C487E" w:rsidRPr="00CC531C" w:rsidRDefault="004C487E" w:rsidP="000F4685">
            <w:pPr>
              <w:overflowPunct w:val="0"/>
              <w:autoSpaceDE w:val="0"/>
              <w:autoSpaceDN w:val="0"/>
              <w:adjustRightInd w:val="0"/>
              <w:jc w:val="both"/>
              <w:rPr>
                <w:rFonts w:ascii="Times New Roman" w:eastAsia="Times New Roman" w:hAnsi="Times New Roman"/>
                <w:sz w:val="24"/>
                <w:szCs w:val="24"/>
                <w:lang w:eastAsia="tr-TR"/>
              </w:rPr>
            </w:pPr>
          </w:p>
        </w:tc>
      </w:tr>
      <w:tr w:rsidR="00CC531C" w:rsidRPr="00CC531C" w14:paraId="7BF0EC78" w14:textId="77777777" w:rsidTr="007A44B5">
        <w:tc>
          <w:tcPr>
            <w:tcW w:w="436" w:type="dxa"/>
          </w:tcPr>
          <w:p w14:paraId="5FFA4246"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1ECD504C" w14:textId="6A106540"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hAnsi="Times New Roman"/>
                <w:sz w:val="24"/>
                <w:szCs w:val="24"/>
              </w:rPr>
              <w:t>(</w:t>
            </w:r>
            <w:r w:rsidR="007645F4" w:rsidRPr="00CC531C">
              <w:rPr>
                <w:rFonts w:ascii="Times New Roman" w:hAnsi="Times New Roman"/>
                <w:sz w:val="24"/>
                <w:szCs w:val="24"/>
              </w:rPr>
              <w:t>2</w:t>
            </w:r>
            <w:r w:rsidRPr="00CC531C">
              <w:rPr>
                <w:rFonts w:ascii="Times New Roman" w:hAnsi="Times New Roman"/>
                <w:sz w:val="24"/>
                <w:szCs w:val="24"/>
              </w:rPr>
              <w:t>)</w:t>
            </w:r>
          </w:p>
        </w:tc>
        <w:tc>
          <w:tcPr>
            <w:tcW w:w="8111" w:type="dxa"/>
            <w:gridSpan w:val="2"/>
          </w:tcPr>
          <w:p w14:paraId="458E376B" w14:textId="7906188A"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rPr>
              <w:t>İlgili mevzuat uyarınca yapılacak sınavlarda başarılı olmak.</w:t>
            </w:r>
          </w:p>
        </w:tc>
      </w:tr>
    </w:tbl>
    <w:p w14:paraId="551BA960" w14:textId="77777777" w:rsidR="00742D40" w:rsidRPr="00CC531C" w:rsidRDefault="00742D40" w:rsidP="00067CE7">
      <w:pPr>
        <w:rPr>
          <w:rFonts w:ascii="Times New Roman" w:hAnsi="Times New Roman" w:cs="Times New Roman"/>
          <w:sz w:val="24"/>
          <w:szCs w:val="24"/>
        </w:rPr>
      </w:pPr>
    </w:p>
    <w:p w14:paraId="6A9A6D51" w14:textId="77777777" w:rsidR="000F4685"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3D87ADB7" w14:textId="77777777" w:rsidTr="007A44B5">
        <w:tc>
          <w:tcPr>
            <w:tcW w:w="9214" w:type="dxa"/>
            <w:gridSpan w:val="4"/>
          </w:tcPr>
          <w:p w14:paraId="41609969"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31EA3AF2"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BİLGİSAYAR PROGRAMCISI KADROSU</w:t>
            </w:r>
          </w:p>
          <w:p w14:paraId="01E41BAD"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7067372"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1A3ED831" w14:textId="77777777" w:rsidTr="007A44B5">
        <w:tc>
          <w:tcPr>
            <w:tcW w:w="1560" w:type="dxa"/>
            <w:gridSpan w:val="3"/>
            <w:hideMark/>
          </w:tcPr>
          <w:p w14:paraId="19201309"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7E86F3AB" w14:textId="6163722D"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Pr="00CC531C">
              <w:rPr>
                <w:rFonts w:ascii="Times New Roman" w:hAnsi="Times New Roman"/>
              </w:rPr>
              <w:t xml:space="preserve"> </w:t>
            </w:r>
            <w:r w:rsidRPr="00CC531C">
              <w:rPr>
                <w:rFonts w:ascii="Times New Roman" w:eastAsia="Times New Roman" w:hAnsi="Times New Roman"/>
                <w:sz w:val="24"/>
                <w:szCs w:val="24"/>
                <w:lang w:eastAsia="tr-TR"/>
              </w:rPr>
              <w:t>Bilgisayar Programcısı</w:t>
            </w:r>
          </w:p>
        </w:tc>
      </w:tr>
      <w:tr w:rsidR="00CC531C" w:rsidRPr="00CC531C" w14:paraId="5F98B927" w14:textId="77777777" w:rsidTr="007A44B5">
        <w:tc>
          <w:tcPr>
            <w:tcW w:w="1560" w:type="dxa"/>
            <w:gridSpan w:val="3"/>
            <w:hideMark/>
          </w:tcPr>
          <w:p w14:paraId="77F88705"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1460C600"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Planlama Hizmetleri Sınıfı </w:t>
            </w:r>
          </w:p>
        </w:tc>
      </w:tr>
      <w:tr w:rsidR="00CC531C" w:rsidRPr="00CC531C" w14:paraId="5410B30F" w14:textId="77777777" w:rsidTr="007A44B5">
        <w:tc>
          <w:tcPr>
            <w:tcW w:w="1560" w:type="dxa"/>
            <w:gridSpan w:val="3"/>
            <w:hideMark/>
          </w:tcPr>
          <w:p w14:paraId="0103EE21"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0ED31D1E" w14:textId="775C89F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II (Yükselme Yeri)   </w:t>
            </w:r>
          </w:p>
        </w:tc>
      </w:tr>
      <w:tr w:rsidR="00CC531C" w:rsidRPr="00CC531C" w14:paraId="2E270C1F" w14:textId="77777777" w:rsidTr="007A44B5">
        <w:tc>
          <w:tcPr>
            <w:tcW w:w="1560" w:type="dxa"/>
            <w:gridSpan w:val="3"/>
            <w:hideMark/>
          </w:tcPr>
          <w:p w14:paraId="1FB21D68"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0F1EDD93" w14:textId="2555D022"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2</w:t>
            </w:r>
          </w:p>
        </w:tc>
      </w:tr>
      <w:tr w:rsidR="00CC531C" w:rsidRPr="00CC531C" w14:paraId="61358D4C" w14:textId="77777777" w:rsidTr="007A44B5">
        <w:tc>
          <w:tcPr>
            <w:tcW w:w="1560" w:type="dxa"/>
            <w:gridSpan w:val="3"/>
            <w:hideMark/>
          </w:tcPr>
          <w:p w14:paraId="2B08D230"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0C743583" w14:textId="569E8F2F"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Barem 13-14-15 (47/2010 Sayılı Yasa Tahtında Barem  10)</w:t>
            </w:r>
          </w:p>
        </w:tc>
      </w:tr>
      <w:tr w:rsidR="00CC531C" w:rsidRPr="00CC531C" w14:paraId="1E328804" w14:textId="77777777" w:rsidTr="007A44B5">
        <w:tc>
          <w:tcPr>
            <w:tcW w:w="9214" w:type="dxa"/>
            <w:gridSpan w:val="4"/>
          </w:tcPr>
          <w:p w14:paraId="5E7A8AFA"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655ADD5" w14:textId="77777777" w:rsidTr="007A44B5">
        <w:tc>
          <w:tcPr>
            <w:tcW w:w="436" w:type="dxa"/>
            <w:hideMark/>
          </w:tcPr>
          <w:p w14:paraId="1398CA36"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67923B67"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6FFDCAB0"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CD69CE3" w14:textId="77777777" w:rsidTr="007A44B5">
        <w:tc>
          <w:tcPr>
            <w:tcW w:w="436" w:type="dxa"/>
          </w:tcPr>
          <w:p w14:paraId="4FFAB3CC"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5FD076D8" w14:textId="393D8758"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(1)</w:t>
            </w:r>
          </w:p>
        </w:tc>
        <w:tc>
          <w:tcPr>
            <w:tcW w:w="8111" w:type="dxa"/>
            <w:gridSpan w:val="2"/>
          </w:tcPr>
          <w:p w14:paraId="5DF6B6FB" w14:textId="7BB3B34F"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Dairenin gereksinimi olan yazılım çözümlerinin planlamasını amirleri ile koordineli olarak hazırlamak;</w:t>
            </w:r>
          </w:p>
        </w:tc>
      </w:tr>
      <w:tr w:rsidR="00CC531C" w:rsidRPr="00CC531C" w14:paraId="6779C4BC" w14:textId="77777777" w:rsidTr="007A44B5">
        <w:tc>
          <w:tcPr>
            <w:tcW w:w="436" w:type="dxa"/>
          </w:tcPr>
          <w:p w14:paraId="304DAB46"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2EB06B1B" w14:textId="64988169"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(2)</w:t>
            </w:r>
          </w:p>
        </w:tc>
        <w:tc>
          <w:tcPr>
            <w:tcW w:w="8111" w:type="dxa"/>
            <w:gridSpan w:val="2"/>
          </w:tcPr>
          <w:p w14:paraId="2D31B858" w14:textId="37F2DD27"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İhtiyaç duyulan veya devam eden yazılımın, modülün veya sistemin işleyişini uygun şekilde programatik olarak tanımlamak ve güvenli çalışabilecek şekilde hazırlamak;</w:t>
            </w:r>
          </w:p>
        </w:tc>
      </w:tr>
      <w:tr w:rsidR="00CC531C" w:rsidRPr="00CC531C" w14:paraId="79BA9DF0" w14:textId="77777777" w:rsidTr="007A44B5">
        <w:tc>
          <w:tcPr>
            <w:tcW w:w="436" w:type="dxa"/>
          </w:tcPr>
          <w:p w14:paraId="457D460D"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71F52DD2" w14:textId="04ACFF39"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(3)</w:t>
            </w:r>
          </w:p>
        </w:tc>
        <w:tc>
          <w:tcPr>
            <w:tcW w:w="8111" w:type="dxa"/>
            <w:gridSpan w:val="2"/>
          </w:tcPr>
          <w:p w14:paraId="22498687" w14:textId="0854044A"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Farklı veri</w:t>
            </w:r>
            <w:r w:rsidR="00AA00FC" w:rsidRPr="00CC531C">
              <w:rPr>
                <w:rFonts w:ascii="Times New Roman" w:hAnsi="Times New Roman"/>
                <w:sz w:val="24"/>
                <w:szCs w:val="24"/>
              </w:rPr>
              <w:t xml:space="preserve"> </w:t>
            </w:r>
            <w:r w:rsidRPr="00CC531C">
              <w:rPr>
                <w:rFonts w:ascii="Times New Roman" w:hAnsi="Times New Roman"/>
                <w:sz w:val="24"/>
                <w:szCs w:val="24"/>
              </w:rPr>
              <w:t>tabanı ve veri</w:t>
            </w:r>
            <w:r w:rsidR="00AA00FC" w:rsidRPr="00CC531C">
              <w:rPr>
                <w:rFonts w:ascii="Times New Roman" w:hAnsi="Times New Roman"/>
                <w:sz w:val="24"/>
                <w:szCs w:val="24"/>
              </w:rPr>
              <w:t xml:space="preserve"> </w:t>
            </w:r>
            <w:r w:rsidRPr="00CC531C">
              <w:rPr>
                <w:rFonts w:ascii="Times New Roman" w:hAnsi="Times New Roman"/>
                <w:sz w:val="24"/>
                <w:szCs w:val="24"/>
              </w:rPr>
              <w:t>tabanı yönetim sistemleriyle ilgili veri entegrasyonunu yapmak;</w:t>
            </w:r>
          </w:p>
        </w:tc>
      </w:tr>
      <w:tr w:rsidR="00CC531C" w:rsidRPr="00CC531C" w14:paraId="2459CFA3" w14:textId="77777777" w:rsidTr="007A44B5">
        <w:tc>
          <w:tcPr>
            <w:tcW w:w="436" w:type="dxa"/>
          </w:tcPr>
          <w:p w14:paraId="074A0989"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E5C7E4C" w14:textId="3E055A86"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(4)</w:t>
            </w:r>
          </w:p>
        </w:tc>
        <w:tc>
          <w:tcPr>
            <w:tcW w:w="8111" w:type="dxa"/>
            <w:gridSpan w:val="2"/>
          </w:tcPr>
          <w:p w14:paraId="4DFE002E" w14:textId="1A354EC5"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Analizi yapılan sistemlerin yazılımlarını ve/veya veri tabanını tasarlamak, mevcut veri tabanını yedekleme ve bakımını yapmak, ihtiyaç doğrultusunda veri tabanından veri çekip raporlama işlemlerini yapmak;</w:t>
            </w:r>
          </w:p>
        </w:tc>
      </w:tr>
      <w:tr w:rsidR="00CC531C" w:rsidRPr="00CC531C" w14:paraId="384A8036" w14:textId="77777777" w:rsidTr="007A44B5">
        <w:tc>
          <w:tcPr>
            <w:tcW w:w="436" w:type="dxa"/>
          </w:tcPr>
          <w:p w14:paraId="247F5B69"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4E291A7" w14:textId="22F4784E"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(3)</w:t>
            </w:r>
          </w:p>
        </w:tc>
        <w:tc>
          <w:tcPr>
            <w:tcW w:w="8111" w:type="dxa"/>
            <w:gridSpan w:val="2"/>
          </w:tcPr>
          <w:p w14:paraId="20A36AF2" w14:textId="0A1BA4C6"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Kamu personeline yaygın olarak kullanılan kelime işlem ve tablolama yazılımları eğitimi ile benzer eğitimleri vermek;</w:t>
            </w:r>
          </w:p>
        </w:tc>
      </w:tr>
      <w:tr w:rsidR="00CC531C" w:rsidRPr="00CC531C" w14:paraId="4DC58F11" w14:textId="77777777" w:rsidTr="007A44B5">
        <w:tc>
          <w:tcPr>
            <w:tcW w:w="436" w:type="dxa"/>
          </w:tcPr>
          <w:p w14:paraId="1D25573C"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C905471" w14:textId="09581FD3"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(5)</w:t>
            </w:r>
          </w:p>
        </w:tc>
        <w:tc>
          <w:tcPr>
            <w:tcW w:w="8111" w:type="dxa"/>
            <w:gridSpan w:val="2"/>
          </w:tcPr>
          <w:p w14:paraId="25A533EB" w14:textId="618D0529"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Yazılımların etkin ve verimli kullanılmasını sağlamak;</w:t>
            </w:r>
          </w:p>
        </w:tc>
      </w:tr>
      <w:tr w:rsidR="00CC531C" w:rsidRPr="00CC531C" w14:paraId="2309A46A" w14:textId="77777777" w:rsidTr="007A44B5">
        <w:tc>
          <w:tcPr>
            <w:tcW w:w="436" w:type="dxa"/>
          </w:tcPr>
          <w:p w14:paraId="2F0E7111"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5814769C" w14:textId="128DBA22"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(6)</w:t>
            </w:r>
          </w:p>
        </w:tc>
        <w:tc>
          <w:tcPr>
            <w:tcW w:w="8111" w:type="dxa"/>
            <w:gridSpan w:val="2"/>
          </w:tcPr>
          <w:p w14:paraId="27FCA9C5" w14:textId="7A0BEFCD"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Amirleri tarafından verilecek mevkiine uygun diğer görevleri yerine getirmek; ve</w:t>
            </w:r>
          </w:p>
        </w:tc>
      </w:tr>
      <w:tr w:rsidR="00CC531C" w:rsidRPr="00CC531C" w14:paraId="1DC1903D" w14:textId="77777777" w:rsidTr="007A44B5">
        <w:tc>
          <w:tcPr>
            <w:tcW w:w="436" w:type="dxa"/>
          </w:tcPr>
          <w:p w14:paraId="43F532AD"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30A5EB38" w14:textId="0D55EB97"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(7)</w:t>
            </w:r>
          </w:p>
        </w:tc>
        <w:tc>
          <w:tcPr>
            <w:tcW w:w="8111" w:type="dxa"/>
            <w:gridSpan w:val="2"/>
          </w:tcPr>
          <w:p w14:paraId="63EA2152" w14:textId="77777777"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Görevlerinin yerine getirilmesinden Amirlerine karşı sorumludur.</w:t>
            </w:r>
          </w:p>
          <w:p w14:paraId="1C0C450C" w14:textId="343BAE63" w:rsidR="000F4685" w:rsidRPr="00CC531C" w:rsidRDefault="000F4685" w:rsidP="000F4685">
            <w:pPr>
              <w:overflowPunct w:val="0"/>
              <w:autoSpaceDE w:val="0"/>
              <w:autoSpaceDN w:val="0"/>
              <w:adjustRightInd w:val="0"/>
              <w:jc w:val="both"/>
              <w:rPr>
                <w:rFonts w:ascii="Times New Roman" w:eastAsia="Times New Roman" w:hAnsi="Times New Roman"/>
                <w:sz w:val="24"/>
                <w:szCs w:val="24"/>
              </w:rPr>
            </w:pPr>
          </w:p>
        </w:tc>
      </w:tr>
      <w:tr w:rsidR="00CC531C" w:rsidRPr="00CC531C" w14:paraId="1D96ADCE" w14:textId="77777777" w:rsidTr="007A44B5">
        <w:tc>
          <w:tcPr>
            <w:tcW w:w="436" w:type="dxa"/>
            <w:hideMark/>
          </w:tcPr>
          <w:p w14:paraId="1E1E59C5"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0D669EFB"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34EDB071"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CBE55C7" w14:textId="77777777" w:rsidTr="007A44B5">
        <w:tc>
          <w:tcPr>
            <w:tcW w:w="436" w:type="dxa"/>
          </w:tcPr>
          <w:p w14:paraId="3B698449" w14:textId="77777777" w:rsidR="000F4685" w:rsidRPr="00CC531C" w:rsidRDefault="000F4685" w:rsidP="000F4685">
            <w:pPr>
              <w:overflowPunct w:val="0"/>
              <w:autoSpaceDE w:val="0"/>
              <w:autoSpaceDN w:val="0"/>
              <w:adjustRightInd w:val="0"/>
              <w:jc w:val="both"/>
              <w:rPr>
                <w:rFonts w:ascii="Times New Roman" w:eastAsia="Times New Roman" w:hAnsi="Times New Roman"/>
                <w:sz w:val="24"/>
                <w:szCs w:val="24"/>
              </w:rPr>
            </w:pPr>
          </w:p>
        </w:tc>
        <w:tc>
          <w:tcPr>
            <w:tcW w:w="667" w:type="dxa"/>
          </w:tcPr>
          <w:p w14:paraId="5A04AD80" w14:textId="05228A60"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w:t>
            </w:r>
            <w:r w:rsidR="007645F4" w:rsidRPr="00CC531C">
              <w:rPr>
                <w:rFonts w:ascii="Times New Roman" w:eastAsia="Times New Roman" w:hAnsi="Times New Roman"/>
                <w:sz w:val="24"/>
                <w:szCs w:val="24"/>
                <w:lang w:eastAsia="tr-TR"/>
              </w:rPr>
              <w:t>1</w:t>
            </w:r>
            <w:r w:rsidRPr="00CC531C">
              <w:rPr>
                <w:rFonts w:ascii="Times New Roman" w:eastAsia="Times New Roman" w:hAnsi="Times New Roman"/>
                <w:sz w:val="24"/>
                <w:szCs w:val="24"/>
                <w:lang w:eastAsia="tr-TR"/>
              </w:rPr>
              <w:t>)</w:t>
            </w:r>
          </w:p>
        </w:tc>
        <w:tc>
          <w:tcPr>
            <w:tcW w:w="8111" w:type="dxa"/>
            <w:gridSpan w:val="2"/>
          </w:tcPr>
          <w:p w14:paraId="5CE11718" w14:textId="4DC8BD34" w:rsidR="000F4685" w:rsidRPr="00CC531C" w:rsidRDefault="000F4685" w:rsidP="000F4685">
            <w:pPr>
              <w:overflowPunct w:val="0"/>
              <w:autoSpaceDE w:val="0"/>
              <w:autoSpaceDN w:val="0"/>
              <w:adjustRightInd w:val="0"/>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Hazine ve Muhasebe Dairesi</w:t>
            </w:r>
            <w:r w:rsidR="00E62407" w:rsidRPr="00CC531C">
              <w:rPr>
                <w:rFonts w:ascii="Times New Roman" w:eastAsia="Times New Roman" w:hAnsi="Times New Roman"/>
                <w:sz w:val="24"/>
                <w:szCs w:val="24"/>
                <w:lang w:eastAsia="tr-TR"/>
              </w:rPr>
              <w:t>nde</w:t>
            </w:r>
            <w:r w:rsidRPr="00CC531C">
              <w:rPr>
                <w:rFonts w:ascii="Times New Roman" w:eastAsia="Times New Roman" w:hAnsi="Times New Roman"/>
                <w:sz w:val="24"/>
                <w:szCs w:val="24"/>
                <w:lang w:eastAsia="tr-TR"/>
              </w:rPr>
              <w:t xml:space="preserve"> III. Derece Bilgisayar Programcısı kadrosunda fiilen en az 3 (üç) yıl çalışmış olmak;</w:t>
            </w:r>
          </w:p>
          <w:p w14:paraId="6AD8DDB5" w14:textId="2F08272C" w:rsidR="000F4685" w:rsidRPr="00CC531C" w:rsidRDefault="000F4685" w:rsidP="000F4685">
            <w:pPr>
              <w:overflowPunct w:val="0"/>
              <w:autoSpaceDE w:val="0"/>
              <w:autoSpaceDN w:val="0"/>
              <w:adjustRightInd w:val="0"/>
              <w:jc w:val="both"/>
              <w:rPr>
                <w:rFonts w:ascii="Times New Roman" w:eastAsia="Times New Roman" w:hAnsi="Times New Roman"/>
                <w:sz w:val="24"/>
                <w:szCs w:val="24"/>
                <w:lang w:eastAsia="tr-TR"/>
              </w:rPr>
            </w:pPr>
          </w:p>
        </w:tc>
      </w:tr>
      <w:tr w:rsidR="00CC531C" w:rsidRPr="00CC531C" w14:paraId="237FC2AF" w14:textId="77777777" w:rsidTr="007A44B5">
        <w:tc>
          <w:tcPr>
            <w:tcW w:w="436" w:type="dxa"/>
          </w:tcPr>
          <w:p w14:paraId="4CED7D66"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4DF07E2E" w14:textId="75417CDE"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hAnsi="Times New Roman"/>
                <w:sz w:val="24"/>
                <w:szCs w:val="24"/>
              </w:rPr>
              <w:t>(</w:t>
            </w:r>
            <w:r w:rsidR="007645F4" w:rsidRPr="00CC531C">
              <w:rPr>
                <w:rFonts w:ascii="Times New Roman" w:hAnsi="Times New Roman"/>
                <w:sz w:val="24"/>
                <w:szCs w:val="24"/>
              </w:rPr>
              <w:t>2</w:t>
            </w:r>
            <w:r w:rsidRPr="00CC531C">
              <w:rPr>
                <w:rFonts w:ascii="Times New Roman" w:hAnsi="Times New Roman"/>
                <w:sz w:val="24"/>
                <w:szCs w:val="24"/>
              </w:rPr>
              <w:t>)</w:t>
            </w:r>
          </w:p>
        </w:tc>
        <w:tc>
          <w:tcPr>
            <w:tcW w:w="8111" w:type="dxa"/>
            <w:gridSpan w:val="2"/>
          </w:tcPr>
          <w:p w14:paraId="1E259988"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rPr>
              <w:t>İlgili mevzuat uyarınca yapılacak sınavlarda başarılı olmak.</w:t>
            </w:r>
          </w:p>
        </w:tc>
      </w:tr>
    </w:tbl>
    <w:p w14:paraId="05150F31" w14:textId="44C592B8" w:rsidR="00742D40" w:rsidRPr="00CC531C" w:rsidRDefault="00742D40" w:rsidP="00067CE7">
      <w:pPr>
        <w:rPr>
          <w:rFonts w:ascii="Times New Roman" w:hAnsi="Times New Roman" w:cs="Times New Roman"/>
          <w:sz w:val="24"/>
          <w:szCs w:val="24"/>
        </w:rPr>
      </w:pPr>
    </w:p>
    <w:p w14:paraId="5B3F534A" w14:textId="77777777" w:rsidR="000F4685" w:rsidRPr="00CC531C" w:rsidRDefault="000F4685">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609C2941" w14:textId="77777777" w:rsidTr="007A44B5">
        <w:tc>
          <w:tcPr>
            <w:tcW w:w="9214" w:type="dxa"/>
            <w:gridSpan w:val="4"/>
          </w:tcPr>
          <w:p w14:paraId="276B2FC7"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56149C5D"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BİLGİSAYAR PROGRAMCISI KADROSU</w:t>
            </w:r>
          </w:p>
          <w:p w14:paraId="6FBF8907"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1F8CB4E" w14:textId="77777777" w:rsidR="000F4685" w:rsidRPr="00CC531C" w:rsidRDefault="000F4685" w:rsidP="00673555">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417F5B1A" w14:textId="77777777" w:rsidTr="007A44B5">
        <w:tc>
          <w:tcPr>
            <w:tcW w:w="1560" w:type="dxa"/>
            <w:gridSpan w:val="3"/>
            <w:hideMark/>
          </w:tcPr>
          <w:p w14:paraId="61E78C1C"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0AF704C9" w14:textId="3F2018D1"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Pr="00CC531C">
              <w:rPr>
                <w:rFonts w:ascii="Times New Roman" w:hAnsi="Times New Roman"/>
              </w:rPr>
              <w:t xml:space="preserve"> </w:t>
            </w:r>
            <w:r w:rsidRPr="00CC531C">
              <w:rPr>
                <w:rFonts w:ascii="Times New Roman" w:eastAsia="Times New Roman" w:hAnsi="Times New Roman"/>
                <w:sz w:val="24"/>
                <w:szCs w:val="24"/>
                <w:lang w:eastAsia="tr-TR"/>
              </w:rPr>
              <w:t>Bilgisayar Programcısı</w:t>
            </w:r>
          </w:p>
        </w:tc>
      </w:tr>
      <w:tr w:rsidR="00CC531C" w:rsidRPr="00CC531C" w14:paraId="2663FBD8" w14:textId="77777777" w:rsidTr="007A44B5">
        <w:tc>
          <w:tcPr>
            <w:tcW w:w="1560" w:type="dxa"/>
            <w:gridSpan w:val="3"/>
            <w:hideMark/>
          </w:tcPr>
          <w:p w14:paraId="4DD6C43E"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43336985"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Planlama Hizmetleri Sınıfı </w:t>
            </w:r>
          </w:p>
        </w:tc>
      </w:tr>
      <w:tr w:rsidR="00CC531C" w:rsidRPr="00CC531C" w14:paraId="05CD8521" w14:textId="77777777" w:rsidTr="007A44B5">
        <w:tc>
          <w:tcPr>
            <w:tcW w:w="1560" w:type="dxa"/>
            <w:gridSpan w:val="3"/>
            <w:hideMark/>
          </w:tcPr>
          <w:p w14:paraId="64C14FDA"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67215BD9" w14:textId="68ECD438"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xml:space="preserve">: III (Yükselme Yeri)   </w:t>
            </w:r>
          </w:p>
        </w:tc>
      </w:tr>
      <w:tr w:rsidR="00CC531C" w:rsidRPr="00CC531C" w14:paraId="6DF0CF6C" w14:textId="77777777" w:rsidTr="007A44B5">
        <w:tc>
          <w:tcPr>
            <w:tcW w:w="1560" w:type="dxa"/>
            <w:gridSpan w:val="3"/>
            <w:hideMark/>
          </w:tcPr>
          <w:p w14:paraId="3878E8AE"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11831CB4"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2</w:t>
            </w:r>
          </w:p>
        </w:tc>
      </w:tr>
      <w:tr w:rsidR="00CC531C" w:rsidRPr="00CC531C" w14:paraId="2CB96E64" w14:textId="77777777" w:rsidTr="007A44B5">
        <w:tc>
          <w:tcPr>
            <w:tcW w:w="1560" w:type="dxa"/>
            <w:gridSpan w:val="3"/>
            <w:hideMark/>
          </w:tcPr>
          <w:p w14:paraId="4A525E9D"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55049AF4" w14:textId="6FA63726"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lang w:eastAsia="tr-TR"/>
              </w:rPr>
              <w:t>: Barem 11-12-13 (47/2010 Sayılı Yasa Tahtında Barem 9’un 3’üncü Kademesi)</w:t>
            </w:r>
          </w:p>
        </w:tc>
      </w:tr>
      <w:tr w:rsidR="00CC531C" w:rsidRPr="00CC531C" w14:paraId="2726D452" w14:textId="77777777" w:rsidTr="007A44B5">
        <w:tc>
          <w:tcPr>
            <w:tcW w:w="9214" w:type="dxa"/>
            <w:gridSpan w:val="4"/>
          </w:tcPr>
          <w:p w14:paraId="60CCAD72"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1D57652D" w14:textId="77777777" w:rsidTr="007A44B5">
        <w:tc>
          <w:tcPr>
            <w:tcW w:w="436" w:type="dxa"/>
            <w:hideMark/>
          </w:tcPr>
          <w:p w14:paraId="17AC0277"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3CE75D4E"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2F35D85" w14:textId="77777777" w:rsidR="000F4685" w:rsidRPr="00CC531C" w:rsidRDefault="000F4685" w:rsidP="00673555">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24BB4CF5" w14:textId="77777777" w:rsidTr="007A44B5">
        <w:tc>
          <w:tcPr>
            <w:tcW w:w="436" w:type="dxa"/>
          </w:tcPr>
          <w:p w14:paraId="3CD1291E"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F233F76" w14:textId="59DBC371"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(1)</w:t>
            </w:r>
          </w:p>
        </w:tc>
        <w:tc>
          <w:tcPr>
            <w:tcW w:w="8111" w:type="dxa"/>
            <w:gridSpan w:val="2"/>
          </w:tcPr>
          <w:p w14:paraId="166B12C2" w14:textId="12296D9E"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Dairenin gereksinimi olan yazılım çözümlerinin planlamasını Amirleri ile koordineli olarak hazırlamak;</w:t>
            </w:r>
          </w:p>
        </w:tc>
      </w:tr>
      <w:tr w:rsidR="00CC531C" w:rsidRPr="00CC531C" w14:paraId="6959B5A3" w14:textId="77777777" w:rsidTr="007A44B5">
        <w:tc>
          <w:tcPr>
            <w:tcW w:w="436" w:type="dxa"/>
          </w:tcPr>
          <w:p w14:paraId="40841A7C"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26F8EBD4" w14:textId="2B89D01D"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(2)</w:t>
            </w:r>
          </w:p>
        </w:tc>
        <w:tc>
          <w:tcPr>
            <w:tcW w:w="8111" w:type="dxa"/>
            <w:gridSpan w:val="2"/>
          </w:tcPr>
          <w:p w14:paraId="49CA1A24" w14:textId="5A5EF66D"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İhtiyaç duyulan veya devam eden yazılımın, modülün veya sistemin işleyişini uygun şekilde programatik olarak tanımlamak ve güvenli çalışabilecek şekilde hazırlamak</w:t>
            </w:r>
            <w:r w:rsidR="00B7775E" w:rsidRPr="00CC531C">
              <w:rPr>
                <w:rFonts w:ascii="Times New Roman" w:hAnsi="Times New Roman"/>
                <w:sz w:val="24"/>
                <w:szCs w:val="24"/>
              </w:rPr>
              <w:t>;</w:t>
            </w:r>
          </w:p>
        </w:tc>
      </w:tr>
      <w:tr w:rsidR="00CC531C" w:rsidRPr="00CC531C" w14:paraId="7F38A989" w14:textId="77777777" w:rsidTr="007A44B5">
        <w:tc>
          <w:tcPr>
            <w:tcW w:w="436" w:type="dxa"/>
          </w:tcPr>
          <w:p w14:paraId="319A10E6"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7E87037E" w14:textId="16F8C32F"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(3)</w:t>
            </w:r>
          </w:p>
        </w:tc>
        <w:tc>
          <w:tcPr>
            <w:tcW w:w="8111" w:type="dxa"/>
            <w:gridSpan w:val="2"/>
          </w:tcPr>
          <w:p w14:paraId="75314BDF" w14:textId="2928B3A6"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Farklı veri</w:t>
            </w:r>
            <w:r w:rsidR="00E06442" w:rsidRPr="00CC531C">
              <w:rPr>
                <w:rFonts w:ascii="Times New Roman" w:hAnsi="Times New Roman"/>
                <w:sz w:val="24"/>
                <w:szCs w:val="24"/>
              </w:rPr>
              <w:t xml:space="preserve"> </w:t>
            </w:r>
            <w:r w:rsidRPr="00CC531C">
              <w:rPr>
                <w:rFonts w:ascii="Times New Roman" w:hAnsi="Times New Roman"/>
                <w:sz w:val="24"/>
                <w:szCs w:val="24"/>
              </w:rPr>
              <w:t>tabanı ve veri</w:t>
            </w:r>
            <w:r w:rsidR="00E06442" w:rsidRPr="00CC531C">
              <w:rPr>
                <w:rFonts w:ascii="Times New Roman" w:hAnsi="Times New Roman"/>
                <w:sz w:val="24"/>
                <w:szCs w:val="24"/>
              </w:rPr>
              <w:t xml:space="preserve"> </w:t>
            </w:r>
            <w:r w:rsidRPr="00CC531C">
              <w:rPr>
                <w:rFonts w:ascii="Times New Roman" w:hAnsi="Times New Roman"/>
                <w:sz w:val="24"/>
                <w:szCs w:val="24"/>
              </w:rPr>
              <w:t>tabanı yönetim sistemleriyle ilgili veri entegrasyonunu yapmak</w:t>
            </w:r>
            <w:r w:rsidR="00B7775E" w:rsidRPr="00CC531C">
              <w:rPr>
                <w:rFonts w:ascii="Times New Roman" w:hAnsi="Times New Roman"/>
                <w:sz w:val="24"/>
                <w:szCs w:val="24"/>
              </w:rPr>
              <w:t>;</w:t>
            </w:r>
          </w:p>
        </w:tc>
      </w:tr>
      <w:tr w:rsidR="00CC531C" w:rsidRPr="00CC531C" w14:paraId="6F2992B4" w14:textId="77777777" w:rsidTr="007A44B5">
        <w:tc>
          <w:tcPr>
            <w:tcW w:w="436" w:type="dxa"/>
          </w:tcPr>
          <w:p w14:paraId="3BCCF2F7"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091D3DC" w14:textId="11DD84F4"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(4)</w:t>
            </w:r>
          </w:p>
        </w:tc>
        <w:tc>
          <w:tcPr>
            <w:tcW w:w="8111" w:type="dxa"/>
            <w:gridSpan w:val="2"/>
          </w:tcPr>
          <w:p w14:paraId="0DAADE94" w14:textId="7AA9C3AE"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Analizi yapılan sistemlerin yazılımlarını ve/veya veri</w:t>
            </w:r>
            <w:r w:rsidR="00E06442" w:rsidRPr="00CC531C">
              <w:rPr>
                <w:rFonts w:ascii="Times New Roman" w:hAnsi="Times New Roman"/>
                <w:sz w:val="24"/>
                <w:szCs w:val="24"/>
              </w:rPr>
              <w:t xml:space="preserve"> </w:t>
            </w:r>
            <w:r w:rsidRPr="00CC531C">
              <w:rPr>
                <w:rFonts w:ascii="Times New Roman" w:hAnsi="Times New Roman"/>
                <w:sz w:val="24"/>
                <w:szCs w:val="24"/>
              </w:rPr>
              <w:t>tabanını tasarlamak, mevcut veri tabanını yedekleme ve bakımını yapmak, ihtiyaç doğrultusunda veri tabanından veri çekip raporlama işlemlerini yapmak</w:t>
            </w:r>
            <w:r w:rsidR="00B64FBD" w:rsidRPr="00CC531C">
              <w:rPr>
                <w:rFonts w:ascii="Times New Roman" w:hAnsi="Times New Roman"/>
                <w:sz w:val="24"/>
                <w:szCs w:val="24"/>
              </w:rPr>
              <w:t>;</w:t>
            </w:r>
          </w:p>
        </w:tc>
      </w:tr>
      <w:tr w:rsidR="00CC531C" w:rsidRPr="00CC531C" w14:paraId="38ADFE4B" w14:textId="77777777" w:rsidTr="007A44B5">
        <w:tc>
          <w:tcPr>
            <w:tcW w:w="436" w:type="dxa"/>
          </w:tcPr>
          <w:p w14:paraId="28EDF369"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B9FCBE6" w14:textId="596708F5"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(5)</w:t>
            </w:r>
          </w:p>
        </w:tc>
        <w:tc>
          <w:tcPr>
            <w:tcW w:w="8111" w:type="dxa"/>
            <w:gridSpan w:val="2"/>
          </w:tcPr>
          <w:p w14:paraId="51CCCBA9" w14:textId="5DC4E804"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Yazılım geliştirme standartları çerçevesinde çözüme uygun olacak projelerin iş akışını hazırlamak, analiz ve geliştirme işinin yapılmasına yardımcı olmak;</w:t>
            </w:r>
          </w:p>
        </w:tc>
      </w:tr>
      <w:tr w:rsidR="00CC531C" w:rsidRPr="00CC531C" w14:paraId="04EB94F4" w14:textId="77777777" w:rsidTr="007A44B5">
        <w:tc>
          <w:tcPr>
            <w:tcW w:w="436" w:type="dxa"/>
          </w:tcPr>
          <w:p w14:paraId="06014C4E"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7AD903A1" w14:textId="1427B374"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(6)</w:t>
            </w:r>
          </w:p>
        </w:tc>
        <w:tc>
          <w:tcPr>
            <w:tcW w:w="8111" w:type="dxa"/>
            <w:gridSpan w:val="2"/>
          </w:tcPr>
          <w:p w14:paraId="63490FAF" w14:textId="6605BA64"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Kamu personeline yaygın olarak kullanılan kelime işlem ve tablolama yazılımları eğitimi ile benzer eğitimleri vermek;</w:t>
            </w:r>
          </w:p>
        </w:tc>
      </w:tr>
      <w:tr w:rsidR="00CC531C" w:rsidRPr="00CC531C" w14:paraId="05A7FC7E" w14:textId="77777777" w:rsidTr="007A44B5">
        <w:tc>
          <w:tcPr>
            <w:tcW w:w="436" w:type="dxa"/>
          </w:tcPr>
          <w:p w14:paraId="5CBE0917" w14:textId="77777777" w:rsidR="000F4685" w:rsidRPr="00CC531C" w:rsidRDefault="000F4685" w:rsidP="000F4685">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16F96E5" w14:textId="1A5D7844"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(7)</w:t>
            </w:r>
          </w:p>
        </w:tc>
        <w:tc>
          <w:tcPr>
            <w:tcW w:w="8111" w:type="dxa"/>
            <w:gridSpan w:val="2"/>
          </w:tcPr>
          <w:p w14:paraId="5FD4E6D2" w14:textId="04CC7F79" w:rsidR="000F4685" w:rsidRPr="00CC531C" w:rsidRDefault="000F4685" w:rsidP="000F4685">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Yazılımların etkin ve verimli kullanılmasını sağlamak;</w:t>
            </w:r>
          </w:p>
        </w:tc>
      </w:tr>
      <w:tr w:rsidR="00CC531C" w:rsidRPr="00CC531C" w14:paraId="21AE2FF6" w14:textId="77777777" w:rsidTr="007A44B5">
        <w:tc>
          <w:tcPr>
            <w:tcW w:w="436" w:type="dxa"/>
          </w:tcPr>
          <w:p w14:paraId="188E22AD"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1FD50378" w14:textId="14E74602"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(8)</w:t>
            </w:r>
          </w:p>
        </w:tc>
        <w:tc>
          <w:tcPr>
            <w:tcW w:w="8111" w:type="dxa"/>
            <w:gridSpan w:val="2"/>
          </w:tcPr>
          <w:p w14:paraId="0157D5B5" w14:textId="34430313"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Amirleri tarafından verilecek mevkiine uygun diğer görevleri yerine getirmek; ve</w:t>
            </w:r>
          </w:p>
        </w:tc>
      </w:tr>
      <w:tr w:rsidR="00CC531C" w:rsidRPr="00CC531C" w14:paraId="649AB91C" w14:textId="77777777" w:rsidTr="007A44B5">
        <w:tc>
          <w:tcPr>
            <w:tcW w:w="436" w:type="dxa"/>
          </w:tcPr>
          <w:p w14:paraId="35F8D6AD"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26506A9D" w14:textId="3F0BD2D2" w:rsidR="000F4685" w:rsidRPr="00CC531C" w:rsidRDefault="000F4685" w:rsidP="000F4685">
            <w:pPr>
              <w:overflowPunct w:val="0"/>
              <w:autoSpaceDE w:val="0"/>
              <w:autoSpaceDN w:val="0"/>
              <w:adjustRightInd w:val="0"/>
              <w:jc w:val="right"/>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(9)</w:t>
            </w:r>
          </w:p>
        </w:tc>
        <w:tc>
          <w:tcPr>
            <w:tcW w:w="8111" w:type="dxa"/>
            <w:gridSpan w:val="2"/>
          </w:tcPr>
          <w:p w14:paraId="7616D29D" w14:textId="43A3A3EC" w:rsidR="000F4685" w:rsidRPr="00CC531C" w:rsidRDefault="000F4685" w:rsidP="000F4685">
            <w:pPr>
              <w:overflowPunct w:val="0"/>
              <w:autoSpaceDE w:val="0"/>
              <w:autoSpaceDN w:val="0"/>
              <w:adjustRightInd w:val="0"/>
              <w:jc w:val="both"/>
              <w:rPr>
                <w:rFonts w:ascii="Times New Roman" w:hAnsi="Times New Roman"/>
                <w:sz w:val="24"/>
                <w:szCs w:val="24"/>
              </w:rPr>
            </w:pPr>
            <w:r w:rsidRPr="00CC531C">
              <w:rPr>
                <w:rFonts w:ascii="Times New Roman" w:hAnsi="Times New Roman"/>
                <w:sz w:val="24"/>
                <w:szCs w:val="24"/>
              </w:rPr>
              <w:t>Görevlerinin yerine getirilmesinden Amirlerine karşı sorumludur.</w:t>
            </w:r>
          </w:p>
        </w:tc>
      </w:tr>
      <w:tr w:rsidR="00CC531C" w:rsidRPr="00CC531C" w14:paraId="56126953" w14:textId="77777777" w:rsidTr="007A44B5">
        <w:tc>
          <w:tcPr>
            <w:tcW w:w="436" w:type="dxa"/>
          </w:tcPr>
          <w:p w14:paraId="380617E3" w14:textId="77777777" w:rsidR="000F4685" w:rsidRPr="00CC531C" w:rsidRDefault="000F4685" w:rsidP="000F4685">
            <w:pPr>
              <w:overflowPunct w:val="0"/>
              <w:autoSpaceDE w:val="0"/>
              <w:autoSpaceDN w:val="0"/>
              <w:adjustRightInd w:val="0"/>
              <w:rPr>
                <w:rFonts w:ascii="Times New Roman" w:eastAsia="Times New Roman" w:hAnsi="Times New Roman"/>
                <w:sz w:val="24"/>
                <w:szCs w:val="24"/>
              </w:rPr>
            </w:pPr>
          </w:p>
        </w:tc>
        <w:tc>
          <w:tcPr>
            <w:tcW w:w="667" w:type="dxa"/>
          </w:tcPr>
          <w:p w14:paraId="5CCF25F9" w14:textId="77777777" w:rsidR="000F4685" w:rsidRPr="00CC531C" w:rsidRDefault="000F4685" w:rsidP="000F4685">
            <w:pPr>
              <w:overflowPunct w:val="0"/>
              <w:autoSpaceDE w:val="0"/>
              <w:autoSpaceDN w:val="0"/>
              <w:adjustRightInd w:val="0"/>
              <w:jc w:val="right"/>
              <w:rPr>
                <w:rFonts w:ascii="Times New Roman" w:eastAsia="Times New Roman" w:hAnsi="Times New Roman"/>
                <w:sz w:val="24"/>
                <w:szCs w:val="24"/>
                <w:lang w:eastAsia="tr-TR"/>
              </w:rPr>
            </w:pPr>
          </w:p>
        </w:tc>
        <w:tc>
          <w:tcPr>
            <w:tcW w:w="8111" w:type="dxa"/>
            <w:gridSpan w:val="2"/>
          </w:tcPr>
          <w:p w14:paraId="11F09861" w14:textId="77777777" w:rsidR="000F4685" w:rsidRPr="00CC531C" w:rsidRDefault="000F4685" w:rsidP="000F4685">
            <w:pPr>
              <w:overflowPunct w:val="0"/>
              <w:autoSpaceDE w:val="0"/>
              <w:autoSpaceDN w:val="0"/>
              <w:adjustRightInd w:val="0"/>
              <w:jc w:val="both"/>
              <w:rPr>
                <w:rFonts w:ascii="Times New Roman" w:hAnsi="Times New Roman"/>
                <w:sz w:val="24"/>
                <w:szCs w:val="24"/>
              </w:rPr>
            </w:pPr>
          </w:p>
        </w:tc>
      </w:tr>
      <w:tr w:rsidR="00CC531C" w:rsidRPr="00CC531C" w14:paraId="08D93A2A" w14:textId="77777777" w:rsidTr="007A44B5">
        <w:tc>
          <w:tcPr>
            <w:tcW w:w="436" w:type="dxa"/>
            <w:hideMark/>
          </w:tcPr>
          <w:p w14:paraId="3272B47B"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2DBEB958" w14:textId="32B4A040"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tc>
      </w:tr>
      <w:tr w:rsidR="00CC531C" w:rsidRPr="00CC531C" w14:paraId="4F88EA71" w14:textId="77777777" w:rsidTr="007A44B5">
        <w:tc>
          <w:tcPr>
            <w:tcW w:w="436" w:type="dxa"/>
          </w:tcPr>
          <w:p w14:paraId="109924E4"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5E290B2E" w14:textId="77777777"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(1)</w:t>
            </w:r>
          </w:p>
        </w:tc>
        <w:tc>
          <w:tcPr>
            <w:tcW w:w="8111" w:type="dxa"/>
            <w:gridSpan w:val="2"/>
          </w:tcPr>
          <w:p w14:paraId="5061B5D1" w14:textId="2DBDCE92"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Bir üniversite veya dengi bir yükseköğretim kurumunun Bilgisayar Mühendisliği, Yazılım Mühendisliği, Elektrik Mühendisliği, Elektronik Mühendisliği, Elektrik ve Elektronik Mühendisliği, Haberleşme Mühedisliği, Bilişim Sistemleri Mühendisliği, Telekomünikasyon Mühendisliği, Bilgi ve İletişim Teknolojileri ve Yönetim Bilişim Sistemleri bölümlerinin</w:t>
            </w:r>
            <w:r w:rsidR="00B7775E" w:rsidRPr="00CC531C">
              <w:rPr>
                <w:rFonts w:ascii="Times New Roman" w:eastAsia="Times New Roman" w:hAnsi="Times New Roman"/>
                <w:sz w:val="24"/>
                <w:szCs w:val="24"/>
                <w:lang w:eastAsia="tr-TR"/>
              </w:rPr>
              <w:t xml:space="preserve"> herhangi</w:t>
            </w:r>
            <w:r w:rsidRPr="00CC531C">
              <w:rPr>
                <w:rFonts w:ascii="Times New Roman" w:eastAsia="Times New Roman" w:hAnsi="Times New Roman"/>
                <w:sz w:val="24"/>
                <w:szCs w:val="24"/>
                <w:lang w:eastAsia="tr-TR"/>
              </w:rPr>
              <w:t xml:space="preserve"> birinden lisans diplomasına sahip olmak.</w:t>
            </w:r>
          </w:p>
        </w:tc>
      </w:tr>
      <w:tr w:rsidR="00CC531C" w:rsidRPr="00CC531C" w14:paraId="79D7DC3A" w14:textId="77777777" w:rsidTr="007A44B5">
        <w:tc>
          <w:tcPr>
            <w:tcW w:w="436" w:type="dxa"/>
          </w:tcPr>
          <w:p w14:paraId="5296D0E2" w14:textId="77777777" w:rsidR="000F4685" w:rsidRPr="00CC531C" w:rsidRDefault="000F4685" w:rsidP="000F4685">
            <w:pPr>
              <w:overflowPunct w:val="0"/>
              <w:autoSpaceDE w:val="0"/>
              <w:autoSpaceDN w:val="0"/>
              <w:adjustRightInd w:val="0"/>
              <w:jc w:val="both"/>
              <w:rPr>
                <w:rFonts w:ascii="Times New Roman" w:eastAsia="Times New Roman" w:hAnsi="Times New Roman"/>
                <w:sz w:val="24"/>
                <w:szCs w:val="24"/>
              </w:rPr>
            </w:pPr>
          </w:p>
        </w:tc>
        <w:tc>
          <w:tcPr>
            <w:tcW w:w="667" w:type="dxa"/>
          </w:tcPr>
          <w:p w14:paraId="7ED85426" w14:textId="77777777"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(2)</w:t>
            </w:r>
          </w:p>
        </w:tc>
        <w:tc>
          <w:tcPr>
            <w:tcW w:w="8111" w:type="dxa"/>
            <w:gridSpan w:val="2"/>
          </w:tcPr>
          <w:p w14:paraId="4C214524" w14:textId="28C6B31C" w:rsidR="000F4685" w:rsidRPr="00CC531C" w:rsidRDefault="000F4685" w:rsidP="000F4685">
            <w:pPr>
              <w:overflowPunct w:val="0"/>
              <w:autoSpaceDE w:val="0"/>
              <w:autoSpaceDN w:val="0"/>
              <w:adjustRightInd w:val="0"/>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Güncel yazılım teknolojileri programlama dillerinden (ASP.NET, .NET MVC, .NET Core, C, C++,C#, NET, Java, Javascript, Jquery, React Native, PHP, nodels, vb.) en az ikisini bilmek. (</w:t>
            </w:r>
            <w:r w:rsidR="002D703F" w:rsidRPr="00CC531C">
              <w:rPr>
                <w:rFonts w:ascii="Times New Roman" w:eastAsia="Times New Roman" w:hAnsi="Times New Roman"/>
                <w:sz w:val="24"/>
                <w:szCs w:val="24"/>
                <w:lang w:eastAsia="tr-TR"/>
              </w:rPr>
              <w:t>b</w:t>
            </w:r>
            <w:r w:rsidRPr="00CC531C">
              <w:rPr>
                <w:rFonts w:ascii="Times New Roman" w:eastAsia="Times New Roman" w:hAnsi="Times New Roman"/>
                <w:sz w:val="24"/>
                <w:szCs w:val="24"/>
                <w:lang w:eastAsia="tr-TR"/>
              </w:rPr>
              <w:t>elgelemek koşuluyla)</w:t>
            </w:r>
          </w:p>
          <w:p w14:paraId="3366625A" w14:textId="77777777" w:rsidR="000F4685" w:rsidRPr="00CC531C" w:rsidRDefault="000F4685" w:rsidP="000F4685">
            <w:pPr>
              <w:overflowPunct w:val="0"/>
              <w:autoSpaceDE w:val="0"/>
              <w:autoSpaceDN w:val="0"/>
              <w:adjustRightInd w:val="0"/>
              <w:jc w:val="both"/>
              <w:rPr>
                <w:rFonts w:ascii="Times New Roman" w:eastAsia="Times New Roman" w:hAnsi="Times New Roman"/>
                <w:sz w:val="24"/>
                <w:szCs w:val="24"/>
                <w:lang w:eastAsia="tr-TR"/>
              </w:rPr>
            </w:pPr>
          </w:p>
        </w:tc>
      </w:tr>
      <w:tr w:rsidR="00CC531C" w:rsidRPr="00CC531C" w14:paraId="6413BC64" w14:textId="77777777" w:rsidTr="007A44B5">
        <w:tc>
          <w:tcPr>
            <w:tcW w:w="436" w:type="dxa"/>
          </w:tcPr>
          <w:p w14:paraId="69288C7D" w14:textId="77777777" w:rsidR="000F4685" w:rsidRPr="00CC531C" w:rsidRDefault="000F4685" w:rsidP="000F4685">
            <w:pPr>
              <w:overflowPunct w:val="0"/>
              <w:autoSpaceDE w:val="0"/>
              <w:autoSpaceDN w:val="0"/>
              <w:adjustRightInd w:val="0"/>
              <w:jc w:val="both"/>
              <w:rPr>
                <w:rFonts w:ascii="Times New Roman" w:eastAsia="Times New Roman" w:hAnsi="Times New Roman"/>
                <w:sz w:val="24"/>
                <w:szCs w:val="24"/>
              </w:rPr>
            </w:pPr>
          </w:p>
        </w:tc>
        <w:tc>
          <w:tcPr>
            <w:tcW w:w="667" w:type="dxa"/>
          </w:tcPr>
          <w:p w14:paraId="53A27525" w14:textId="77777777" w:rsidR="000F4685" w:rsidRPr="00CC531C" w:rsidRDefault="000F4685" w:rsidP="000F4685">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lang w:eastAsia="tr-TR"/>
              </w:rPr>
              <w:t>(3)</w:t>
            </w:r>
          </w:p>
        </w:tc>
        <w:tc>
          <w:tcPr>
            <w:tcW w:w="8111" w:type="dxa"/>
            <w:gridSpan w:val="2"/>
          </w:tcPr>
          <w:p w14:paraId="13093A71" w14:textId="4F30B35F" w:rsidR="000F4685" w:rsidRPr="00CC531C" w:rsidRDefault="000F4685" w:rsidP="000F4685">
            <w:pPr>
              <w:overflowPunct w:val="0"/>
              <w:autoSpaceDE w:val="0"/>
              <w:autoSpaceDN w:val="0"/>
              <w:adjustRightInd w:val="0"/>
              <w:jc w:val="both"/>
              <w:rPr>
                <w:rFonts w:ascii="Times New Roman" w:eastAsia="Times New Roman" w:hAnsi="Times New Roman"/>
                <w:sz w:val="24"/>
                <w:szCs w:val="24"/>
                <w:lang w:eastAsia="tr-TR"/>
              </w:rPr>
            </w:pPr>
            <w:r w:rsidRPr="00CC531C">
              <w:rPr>
                <w:rFonts w:ascii="Times New Roman" w:eastAsia="Times New Roman" w:hAnsi="Times New Roman"/>
                <w:sz w:val="24"/>
                <w:szCs w:val="24"/>
                <w:lang w:eastAsia="tr-TR"/>
              </w:rPr>
              <w:t>İlişkisel veri tabanı uygulama yazılımları(MSSQL, MySQL, PostgreSQL, Oracle, MongoDB, MariaDB, Redis, Cassandra, v.b)  konularından en az birini bilmek. (belgelemek koşuluyla)</w:t>
            </w:r>
          </w:p>
        </w:tc>
      </w:tr>
      <w:tr w:rsidR="00CC531C" w:rsidRPr="00CC531C" w14:paraId="2D6DD0B7" w14:textId="77777777" w:rsidTr="007A44B5">
        <w:tc>
          <w:tcPr>
            <w:tcW w:w="436" w:type="dxa"/>
          </w:tcPr>
          <w:p w14:paraId="4E1329B9"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Pr>
          <w:p w14:paraId="50347247" w14:textId="1B4FB1B4" w:rsidR="000F4685" w:rsidRPr="00CC531C" w:rsidRDefault="000F4685" w:rsidP="000F4685">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hAnsi="Times New Roman"/>
                <w:sz w:val="24"/>
                <w:szCs w:val="24"/>
              </w:rPr>
              <w:t>(4)</w:t>
            </w:r>
          </w:p>
        </w:tc>
        <w:tc>
          <w:tcPr>
            <w:tcW w:w="8111" w:type="dxa"/>
            <w:gridSpan w:val="2"/>
          </w:tcPr>
          <w:p w14:paraId="0710DFFE" w14:textId="77777777" w:rsidR="000F4685" w:rsidRPr="00CC531C" w:rsidRDefault="000F4685" w:rsidP="000F468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hAnsi="Times New Roman"/>
                <w:sz w:val="24"/>
                <w:szCs w:val="24"/>
              </w:rPr>
              <w:t>İlgili mevzuat uyarınca yapılacak sınavlarda başarılı olmak.</w:t>
            </w:r>
          </w:p>
        </w:tc>
      </w:tr>
    </w:tbl>
    <w:p w14:paraId="23851D66" w14:textId="56747E22" w:rsidR="000F4685" w:rsidRPr="00CC531C" w:rsidRDefault="000F4685" w:rsidP="00067CE7">
      <w:pPr>
        <w:rPr>
          <w:rFonts w:ascii="Times New Roman" w:hAnsi="Times New Roman" w:cs="Times New Roman"/>
          <w:sz w:val="24"/>
          <w:szCs w:val="24"/>
        </w:rPr>
      </w:pP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6C6E8EA7" w14:textId="77777777" w:rsidTr="007A44B5">
        <w:tc>
          <w:tcPr>
            <w:tcW w:w="9214" w:type="dxa"/>
            <w:gridSpan w:val="4"/>
          </w:tcPr>
          <w:p w14:paraId="790E83DD" w14:textId="77777777" w:rsidR="00742D40" w:rsidRPr="00CC531C" w:rsidRDefault="00742D40"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p>
          <w:p w14:paraId="396CB6A1" w14:textId="0715D6D2" w:rsidR="00742D40" w:rsidRPr="00CC531C" w:rsidRDefault="005C472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BİLGİSAYAR TEKNİKERİ/TEKNİSYENİ </w:t>
            </w:r>
            <w:r w:rsidR="00742D40" w:rsidRPr="00CC531C">
              <w:rPr>
                <w:rFonts w:ascii="Times New Roman" w:eastAsia="Times New Roman" w:hAnsi="Times New Roman"/>
                <w:sz w:val="24"/>
                <w:szCs w:val="24"/>
              </w:rPr>
              <w:t>KADROSU</w:t>
            </w:r>
          </w:p>
          <w:p w14:paraId="544DA41F" w14:textId="50C890ED" w:rsidR="00742D40" w:rsidRPr="00CC531C" w:rsidRDefault="00742D40"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419E2E9A" w14:textId="77777777" w:rsidR="00742D40" w:rsidRPr="00CC531C" w:rsidRDefault="00742D40"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2CE61D59" w14:textId="77777777" w:rsidTr="007A44B5">
        <w:tc>
          <w:tcPr>
            <w:tcW w:w="1560" w:type="dxa"/>
            <w:gridSpan w:val="3"/>
            <w:hideMark/>
          </w:tcPr>
          <w:p w14:paraId="68638C29"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4E04E586" w14:textId="61369BD2"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5C472D" w:rsidRPr="00CC531C">
              <w:rPr>
                <w:rFonts w:ascii="Times New Roman" w:hAnsi="Times New Roman"/>
              </w:rPr>
              <w:t xml:space="preserve"> </w:t>
            </w:r>
            <w:r w:rsidR="005C472D" w:rsidRPr="00CC531C">
              <w:rPr>
                <w:rFonts w:ascii="Times New Roman" w:eastAsia="Times New Roman" w:hAnsi="Times New Roman"/>
                <w:sz w:val="24"/>
                <w:szCs w:val="24"/>
              </w:rPr>
              <w:t>Bilgisayar Teknikeri/Teknisyeni</w:t>
            </w:r>
          </w:p>
        </w:tc>
      </w:tr>
      <w:tr w:rsidR="00CC531C" w:rsidRPr="00CC531C" w14:paraId="5645AB51" w14:textId="77777777" w:rsidTr="007A44B5">
        <w:tc>
          <w:tcPr>
            <w:tcW w:w="1560" w:type="dxa"/>
            <w:gridSpan w:val="3"/>
            <w:hideMark/>
          </w:tcPr>
          <w:p w14:paraId="1300A6BE"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1B097E79" w14:textId="48C6211C"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Teknisyen Hizmetleri Sınıfı</w:t>
            </w:r>
          </w:p>
        </w:tc>
      </w:tr>
      <w:tr w:rsidR="00CC531C" w:rsidRPr="00CC531C" w14:paraId="72A767C0" w14:textId="77777777" w:rsidTr="007A44B5">
        <w:tc>
          <w:tcPr>
            <w:tcW w:w="1560" w:type="dxa"/>
            <w:gridSpan w:val="3"/>
            <w:hideMark/>
          </w:tcPr>
          <w:p w14:paraId="49CA2794"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6B5D3AD8"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 (Yükselme Yeri)</w:t>
            </w:r>
          </w:p>
        </w:tc>
      </w:tr>
      <w:tr w:rsidR="00CC531C" w:rsidRPr="00CC531C" w14:paraId="48C666B3" w14:textId="77777777" w:rsidTr="007A44B5">
        <w:tc>
          <w:tcPr>
            <w:tcW w:w="1560" w:type="dxa"/>
            <w:gridSpan w:val="3"/>
            <w:hideMark/>
          </w:tcPr>
          <w:p w14:paraId="1B44378C"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2313C702" w14:textId="01C28074"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53104E08" w14:textId="77777777" w:rsidTr="007A44B5">
        <w:tc>
          <w:tcPr>
            <w:tcW w:w="1560" w:type="dxa"/>
            <w:gridSpan w:val="3"/>
            <w:hideMark/>
          </w:tcPr>
          <w:p w14:paraId="7E5ECC19"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15C8CA94" w14:textId="66665C7F"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14-15 (47/2010 Sayılı Yasa Tahtında Barem 8)</w:t>
            </w:r>
          </w:p>
        </w:tc>
      </w:tr>
      <w:tr w:rsidR="00CC531C" w:rsidRPr="00CC531C" w14:paraId="781BAECE" w14:textId="77777777" w:rsidTr="007A44B5">
        <w:tc>
          <w:tcPr>
            <w:tcW w:w="9214" w:type="dxa"/>
            <w:gridSpan w:val="4"/>
          </w:tcPr>
          <w:p w14:paraId="338E6093"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11EE0F8C" w14:textId="77777777" w:rsidTr="007A44B5">
        <w:tc>
          <w:tcPr>
            <w:tcW w:w="436" w:type="dxa"/>
            <w:hideMark/>
          </w:tcPr>
          <w:p w14:paraId="590E1902"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0CE24B74"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60755FEE"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271F0C2C" w14:textId="77777777" w:rsidTr="007A44B5">
        <w:tc>
          <w:tcPr>
            <w:tcW w:w="436" w:type="dxa"/>
          </w:tcPr>
          <w:p w14:paraId="4D7E99D9"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CE0FED7" w14:textId="6CBC908C"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5EA97CA1" w14:textId="251709BC" w:rsidR="00742D40" w:rsidRPr="00CC531C" w:rsidRDefault="0063112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b</w:t>
            </w:r>
            <w:r w:rsidR="000F3A3D" w:rsidRPr="00CC531C">
              <w:rPr>
                <w:rFonts w:ascii="Times New Roman" w:eastAsia="Times New Roman" w:hAnsi="Times New Roman"/>
                <w:sz w:val="24"/>
                <w:szCs w:val="24"/>
              </w:rPr>
              <w:t>ilgi girişi sırasında karşılaşılan teknik sorunları tespit ederek çözmek ve işlemlerin kesintisiz şekilde sürdürülmesini sağlamak</w:t>
            </w:r>
            <w:r w:rsidR="003C0A2D" w:rsidRPr="00CC531C">
              <w:rPr>
                <w:rFonts w:ascii="Times New Roman" w:eastAsia="Times New Roman" w:hAnsi="Times New Roman"/>
                <w:sz w:val="24"/>
                <w:szCs w:val="24"/>
              </w:rPr>
              <w:t>;</w:t>
            </w:r>
          </w:p>
        </w:tc>
      </w:tr>
      <w:tr w:rsidR="00CC531C" w:rsidRPr="00CC531C" w14:paraId="7C442D4E" w14:textId="77777777" w:rsidTr="007A44B5">
        <w:tc>
          <w:tcPr>
            <w:tcW w:w="436" w:type="dxa"/>
          </w:tcPr>
          <w:p w14:paraId="6D22CC19"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AFCCC4C" w14:textId="04A81D5C"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65B8C400" w14:textId="7FDD49EF" w:rsidR="00742D4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314FA7" w:rsidRPr="00CC531C">
              <w:rPr>
                <w:rFonts w:ascii="Times New Roman" w:eastAsia="Times New Roman" w:hAnsi="Times New Roman"/>
                <w:sz w:val="24"/>
                <w:szCs w:val="24"/>
              </w:rPr>
              <w:t xml:space="preserve"> bünyesinde kullanılan bilgi işlem donanımları ile ağ bağlantısı sistemlerinin kesintisiz ve hatasız çalışmasını sağlamak; bu kapsamda donanım ve yazılımın temizlik, bakım ve onarım işlerini yürütmekten sorumlu olmak;</w:t>
            </w:r>
          </w:p>
        </w:tc>
      </w:tr>
      <w:tr w:rsidR="00CC531C" w:rsidRPr="00CC531C" w14:paraId="5448C737" w14:textId="77777777" w:rsidTr="007A44B5">
        <w:tc>
          <w:tcPr>
            <w:tcW w:w="436" w:type="dxa"/>
          </w:tcPr>
          <w:p w14:paraId="5D36F1AB" w14:textId="77777777" w:rsidR="00314FA7" w:rsidRPr="00CC531C" w:rsidRDefault="00314FA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1FE213DA" w14:textId="4CE59FF9" w:rsidR="00314FA7" w:rsidRPr="00CC531C" w:rsidRDefault="00314FA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3F2046CC" w14:textId="676A5174" w:rsidR="00314FA7"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314FA7" w:rsidRPr="00CC531C">
              <w:rPr>
                <w:rFonts w:ascii="Times New Roman" w:eastAsia="Times New Roman" w:hAnsi="Times New Roman"/>
                <w:sz w:val="24"/>
                <w:szCs w:val="24"/>
              </w:rPr>
              <w:t xml:space="preserve"> kullandığı elektronik belge, otomasyon ve mali sistem yazılımlarının işleyişine ilişkin kullanıcı birimlerine teknik destek sağlamak; sistemsel sorunların çözümüne katkıda bulunmak</w:t>
            </w:r>
            <w:r w:rsidR="003C0A2D" w:rsidRPr="00CC531C">
              <w:rPr>
                <w:rFonts w:ascii="Times New Roman" w:eastAsia="Times New Roman" w:hAnsi="Times New Roman"/>
                <w:sz w:val="24"/>
                <w:szCs w:val="24"/>
              </w:rPr>
              <w:t>;</w:t>
            </w:r>
          </w:p>
        </w:tc>
      </w:tr>
      <w:tr w:rsidR="00CC531C" w:rsidRPr="00CC531C" w14:paraId="542666D2" w14:textId="77777777" w:rsidTr="007A44B5">
        <w:tc>
          <w:tcPr>
            <w:tcW w:w="436" w:type="dxa"/>
          </w:tcPr>
          <w:p w14:paraId="48DBCE41" w14:textId="77777777" w:rsidR="00314FA7" w:rsidRPr="00CC531C" w:rsidRDefault="00314FA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3845E78" w14:textId="7745A240" w:rsidR="00314FA7" w:rsidRPr="00CC531C" w:rsidRDefault="00314FA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7828E6AD" w14:textId="74C3C440" w:rsidR="00314FA7" w:rsidRPr="00CC531C" w:rsidRDefault="00314FA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Bilgi sistemlerinde tutulan verilerin düzenli yedeklenmesini ve veri güvenliğinin sağlanmasına yönelik teknik tedbirlere destek vermek; olası veri kayıplarına karşı gerekli önlemleri almak</w:t>
            </w:r>
            <w:r w:rsidR="003C0A2D" w:rsidRPr="00CC531C">
              <w:rPr>
                <w:rFonts w:ascii="Times New Roman" w:eastAsia="Times New Roman" w:hAnsi="Times New Roman"/>
                <w:sz w:val="24"/>
                <w:szCs w:val="24"/>
              </w:rPr>
              <w:t>;</w:t>
            </w:r>
          </w:p>
        </w:tc>
      </w:tr>
      <w:tr w:rsidR="00CC531C" w:rsidRPr="00CC531C" w14:paraId="41163690" w14:textId="77777777" w:rsidTr="007A44B5">
        <w:tc>
          <w:tcPr>
            <w:tcW w:w="436" w:type="dxa"/>
          </w:tcPr>
          <w:p w14:paraId="1B196FE1" w14:textId="77777777" w:rsidR="000A011A" w:rsidRPr="00CC531C" w:rsidRDefault="000A011A" w:rsidP="00067CE7">
            <w:pPr>
              <w:overflowPunct w:val="0"/>
              <w:autoSpaceDE w:val="0"/>
              <w:autoSpaceDN w:val="0"/>
              <w:adjustRightInd w:val="0"/>
              <w:rPr>
                <w:rFonts w:ascii="Times New Roman" w:eastAsia="Times New Roman" w:hAnsi="Times New Roman"/>
                <w:sz w:val="24"/>
                <w:szCs w:val="24"/>
              </w:rPr>
            </w:pPr>
          </w:p>
        </w:tc>
        <w:tc>
          <w:tcPr>
            <w:tcW w:w="667" w:type="dxa"/>
          </w:tcPr>
          <w:p w14:paraId="39E5C568" w14:textId="39006118" w:rsidR="000A011A" w:rsidRPr="00CC531C" w:rsidRDefault="000A011A"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2"/>
          </w:tcPr>
          <w:p w14:paraId="3ED3093D" w14:textId="154CC7C9"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Dairenin Teknisyen Hizmetleri Sınıfı işlerinin bütünlüğü ve etkinliği kapsamında koordinasyonunu sağlamak;</w:t>
            </w:r>
          </w:p>
        </w:tc>
      </w:tr>
      <w:tr w:rsidR="00CC531C" w:rsidRPr="00CC531C" w14:paraId="508C0620" w14:textId="77777777" w:rsidTr="007A44B5">
        <w:tc>
          <w:tcPr>
            <w:tcW w:w="436" w:type="dxa"/>
          </w:tcPr>
          <w:p w14:paraId="19B701DB"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CCEF0F3" w14:textId="45D49672"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111" w:type="dxa"/>
            <w:gridSpan w:val="2"/>
          </w:tcPr>
          <w:p w14:paraId="3B97FB2F" w14:textId="3D99194D" w:rsidR="00742D40" w:rsidRPr="00CC531C" w:rsidRDefault="003C0A2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025E0E" w:rsidRPr="00CC531C">
              <w:rPr>
                <w:rFonts w:ascii="Times New Roman" w:eastAsia="Times New Roman" w:hAnsi="Times New Roman"/>
                <w:sz w:val="24"/>
                <w:szCs w:val="24"/>
              </w:rPr>
              <w:t xml:space="preserve"> ve</w:t>
            </w:r>
          </w:p>
        </w:tc>
      </w:tr>
      <w:tr w:rsidR="00CC531C" w:rsidRPr="00CC531C" w14:paraId="373625DA" w14:textId="77777777" w:rsidTr="007A44B5">
        <w:tc>
          <w:tcPr>
            <w:tcW w:w="436" w:type="dxa"/>
          </w:tcPr>
          <w:p w14:paraId="26D3E17A" w14:textId="77777777" w:rsidR="00742D40" w:rsidRPr="00CC531C" w:rsidRDefault="00742D4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97DD5B8" w14:textId="159F993B"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7</w:t>
            </w:r>
            <w:r w:rsidRPr="00CC531C">
              <w:rPr>
                <w:rFonts w:ascii="Times New Roman" w:eastAsia="Times New Roman" w:hAnsi="Times New Roman"/>
                <w:sz w:val="24"/>
                <w:szCs w:val="24"/>
              </w:rPr>
              <w:t>)</w:t>
            </w:r>
          </w:p>
        </w:tc>
        <w:tc>
          <w:tcPr>
            <w:tcW w:w="8111" w:type="dxa"/>
            <w:gridSpan w:val="2"/>
          </w:tcPr>
          <w:p w14:paraId="5D58EAD7" w14:textId="356C6A0D" w:rsidR="00742D40" w:rsidRPr="00CC531C" w:rsidRDefault="00742D40" w:rsidP="00ED049A">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1D68FFCC" w14:textId="77777777" w:rsidTr="007A44B5">
        <w:tc>
          <w:tcPr>
            <w:tcW w:w="436" w:type="dxa"/>
            <w:hideMark/>
          </w:tcPr>
          <w:p w14:paraId="06858FCB"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4CEA0675"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49069AAF"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1DBF0DDB" w14:textId="77777777" w:rsidTr="007A44B5">
        <w:tc>
          <w:tcPr>
            <w:tcW w:w="436" w:type="dxa"/>
          </w:tcPr>
          <w:p w14:paraId="18786404"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DA1ABDE" w14:textId="0063F94B"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A011A"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6CC3F911" w14:textId="77777777" w:rsidR="002A492A"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8E58BC"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 Derece </w:t>
            </w:r>
            <w:r w:rsidR="00FF537B" w:rsidRPr="00CC531C">
              <w:rPr>
                <w:rFonts w:ascii="Times New Roman" w:eastAsia="Times New Roman" w:hAnsi="Times New Roman"/>
                <w:sz w:val="24"/>
                <w:szCs w:val="24"/>
              </w:rPr>
              <w:t>Bilgisayar Teknikeri/Teknisyeni</w:t>
            </w:r>
            <w:r w:rsidRPr="00CC531C">
              <w:rPr>
                <w:rFonts w:ascii="Times New Roman" w:eastAsia="Times New Roman" w:hAnsi="Times New Roman"/>
                <w:sz w:val="24"/>
                <w:szCs w:val="24"/>
              </w:rPr>
              <w:t xml:space="preserve"> </w:t>
            </w:r>
            <w:r w:rsidR="004C6C21" w:rsidRPr="00CC531C">
              <w:rPr>
                <w:rFonts w:ascii="Times New Roman" w:eastAsia="Times New Roman" w:hAnsi="Times New Roman"/>
                <w:sz w:val="24"/>
                <w:szCs w:val="24"/>
              </w:rPr>
              <w:t>k</w:t>
            </w:r>
            <w:r w:rsidRPr="00CC531C">
              <w:rPr>
                <w:rFonts w:ascii="Times New Roman" w:eastAsia="Times New Roman" w:hAnsi="Times New Roman"/>
                <w:sz w:val="24"/>
                <w:szCs w:val="24"/>
              </w:rPr>
              <w:t>adrosunda fiilen en az 3 (üç) yıl çalışmış olmak</w:t>
            </w:r>
            <w:r w:rsidR="002A492A" w:rsidRPr="00CC531C">
              <w:rPr>
                <w:rFonts w:ascii="Times New Roman" w:eastAsia="Times New Roman" w:hAnsi="Times New Roman"/>
                <w:sz w:val="24"/>
                <w:szCs w:val="24"/>
              </w:rPr>
              <w:t>;</w:t>
            </w:r>
          </w:p>
          <w:p w14:paraId="494601C7" w14:textId="098C38F9"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5A32D896" w14:textId="77777777" w:rsidTr="007A44B5">
        <w:tc>
          <w:tcPr>
            <w:tcW w:w="436" w:type="dxa"/>
          </w:tcPr>
          <w:p w14:paraId="458346E0" w14:textId="77777777" w:rsidR="00742D40" w:rsidRPr="00CC531C" w:rsidRDefault="00742D40"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842E1AE" w14:textId="623359E2" w:rsidR="00742D40" w:rsidRPr="00CC531C" w:rsidRDefault="00742D4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A011A"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4CCC71B4" w14:textId="6AC1FD01" w:rsidR="00E830EC" w:rsidRPr="00CC531C" w:rsidRDefault="00742D40" w:rsidP="00E830E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56B36472" w14:textId="55FC4064" w:rsidR="002A492A" w:rsidRPr="00CC531C" w:rsidRDefault="000A011A"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005285FE" w14:textId="77777777" w:rsidTr="007A44B5">
        <w:tc>
          <w:tcPr>
            <w:tcW w:w="9214" w:type="dxa"/>
            <w:gridSpan w:val="4"/>
          </w:tcPr>
          <w:p w14:paraId="056F37D9"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468BC405" w14:textId="77777777" w:rsidR="005C472D" w:rsidRPr="00CC531C" w:rsidRDefault="005C472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BİLGİSAYAR TEKNİKERİ/TEKNİSYENİ KADROSU </w:t>
            </w:r>
          </w:p>
          <w:p w14:paraId="1AC023FE" w14:textId="57A09548"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58318F47"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94356F0" w14:textId="77777777" w:rsidTr="007A44B5">
        <w:tc>
          <w:tcPr>
            <w:tcW w:w="1560" w:type="dxa"/>
            <w:gridSpan w:val="3"/>
            <w:hideMark/>
          </w:tcPr>
          <w:p w14:paraId="78EB03AA"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6AF878E8" w14:textId="7E982C29"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5C472D" w:rsidRPr="00CC531C">
              <w:rPr>
                <w:rFonts w:ascii="Times New Roman" w:hAnsi="Times New Roman"/>
              </w:rPr>
              <w:t xml:space="preserve"> </w:t>
            </w:r>
            <w:r w:rsidR="005C472D" w:rsidRPr="00CC531C">
              <w:rPr>
                <w:rFonts w:ascii="Times New Roman" w:eastAsia="Times New Roman" w:hAnsi="Times New Roman"/>
                <w:sz w:val="24"/>
                <w:szCs w:val="24"/>
              </w:rPr>
              <w:t>Bilgisayar Teknikeri/Teknisyeni</w:t>
            </w:r>
          </w:p>
        </w:tc>
      </w:tr>
      <w:tr w:rsidR="00CC531C" w:rsidRPr="00CC531C" w14:paraId="392A24E9" w14:textId="77777777" w:rsidTr="007A44B5">
        <w:tc>
          <w:tcPr>
            <w:tcW w:w="1560" w:type="dxa"/>
            <w:gridSpan w:val="3"/>
            <w:hideMark/>
          </w:tcPr>
          <w:p w14:paraId="076B1C5E"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332BFA32"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Teknisyen Hizmetleri Sınıfı</w:t>
            </w:r>
          </w:p>
        </w:tc>
      </w:tr>
      <w:tr w:rsidR="00CC531C" w:rsidRPr="00CC531C" w14:paraId="2F5E87D5" w14:textId="77777777" w:rsidTr="007A44B5">
        <w:tc>
          <w:tcPr>
            <w:tcW w:w="1560" w:type="dxa"/>
            <w:gridSpan w:val="3"/>
            <w:hideMark/>
          </w:tcPr>
          <w:p w14:paraId="20D6C2D5"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69FD2417" w14:textId="5B8F3A60"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(Yükselme Yeri)</w:t>
            </w:r>
          </w:p>
        </w:tc>
      </w:tr>
      <w:tr w:rsidR="00CC531C" w:rsidRPr="00CC531C" w14:paraId="7013E7D6" w14:textId="77777777" w:rsidTr="007A44B5">
        <w:tc>
          <w:tcPr>
            <w:tcW w:w="1560" w:type="dxa"/>
            <w:gridSpan w:val="3"/>
            <w:hideMark/>
          </w:tcPr>
          <w:p w14:paraId="588DCB6C"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52C1CE4B"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220E1ED7" w14:textId="77777777" w:rsidTr="007A44B5">
        <w:tc>
          <w:tcPr>
            <w:tcW w:w="1560" w:type="dxa"/>
            <w:gridSpan w:val="3"/>
            <w:hideMark/>
          </w:tcPr>
          <w:p w14:paraId="46B1FFB7"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35ABFCCD" w14:textId="28DC6414"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12-13 (47/2010 Sayılı Yasa Tahtında Barem 7)</w:t>
            </w:r>
          </w:p>
        </w:tc>
      </w:tr>
      <w:tr w:rsidR="00CC531C" w:rsidRPr="00CC531C" w14:paraId="30E84EEC" w14:textId="77777777" w:rsidTr="007A44B5">
        <w:tc>
          <w:tcPr>
            <w:tcW w:w="9214" w:type="dxa"/>
            <w:gridSpan w:val="4"/>
          </w:tcPr>
          <w:p w14:paraId="12C1D3D5"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4F63F23" w14:textId="77777777" w:rsidTr="007A44B5">
        <w:tc>
          <w:tcPr>
            <w:tcW w:w="436" w:type="dxa"/>
            <w:hideMark/>
          </w:tcPr>
          <w:p w14:paraId="5B288495"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3C732198"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27DC996A"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1E2A6901" w14:textId="77777777" w:rsidTr="007A44B5">
        <w:tc>
          <w:tcPr>
            <w:tcW w:w="436" w:type="dxa"/>
          </w:tcPr>
          <w:p w14:paraId="7483E47A"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2E10C44" w14:textId="0A96D25C"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36F2DD8E" w14:textId="1DA1834B" w:rsidR="00FE63E0" w:rsidRPr="00CC531C" w:rsidRDefault="0063112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b</w:t>
            </w:r>
            <w:r w:rsidR="00FE63E0" w:rsidRPr="00CC531C">
              <w:rPr>
                <w:rFonts w:ascii="Times New Roman" w:eastAsia="Times New Roman" w:hAnsi="Times New Roman"/>
                <w:sz w:val="24"/>
                <w:szCs w:val="24"/>
              </w:rPr>
              <w:t>ilgi girişi sırasında karşılaşılan teknik sorunları tespit ederek çözmek ve işlemlerin kesintisiz şekilde sürdürülmesini sağlamak</w:t>
            </w:r>
            <w:r w:rsidR="00760111" w:rsidRPr="00CC531C">
              <w:rPr>
                <w:rFonts w:ascii="Times New Roman" w:eastAsia="Times New Roman" w:hAnsi="Times New Roman"/>
                <w:sz w:val="24"/>
                <w:szCs w:val="24"/>
              </w:rPr>
              <w:t>;</w:t>
            </w:r>
          </w:p>
        </w:tc>
      </w:tr>
      <w:tr w:rsidR="00CC531C" w:rsidRPr="00CC531C" w14:paraId="144790B2" w14:textId="77777777" w:rsidTr="007A44B5">
        <w:tc>
          <w:tcPr>
            <w:tcW w:w="436" w:type="dxa"/>
          </w:tcPr>
          <w:p w14:paraId="5C0B0BBA"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ECDB989" w14:textId="3A29B189"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0FF710AE" w14:textId="5836A8C4"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bünyesinde kullanılan bilgi işlem donanımları ile ağ bağlantısı sistemlerinin kesintisiz ve hatasız çalışmasını sağlamak; bu kapsamda donanım ve yazılımın temizlik, bakım ve onarım işlerini yürütmekten sorumlu olmak;</w:t>
            </w:r>
          </w:p>
        </w:tc>
      </w:tr>
      <w:tr w:rsidR="00CC531C" w:rsidRPr="00CC531C" w14:paraId="31F6CD6E" w14:textId="77777777" w:rsidTr="007A44B5">
        <w:tc>
          <w:tcPr>
            <w:tcW w:w="436" w:type="dxa"/>
          </w:tcPr>
          <w:p w14:paraId="1886B9F5"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0398B5D0" w14:textId="6D949703"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1823D6DE" w14:textId="43F53CD9"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kullandığı elektronik belge, otomasyon ve mali sistem yazılımlarının işleyişine ilişkin kullanıcı birimlerine teknik destek sağlamak; sistemsel sorunların çözümüne katkıda bulunmak</w:t>
            </w:r>
            <w:r w:rsidR="00760111" w:rsidRPr="00CC531C">
              <w:rPr>
                <w:rFonts w:ascii="Times New Roman" w:eastAsia="Times New Roman" w:hAnsi="Times New Roman"/>
                <w:sz w:val="24"/>
                <w:szCs w:val="24"/>
              </w:rPr>
              <w:t>;</w:t>
            </w:r>
            <w:r w:rsidR="003D3431" w:rsidRPr="00CC531C">
              <w:rPr>
                <w:rFonts w:ascii="Times New Roman" w:eastAsia="Times New Roman" w:hAnsi="Times New Roman"/>
                <w:sz w:val="24"/>
                <w:szCs w:val="24"/>
              </w:rPr>
              <w:t xml:space="preserve"> </w:t>
            </w:r>
          </w:p>
        </w:tc>
      </w:tr>
      <w:tr w:rsidR="00CC531C" w:rsidRPr="00CC531C" w14:paraId="2A7D5889" w14:textId="77777777" w:rsidTr="007A44B5">
        <w:tc>
          <w:tcPr>
            <w:tcW w:w="436" w:type="dxa"/>
          </w:tcPr>
          <w:p w14:paraId="6433B313"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E69CFFF" w14:textId="51DC7FE4"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2"/>
          </w:tcPr>
          <w:p w14:paraId="0F6B8295" w14:textId="322C1BE9" w:rsidR="00FE63E0" w:rsidRPr="00CC531C" w:rsidRDefault="00FE63E0" w:rsidP="009311B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Bilgi sistemlerinde tutulan verilerin düzenli yedeklenmesini ve veri güvenliğinin sağlanmasına yönelik teknik tedbirlere destek vermek; olası veri kayıplarına karşı gerekli önlemleri almak</w:t>
            </w:r>
            <w:r w:rsidR="00760111" w:rsidRPr="00CC531C">
              <w:rPr>
                <w:rFonts w:ascii="Times New Roman" w:eastAsia="Times New Roman" w:hAnsi="Times New Roman"/>
                <w:sz w:val="24"/>
                <w:szCs w:val="24"/>
              </w:rPr>
              <w:t>;</w:t>
            </w:r>
          </w:p>
        </w:tc>
      </w:tr>
      <w:tr w:rsidR="00CC531C" w:rsidRPr="00CC531C" w14:paraId="673D8377" w14:textId="77777777" w:rsidTr="007A44B5">
        <w:tc>
          <w:tcPr>
            <w:tcW w:w="436" w:type="dxa"/>
          </w:tcPr>
          <w:p w14:paraId="18DAA75B"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17531565" w14:textId="49AC7AA7"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2"/>
          </w:tcPr>
          <w:p w14:paraId="6968742B" w14:textId="613793A2" w:rsidR="00FE63E0" w:rsidRPr="00CC531C" w:rsidRDefault="003C0A2D" w:rsidP="009311BC">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3B2724" w:rsidRPr="00CC531C">
              <w:rPr>
                <w:rFonts w:ascii="Times New Roman" w:eastAsia="Times New Roman" w:hAnsi="Times New Roman"/>
                <w:sz w:val="24"/>
                <w:szCs w:val="24"/>
              </w:rPr>
              <w:t xml:space="preserve"> ve</w:t>
            </w:r>
          </w:p>
        </w:tc>
      </w:tr>
      <w:tr w:rsidR="00CC531C" w:rsidRPr="00CC531C" w14:paraId="31B9168E" w14:textId="77777777" w:rsidTr="007A44B5">
        <w:trPr>
          <w:trHeight w:val="432"/>
        </w:trPr>
        <w:tc>
          <w:tcPr>
            <w:tcW w:w="436" w:type="dxa"/>
          </w:tcPr>
          <w:p w14:paraId="44D5678E"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49F29544" w14:textId="497E4F78"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111" w:type="dxa"/>
            <w:gridSpan w:val="2"/>
          </w:tcPr>
          <w:p w14:paraId="7A553401" w14:textId="2C278D76" w:rsidR="00FE63E0" w:rsidRPr="00CC531C" w:rsidRDefault="00FE63E0" w:rsidP="009311BC">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2C3DE36E" w14:textId="77777777" w:rsidTr="007A44B5">
        <w:tc>
          <w:tcPr>
            <w:tcW w:w="436" w:type="dxa"/>
            <w:hideMark/>
          </w:tcPr>
          <w:p w14:paraId="4DD979AC"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2B1DAA4E"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2C1B3E9D"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6DF39E6D" w14:textId="77777777" w:rsidTr="007A44B5">
        <w:tc>
          <w:tcPr>
            <w:tcW w:w="436" w:type="dxa"/>
          </w:tcPr>
          <w:p w14:paraId="1E1A0D05"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8722B51" w14:textId="056260BB" w:rsidR="002A492A" w:rsidRPr="00CC531C" w:rsidRDefault="002A492A"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A011A"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Pr>
          <w:p w14:paraId="153D919D" w14:textId="77777777" w:rsidR="002A492A"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DD6D40"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w:t>
            </w:r>
            <w:r w:rsidR="00FF537B" w:rsidRPr="00CC531C">
              <w:rPr>
                <w:rFonts w:ascii="Times New Roman" w:eastAsia="Times New Roman" w:hAnsi="Times New Roman"/>
                <w:sz w:val="24"/>
                <w:szCs w:val="24"/>
              </w:rPr>
              <w:t xml:space="preserve">Bilgisayar Teknikeri/Teknisyeni </w:t>
            </w:r>
            <w:r w:rsidR="004C6C21" w:rsidRPr="00CC531C">
              <w:rPr>
                <w:rFonts w:ascii="Times New Roman" w:eastAsia="Times New Roman" w:hAnsi="Times New Roman"/>
                <w:sz w:val="24"/>
                <w:szCs w:val="24"/>
              </w:rPr>
              <w:t>k</w:t>
            </w:r>
            <w:r w:rsidRPr="00CC531C">
              <w:rPr>
                <w:rFonts w:ascii="Times New Roman" w:eastAsia="Times New Roman" w:hAnsi="Times New Roman"/>
                <w:sz w:val="24"/>
                <w:szCs w:val="24"/>
              </w:rPr>
              <w:t>adrosunda fiilen en az 3 (üç) yıl çalışmış olmak ;</w:t>
            </w:r>
          </w:p>
          <w:p w14:paraId="0B8E522F" w14:textId="046AB905"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82BDCA0" w14:textId="77777777" w:rsidTr="007A44B5">
        <w:tc>
          <w:tcPr>
            <w:tcW w:w="436" w:type="dxa"/>
          </w:tcPr>
          <w:p w14:paraId="3611B522"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605EA4CD" w14:textId="7FF6BD40" w:rsidR="002A492A" w:rsidRPr="00CC531C" w:rsidRDefault="002A492A"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0A011A"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Pr>
          <w:p w14:paraId="29E5494E"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5C3A0056"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r>
    </w:tbl>
    <w:p w14:paraId="476B64F6" w14:textId="77777777" w:rsidR="002A492A" w:rsidRPr="00CC531C" w:rsidRDefault="002A492A"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141"/>
        <w:gridCol w:w="7513"/>
      </w:tblGrid>
      <w:tr w:rsidR="00CC531C" w:rsidRPr="00CC531C" w14:paraId="18148E26" w14:textId="77777777" w:rsidTr="007A44B5">
        <w:tc>
          <w:tcPr>
            <w:tcW w:w="9214" w:type="dxa"/>
            <w:gridSpan w:val="5"/>
          </w:tcPr>
          <w:p w14:paraId="7E0CF95F"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52C7A0B4" w14:textId="2908093D" w:rsidR="002A492A" w:rsidRPr="00CC531C" w:rsidRDefault="005C472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BİLGİSAYAR TEKNİKERİ/TEKNİSYENİ KADROSU </w:t>
            </w:r>
          </w:p>
          <w:p w14:paraId="4F6D0882"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24EC4B61"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0664B00F" w14:textId="77777777" w:rsidTr="007A44B5">
        <w:tc>
          <w:tcPr>
            <w:tcW w:w="1560" w:type="dxa"/>
            <w:gridSpan w:val="3"/>
            <w:hideMark/>
          </w:tcPr>
          <w:p w14:paraId="679E0D56"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gridSpan w:val="2"/>
            <w:hideMark/>
          </w:tcPr>
          <w:p w14:paraId="35728BA9" w14:textId="390F91D8"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5C472D" w:rsidRPr="00CC531C">
              <w:rPr>
                <w:rFonts w:ascii="Times New Roman" w:hAnsi="Times New Roman"/>
              </w:rPr>
              <w:t xml:space="preserve"> </w:t>
            </w:r>
            <w:r w:rsidR="005C472D" w:rsidRPr="00CC531C">
              <w:rPr>
                <w:rFonts w:ascii="Times New Roman" w:eastAsia="Times New Roman" w:hAnsi="Times New Roman"/>
                <w:sz w:val="24"/>
                <w:szCs w:val="24"/>
              </w:rPr>
              <w:t>Bilgisayar Teknikeri/Teknisyeni</w:t>
            </w:r>
          </w:p>
        </w:tc>
      </w:tr>
      <w:tr w:rsidR="00CC531C" w:rsidRPr="00CC531C" w14:paraId="0A5B731E" w14:textId="77777777" w:rsidTr="007A44B5">
        <w:tc>
          <w:tcPr>
            <w:tcW w:w="1560" w:type="dxa"/>
            <w:gridSpan w:val="3"/>
            <w:hideMark/>
          </w:tcPr>
          <w:p w14:paraId="5FC2E4DF"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gridSpan w:val="2"/>
            <w:hideMark/>
          </w:tcPr>
          <w:p w14:paraId="52D32C68"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Teknisyen Hizmetleri Sınıfı</w:t>
            </w:r>
          </w:p>
        </w:tc>
      </w:tr>
      <w:tr w:rsidR="00CC531C" w:rsidRPr="00CC531C" w14:paraId="67E6E20E" w14:textId="77777777" w:rsidTr="007A44B5">
        <w:tc>
          <w:tcPr>
            <w:tcW w:w="1560" w:type="dxa"/>
            <w:gridSpan w:val="3"/>
            <w:hideMark/>
          </w:tcPr>
          <w:p w14:paraId="715BF780"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gridSpan w:val="2"/>
            <w:hideMark/>
          </w:tcPr>
          <w:p w14:paraId="7032CCC7" w14:textId="01D339DD"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(Yükselme Yeri)</w:t>
            </w:r>
          </w:p>
        </w:tc>
      </w:tr>
      <w:tr w:rsidR="00CC531C" w:rsidRPr="00CC531C" w14:paraId="197A8451" w14:textId="77777777" w:rsidTr="007A44B5">
        <w:tc>
          <w:tcPr>
            <w:tcW w:w="1560" w:type="dxa"/>
            <w:gridSpan w:val="3"/>
            <w:hideMark/>
          </w:tcPr>
          <w:p w14:paraId="1F7B255B"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gridSpan w:val="2"/>
            <w:hideMark/>
          </w:tcPr>
          <w:p w14:paraId="5254C79C"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08142BEB" w14:textId="77777777" w:rsidTr="007A44B5">
        <w:tc>
          <w:tcPr>
            <w:tcW w:w="1560" w:type="dxa"/>
            <w:gridSpan w:val="3"/>
            <w:hideMark/>
          </w:tcPr>
          <w:p w14:paraId="0C32C656"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gridSpan w:val="2"/>
          </w:tcPr>
          <w:p w14:paraId="12EF797B" w14:textId="418DBBB1"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11-12 (47/2010 Sayılı Yasa Tahtında Barem 6)</w:t>
            </w:r>
          </w:p>
        </w:tc>
      </w:tr>
      <w:tr w:rsidR="00CC531C" w:rsidRPr="00CC531C" w14:paraId="697B94C7" w14:textId="77777777" w:rsidTr="007A44B5">
        <w:tc>
          <w:tcPr>
            <w:tcW w:w="9214" w:type="dxa"/>
            <w:gridSpan w:val="5"/>
          </w:tcPr>
          <w:p w14:paraId="08E58DBF"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2A5B8609" w14:textId="77777777" w:rsidTr="007A44B5">
        <w:tc>
          <w:tcPr>
            <w:tcW w:w="436" w:type="dxa"/>
            <w:hideMark/>
          </w:tcPr>
          <w:p w14:paraId="45077F91"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4"/>
          </w:tcPr>
          <w:p w14:paraId="4BB5BF62"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67BE70C"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16A73D8" w14:textId="77777777" w:rsidTr="007A44B5">
        <w:tc>
          <w:tcPr>
            <w:tcW w:w="436" w:type="dxa"/>
          </w:tcPr>
          <w:p w14:paraId="2528CF37"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9A22E0C" w14:textId="5E1D9BE5"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3"/>
          </w:tcPr>
          <w:p w14:paraId="5A8D7FBE" w14:textId="4E89513B" w:rsidR="00FE63E0" w:rsidRPr="00CC531C" w:rsidRDefault="0063112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b</w:t>
            </w:r>
            <w:r w:rsidR="00FE63E0" w:rsidRPr="00CC531C">
              <w:rPr>
                <w:rFonts w:ascii="Times New Roman" w:eastAsia="Times New Roman" w:hAnsi="Times New Roman"/>
                <w:sz w:val="24"/>
                <w:szCs w:val="24"/>
              </w:rPr>
              <w:t>ilgi girişi sırasında karşılaşılan teknik sorunları tespit ederek çözmek ve işlemlerin kesintisiz şekilde sürdürülmesini sağlamak</w:t>
            </w:r>
            <w:r w:rsidR="00760111" w:rsidRPr="00CC531C">
              <w:rPr>
                <w:rFonts w:ascii="Times New Roman" w:eastAsia="Times New Roman" w:hAnsi="Times New Roman"/>
                <w:sz w:val="24"/>
                <w:szCs w:val="24"/>
              </w:rPr>
              <w:t>;</w:t>
            </w:r>
          </w:p>
        </w:tc>
      </w:tr>
      <w:tr w:rsidR="00CC531C" w:rsidRPr="00CC531C" w14:paraId="4842034A" w14:textId="77777777" w:rsidTr="007A44B5">
        <w:tc>
          <w:tcPr>
            <w:tcW w:w="436" w:type="dxa"/>
          </w:tcPr>
          <w:p w14:paraId="6BEAD472"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AE51559" w14:textId="63F2378A"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3"/>
          </w:tcPr>
          <w:p w14:paraId="4E8E683E" w14:textId="04FE3162"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bünyesinde kullanılan bilgi işlem donanımları ile ağ bağlantısı sistemlerinin kesintisiz ve hatasız çalışmasını sağlamak; bu kapsamda donanım ve yazılımın temizlik, bakım ve onarım işlerini yürütmekten sorumlu olmak;</w:t>
            </w:r>
          </w:p>
        </w:tc>
      </w:tr>
      <w:tr w:rsidR="00CC531C" w:rsidRPr="00CC531C" w14:paraId="7A6A0C78" w14:textId="77777777" w:rsidTr="007A44B5">
        <w:tc>
          <w:tcPr>
            <w:tcW w:w="436" w:type="dxa"/>
          </w:tcPr>
          <w:p w14:paraId="278515E3"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7A55D70" w14:textId="46630E6C"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3"/>
          </w:tcPr>
          <w:p w14:paraId="02A1208A" w14:textId="26B93420"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kullandığı elektronik belge, otomasyon ve mali sistem yazılımlarının işleyişine ilişkin kullanıcı birimlerine teknik destek sağlamak; sistemsel sorunların çözümüne katkıda bulunmak</w:t>
            </w:r>
            <w:r w:rsidR="00760111" w:rsidRPr="00CC531C">
              <w:rPr>
                <w:rFonts w:ascii="Times New Roman" w:eastAsia="Times New Roman" w:hAnsi="Times New Roman"/>
                <w:sz w:val="24"/>
                <w:szCs w:val="24"/>
              </w:rPr>
              <w:t>;</w:t>
            </w:r>
          </w:p>
        </w:tc>
      </w:tr>
      <w:tr w:rsidR="00CC531C" w:rsidRPr="00CC531C" w14:paraId="3526161C" w14:textId="77777777" w:rsidTr="007A44B5">
        <w:tc>
          <w:tcPr>
            <w:tcW w:w="436" w:type="dxa"/>
          </w:tcPr>
          <w:p w14:paraId="516D5C98"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B860D81" w14:textId="18C387F6"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111" w:type="dxa"/>
            <w:gridSpan w:val="3"/>
          </w:tcPr>
          <w:p w14:paraId="58905BFE" w14:textId="2A1179F5" w:rsidR="00FE63E0" w:rsidRPr="00CC531C" w:rsidRDefault="00FE63E0" w:rsidP="002213B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Bilgi sistemlerinde tutulan verilerin düzenli yedeklenmesini ve veri güvenliğinin sağlanmasına yönelik teknik tedbirlere destek vermek; olası veri kayıplarına karşı gerekli önlemleri almak</w:t>
            </w:r>
            <w:r w:rsidR="00760111" w:rsidRPr="00CC531C">
              <w:rPr>
                <w:rFonts w:ascii="Times New Roman" w:eastAsia="Times New Roman" w:hAnsi="Times New Roman"/>
                <w:sz w:val="24"/>
                <w:szCs w:val="24"/>
              </w:rPr>
              <w:t>;</w:t>
            </w:r>
          </w:p>
        </w:tc>
      </w:tr>
      <w:tr w:rsidR="00CC531C" w:rsidRPr="00CC531C" w14:paraId="119511DC" w14:textId="77777777" w:rsidTr="007A44B5">
        <w:tc>
          <w:tcPr>
            <w:tcW w:w="436" w:type="dxa"/>
          </w:tcPr>
          <w:p w14:paraId="32EB51DD"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08B05F0F" w14:textId="5C2EC59B"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111" w:type="dxa"/>
            <w:gridSpan w:val="3"/>
          </w:tcPr>
          <w:p w14:paraId="713B78C5" w14:textId="7B8066AB" w:rsidR="00FE63E0" w:rsidRPr="00CC531C" w:rsidRDefault="003C0A2D" w:rsidP="002213B6">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DD6D40" w:rsidRPr="00CC531C">
              <w:rPr>
                <w:rFonts w:ascii="Times New Roman" w:eastAsia="Times New Roman" w:hAnsi="Times New Roman"/>
                <w:sz w:val="24"/>
                <w:szCs w:val="24"/>
              </w:rPr>
              <w:t xml:space="preserve"> ve</w:t>
            </w:r>
          </w:p>
        </w:tc>
      </w:tr>
      <w:tr w:rsidR="00CC531C" w:rsidRPr="00CC531C" w14:paraId="2021E2BE" w14:textId="77777777" w:rsidTr="007A44B5">
        <w:tc>
          <w:tcPr>
            <w:tcW w:w="436" w:type="dxa"/>
          </w:tcPr>
          <w:p w14:paraId="6F461BDB"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6FA7A242" w14:textId="37605CAE"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63112C"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111" w:type="dxa"/>
            <w:gridSpan w:val="3"/>
          </w:tcPr>
          <w:p w14:paraId="36B563D2" w14:textId="77777777" w:rsidR="00FE63E0" w:rsidRPr="00CC531C" w:rsidRDefault="00FE63E0" w:rsidP="00067CE7">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p w14:paraId="0D08A801" w14:textId="77777777" w:rsidR="00FE63E0" w:rsidRPr="00CC531C" w:rsidRDefault="00FE63E0" w:rsidP="00067CE7">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4F5F67DA" w14:textId="77777777" w:rsidTr="007A44B5">
        <w:tc>
          <w:tcPr>
            <w:tcW w:w="436" w:type="dxa"/>
            <w:hideMark/>
          </w:tcPr>
          <w:p w14:paraId="35CDFFA3"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4"/>
          </w:tcPr>
          <w:p w14:paraId="3AD4EE2D"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5C205A6"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2EFFD53" w14:textId="77777777" w:rsidTr="007A44B5">
        <w:tc>
          <w:tcPr>
            <w:tcW w:w="436" w:type="dxa"/>
          </w:tcPr>
          <w:p w14:paraId="659DEB16" w14:textId="77777777"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p>
        </w:tc>
        <w:tc>
          <w:tcPr>
            <w:tcW w:w="667" w:type="dxa"/>
          </w:tcPr>
          <w:p w14:paraId="76508787" w14:textId="2F9CF707" w:rsidR="000A011A" w:rsidRPr="00CC531C" w:rsidRDefault="000A011A"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598" w:type="dxa"/>
            <w:gridSpan w:val="2"/>
          </w:tcPr>
          <w:p w14:paraId="65BA1F3C" w14:textId="2CBCD444"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(A)</w:t>
            </w:r>
          </w:p>
        </w:tc>
        <w:tc>
          <w:tcPr>
            <w:tcW w:w="7513" w:type="dxa"/>
          </w:tcPr>
          <w:p w14:paraId="6B2640DD" w14:textId="13B60E96" w:rsidR="000A011A" w:rsidRPr="00CC531C" w:rsidRDefault="000A011A" w:rsidP="000A011A">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FB1707"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Bilgisayar Teknikeri/Teknisyeni kadrosunda fiilen en az 3 (üç) yıl çalışmış olmak ve 3 (üç) fiili hizmet yılına ilaveten kamu görevinde sürekli personel veya işçi veya geçici veya sözleşmeli personel olarak 4 (dört) yıl çalışmış olmak;</w:t>
            </w:r>
          </w:p>
          <w:p w14:paraId="0A6C2C66" w14:textId="3CAA20D3"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p>
        </w:tc>
      </w:tr>
      <w:tr w:rsidR="00CC531C" w:rsidRPr="00CC531C" w14:paraId="0D0E8E50" w14:textId="77777777" w:rsidTr="007A44B5">
        <w:tc>
          <w:tcPr>
            <w:tcW w:w="436" w:type="dxa"/>
          </w:tcPr>
          <w:p w14:paraId="04A995DC" w14:textId="77777777"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p>
        </w:tc>
        <w:tc>
          <w:tcPr>
            <w:tcW w:w="667" w:type="dxa"/>
          </w:tcPr>
          <w:p w14:paraId="78E6C846" w14:textId="77777777" w:rsidR="000A011A" w:rsidRPr="00CC531C" w:rsidRDefault="000A011A" w:rsidP="00067CE7">
            <w:pPr>
              <w:overflowPunct w:val="0"/>
              <w:autoSpaceDE w:val="0"/>
              <w:autoSpaceDN w:val="0"/>
              <w:adjustRightInd w:val="0"/>
              <w:jc w:val="right"/>
              <w:rPr>
                <w:rFonts w:ascii="Times New Roman" w:eastAsia="Times New Roman" w:hAnsi="Times New Roman"/>
                <w:sz w:val="24"/>
                <w:szCs w:val="24"/>
              </w:rPr>
            </w:pPr>
          </w:p>
        </w:tc>
        <w:tc>
          <w:tcPr>
            <w:tcW w:w="598" w:type="dxa"/>
            <w:gridSpan w:val="2"/>
          </w:tcPr>
          <w:p w14:paraId="489E1DD7" w14:textId="0ED93FBF"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(B)</w:t>
            </w:r>
          </w:p>
        </w:tc>
        <w:tc>
          <w:tcPr>
            <w:tcW w:w="7513" w:type="dxa"/>
          </w:tcPr>
          <w:p w14:paraId="22D5D4AC" w14:textId="40A108D6" w:rsidR="004519DA" w:rsidRPr="00CC531C" w:rsidRDefault="004519DA" w:rsidP="00067CE7">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Kamu Çalışanlarının Aylık (Maaş - Ücret) ve Diğer Ödeneklerinin Düzenlenmesi Yasası kapsamında istihdam edilmiş olup, Hazine ve Muhasebe Dairesi III. Derece Bilgisayar Teknikeri/Teknisyeni kadrosunda fiilen en az 3 (üç) yıl çalışmış olup, bu 3 (üç) fiili hizmet yılı dahil kamu görevinde ve/veya sosyal güvenlik kurumlarında sürekli personel veya geçici personel veya sözleşmeli personel olarak kesintili olup olmadığına bakılmaksızın toplam 7 (yedi) yıl ve üzeri çalışmış olmak.</w:t>
            </w:r>
          </w:p>
          <w:p w14:paraId="74EB970C" w14:textId="2AEE247F" w:rsidR="000A011A" w:rsidRPr="00CC531C" w:rsidRDefault="000A011A" w:rsidP="00067CE7">
            <w:pPr>
              <w:overflowPunct w:val="0"/>
              <w:autoSpaceDE w:val="0"/>
              <w:autoSpaceDN w:val="0"/>
              <w:adjustRightInd w:val="0"/>
              <w:jc w:val="both"/>
              <w:rPr>
                <w:rFonts w:ascii="Times New Roman" w:eastAsia="Times New Roman" w:hAnsi="Times New Roman"/>
                <w:sz w:val="24"/>
                <w:szCs w:val="24"/>
              </w:rPr>
            </w:pPr>
          </w:p>
        </w:tc>
      </w:tr>
      <w:tr w:rsidR="00CC531C" w:rsidRPr="00CC531C" w14:paraId="10B26AC6" w14:textId="77777777" w:rsidTr="007A44B5">
        <w:tc>
          <w:tcPr>
            <w:tcW w:w="436" w:type="dxa"/>
          </w:tcPr>
          <w:p w14:paraId="3901E223"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84D279E" w14:textId="59D5EDF0" w:rsidR="002A492A" w:rsidRPr="00CC531C" w:rsidRDefault="002A492A"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AA324B"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3"/>
          </w:tcPr>
          <w:p w14:paraId="62F59623"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028DB055"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r>
    </w:tbl>
    <w:p w14:paraId="1F96316A" w14:textId="28B4E42B" w:rsidR="002A492A" w:rsidRPr="00CC531C" w:rsidRDefault="002A492A" w:rsidP="00067CE7">
      <w:pPr>
        <w:rPr>
          <w:rFonts w:ascii="Times New Roman" w:hAnsi="Times New Roman" w:cs="Times New Roman"/>
          <w:sz w:val="24"/>
          <w:szCs w:val="24"/>
        </w:rPr>
      </w:pPr>
    </w:p>
    <w:tbl>
      <w:tblPr>
        <w:tblStyle w:val="TableGrid1"/>
        <w:tblpPr w:leftFromText="180" w:rightFromText="180" w:vertAnchor="text" w:tblpY="1"/>
        <w:tblOverlap w:val="nev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598"/>
        <w:gridCol w:w="7655"/>
      </w:tblGrid>
      <w:tr w:rsidR="00CC531C" w:rsidRPr="00CC531C" w14:paraId="18E11C3B" w14:textId="77777777" w:rsidTr="007A44B5">
        <w:tc>
          <w:tcPr>
            <w:tcW w:w="9356" w:type="dxa"/>
            <w:gridSpan w:val="4"/>
          </w:tcPr>
          <w:p w14:paraId="6C80BA64"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998BD9A" w14:textId="77777777" w:rsidR="005C472D" w:rsidRPr="00CC531C" w:rsidRDefault="005C472D"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 xml:space="preserve">BİLGİSAYAR TEKNİKERİ/TEKNİSYENİ KADROSU </w:t>
            </w:r>
          </w:p>
          <w:p w14:paraId="178E7D67" w14:textId="3E7A0182"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506DA1B2" w14:textId="77777777" w:rsidR="002A492A" w:rsidRPr="00CC531C" w:rsidRDefault="002A492A"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4D017808" w14:textId="77777777" w:rsidTr="007A44B5">
        <w:tc>
          <w:tcPr>
            <w:tcW w:w="1701" w:type="dxa"/>
            <w:gridSpan w:val="3"/>
            <w:hideMark/>
          </w:tcPr>
          <w:p w14:paraId="0F04D2DC"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5" w:type="dxa"/>
            <w:hideMark/>
          </w:tcPr>
          <w:p w14:paraId="471A0A14" w14:textId="6BA3BFDC"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5C472D" w:rsidRPr="00CC531C">
              <w:rPr>
                <w:rFonts w:ascii="Times New Roman" w:hAnsi="Times New Roman"/>
              </w:rPr>
              <w:t xml:space="preserve"> </w:t>
            </w:r>
            <w:r w:rsidR="005C472D" w:rsidRPr="00CC531C">
              <w:rPr>
                <w:rFonts w:ascii="Times New Roman" w:eastAsia="Times New Roman" w:hAnsi="Times New Roman"/>
                <w:sz w:val="24"/>
                <w:szCs w:val="24"/>
              </w:rPr>
              <w:t>Bilgisayar Teknikeri/Teknisyeni</w:t>
            </w:r>
          </w:p>
        </w:tc>
      </w:tr>
      <w:tr w:rsidR="00CC531C" w:rsidRPr="00CC531C" w14:paraId="3369E2D1" w14:textId="77777777" w:rsidTr="007A44B5">
        <w:tc>
          <w:tcPr>
            <w:tcW w:w="1701" w:type="dxa"/>
            <w:gridSpan w:val="3"/>
            <w:hideMark/>
          </w:tcPr>
          <w:p w14:paraId="4C66B1C8"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5" w:type="dxa"/>
            <w:hideMark/>
          </w:tcPr>
          <w:p w14:paraId="1ABF2E8F"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Teknisyen Hizmetleri Sınıfı</w:t>
            </w:r>
          </w:p>
        </w:tc>
      </w:tr>
      <w:tr w:rsidR="00CC531C" w:rsidRPr="00CC531C" w14:paraId="27B2378E" w14:textId="77777777" w:rsidTr="007A44B5">
        <w:tc>
          <w:tcPr>
            <w:tcW w:w="1701" w:type="dxa"/>
            <w:gridSpan w:val="3"/>
            <w:hideMark/>
          </w:tcPr>
          <w:p w14:paraId="002F2E9E"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5" w:type="dxa"/>
            <w:hideMark/>
          </w:tcPr>
          <w:p w14:paraId="2D1C09D7" w14:textId="5EF566C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IV (İlk Atanma Yeri)</w:t>
            </w:r>
          </w:p>
        </w:tc>
      </w:tr>
      <w:tr w:rsidR="00CC531C" w:rsidRPr="00CC531C" w14:paraId="40F42486" w14:textId="77777777" w:rsidTr="007A44B5">
        <w:tc>
          <w:tcPr>
            <w:tcW w:w="1701" w:type="dxa"/>
            <w:gridSpan w:val="3"/>
            <w:hideMark/>
          </w:tcPr>
          <w:p w14:paraId="7B09F828"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5" w:type="dxa"/>
            <w:hideMark/>
          </w:tcPr>
          <w:p w14:paraId="488211DD"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p>
        </w:tc>
      </w:tr>
      <w:tr w:rsidR="00CC531C" w:rsidRPr="00CC531C" w14:paraId="56F073AD" w14:textId="77777777" w:rsidTr="007A44B5">
        <w:tc>
          <w:tcPr>
            <w:tcW w:w="1701" w:type="dxa"/>
            <w:gridSpan w:val="3"/>
            <w:hideMark/>
          </w:tcPr>
          <w:p w14:paraId="712A0F54"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5" w:type="dxa"/>
          </w:tcPr>
          <w:p w14:paraId="759B03DF" w14:textId="3EA2035D"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w:t>
            </w:r>
            <w:r w:rsidR="005C472D"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 xml:space="preserve">Barem 7-8-9-10 (47/2010 Sayılı Yasa Tahtında Barem </w:t>
            </w:r>
            <w:r w:rsidR="005C472D" w:rsidRPr="00CC531C">
              <w:rPr>
                <w:rFonts w:ascii="Times New Roman" w:eastAsia="Times New Roman" w:hAnsi="Times New Roman"/>
                <w:sz w:val="24"/>
                <w:szCs w:val="24"/>
              </w:rPr>
              <w:t>5’in 2’nci Kademesi</w:t>
            </w:r>
            <w:r w:rsidRPr="00CC531C">
              <w:rPr>
                <w:rFonts w:ascii="Times New Roman" w:eastAsia="Times New Roman" w:hAnsi="Times New Roman"/>
                <w:sz w:val="24"/>
                <w:szCs w:val="24"/>
              </w:rPr>
              <w:t>)</w:t>
            </w:r>
          </w:p>
        </w:tc>
      </w:tr>
      <w:tr w:rsidR="00CC531C" w:rsidRPr="00CC531C" w14:paraId="517D0624" w14:textId="77777777" w:rsidTr="007A44B5">
        <w:tc>
          <w:tcPr>
            <w:tcW w:w="9356" w:type="dxa"/>
            <w:gridSpan w:val="4"/>
          </w:tcPr>
          <w:p w14:paraId="6192A2D1"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105C1490" w14:textId="77777777" w:rsidTr="007A44B5">
        <w:tc>
          <w:tcPr>
            <w:tcW w:w="436" w:type="dxa"/>
            <w:hideMark/>
          </w:tcPr>
          <w:p w14:paraId="4461613A"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920" w:type="dxa"/>
            <w:gridSpan w:val="3"/>
          </w:tcPr>
          <w:p w14:paraId="66DBD937"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1B290972" w14:textId="77777777" w:rsidR="002A492A" w:rsidRPr="00CC531C" w:rsidRDefault="002A492A"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FCE5AE6" w14:textId="77777777" w:rsidTr="007A44B5">
        <w:tc>
          <w:tcPr>
            <w:tcW w:w="436" w:type="dxa"/>
          </w:tcPr>
          <w:p w14:paraId="41C47142"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839CB44" w14:textId="1229C771"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253" w:type="dxa"/>
            <w:gridSpan w:val="2"/>
          </w:tcPr>
          <w:p w14:paraId="12869352" w14:textId="1C04791B" w:rsidR="00FE63E0" w:rsidRPr="00CC531C" w:rsidRDefault="00586A8B"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doğrultusunda, b</w:t>
            </w:r>
            <w:r w:rsidR="00FE63E0" w:rsidRPr="00CC531C">
              <w:rPr>
                <w:rFonts w:ascii="Times New Roman" w:eastAsia="Times New Roman" w:hAnsi="Times New Roman"/>
                <w:sz w:val="24"/>
                <w:szCs w:val="24"/>
              </w:rPr>
              <w:t>ilgi girişi sırasında karşılaşılan teknik sorunları tespit ederek çözmek ve işlemlerin kesintisiz şekilde sürdürülmesini sağlamak</w:t>
            </w:r>
            <w:r w:rsidR="00760111" w:rsidRPr="00CC531C">
              <w:rPr>
                <w:rFonts w:ascii="Times New Roman" w:eastAsia="Times New Roman" w:hAnsi="Times New Roman"/>
                <w:sz w:val="24"/>
                <w:szCs w:val="24"/>
              </w:rPr>
              <w:t>;</w:t>
            </w:r>
          </w:p>
        </w:tc>
      </w:tr>
      <w:tr w:rsidR="00CC531C" w:rsidRPr="00CC531C" w14:paraId="615A0CA7" w14:textId="77777777" w:rsidTr="007A44B5">
        <w:tc>
          <w:tcPr>
            <w:tcW w:w="436" w:type="dxa"/>
          </w:tcPr>
          <w:p w14:paraId="3A82068B"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941C5EF" w14:textId="722CDD3C"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253" w:type="dxa"/>
            <w:gridSpan w:val="2"/>
          </w:tcPr>
          <w:p w14:paraId="20225D17" w14:textId="72A6B5DB"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bünyesinde kullanılan bilgi işlem donanımları ile ağ bağlantısı sistemlerinin kesintisiz ve hatasız çalışmasını sağlamak; bu kapsamda donanım ve yazılımın temizlik, bakım ve onarım işlerini yürütmekten sorumlu olmak;</w:t>
            </w:r>
          </w:p>
        </w:tc>
      </w:tr>
      <w:tr w:rsidR="00CC531C" w:rsidRPr="00CC531C" w14:paraId="01CA40C8" w14:textId="77777777" w:rsidTr="007A44B5">
        <w:tc>
          <w:tcPr>
            <w:tcW w:w="436" w:type="dxa"/>
          </w:tcPr>
          <w:p w14:paraId="56A43F94"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627F398" w14:textId="597A66DA"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253" w:type="dxa"/>
            <w:gridSpan w:val="2"/>
          </w:tcPr>
          <w:p w14:paraId="5506D29A" w14:textId="009B837B" w:rsidR="00FE63E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FE63E0" w:rsidRPr="00CC531C">
              <w:rPr>
                <w:rFonts w:ascii="Times New Roman" w:eastAsia="Times New Roman" w:hAnsi="Times New Roman"/>
                <w:sz w:val="24"/>
                <w:szCs w:val="24"/>
              </w:rPr>
              <w:t xml:space="preserve"> kullandığı elektronik belge, otomasyon ve mali sistem yazılımlarının işleyişine ilişkin kullanıcı birimlerine teknik destek sağlamak; sistemsel sorunların çözümüne katkıda bulunmak</w:t>
            </w:r>
            <w:r w:rsidR="00760111" w:rsidRPr="00CC531C">
              <w:rPr>
                <w:rFonts w:ascii="Times New Roman" w:eastAsia="Times New Roman" w:hAnsi="Times New Roman"/>
                <w:sz w:val="24"/>
                <w:szCs w:val="24"/>
              </w:rPr>
              <w:t>;</w:t>
            </w:r>
          </w:p>
        </w:tc>
      </w:tr>
      <w:tr w:rsidR="00CC531C" w:rsidRPr="00CC531C" w14:paraId="28878F4B" w14:textId="77777777" w:rsidTr="007A44B5">
        <w:tc>
          <w:tcPr>
            <w:tcW w:w="436" w:type="dxa"/>
          </w:tcPr>
          <w:p w14:paraId="4723DC2C"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5C26192" w14:textId="7641A07B"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4</w:t>
            </w:r>
            <w:r w:rsidRPr="00CC531C">
              <w:rPr>
                <w:rFonts w:ascii="Times New Roman" w:eastAsia="Times New Roman" w:hAnsi="Times New Roman"/>
                <w:sz w:val="24"/>
                <w:szCs w:val="24"/>
              </w:rPr>
              <w:t>)</w:t>
            </w:r>
          </w:p>
        </w:tc>
        <w:tc>
          <w:tcPr>
            <w:tcW w:w="8253" w:type="dxa"/>
            <w:gridSpan w:val="2"/>
          </w:tcPr>
          <w:p w14:paraId="4755255F" w14:textId="690FAEF8" w:rsidR="00FE63E0" w:rsidRPr="00CC531C" w:rsidRDefault="00FE63E0" w:rsidP="00C03FA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Bilgi sistemlerinde tutulan verilerin düzenli yedeklenmesini ve veri güvenliğinin sağlanmasına yönelik teknik tedbirlere destek vermek; olası veri kayıplarına karşı gerekli önlemleri almak</w:t>
            </w:r>
            <w:r w:rsidR="00760111" w:rsidRPr="00CC531C">
              <w:rPr>
                <w:rFonts w:ascii="Times New Roman" w:eastAsia="Times New Roman" w:hAnsi="Times New Roman"/>
                <w:sz w:val="24"/>
                <w:szCs w:val="24"/>
              </w:rPr>
              <w:t>;</w:t>
            </w:r>
          </w:p>
        </w:tc>
      </w:tr>
      <w:tr w:rsidR="00CC531C" w:rsidRPr="00CC531C" w14:paraId="79B1FE86" w14:textId="77777777" w:rsidTr="007A44B5">
        <w:tc>
          <w:tcPr>
            <w:tcW w:w="436" w:type="dxa"/>
          </w:tcPr>
          <w:p w14:paraId="71CB2449"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193BE82D" w14:textId="49A06E26"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5</w:t>
            </w:r>
            <w:r w:rsidRPr="00CC531C">
              <w:rPr>
                <w:rFonts w:ascii="Times New Roman" w:eastAsia="Times New Roman" w:hAnsi="Times New Roman"/>
                <w:sz w:val="24"/>
                <w:szCs w:val="24"/>
              </w:rPr>
              <w:t>)</w:t>
            </w:r>
          </w:p>
        </w:tc>
        <w:tc>
          <w:tcPr>
            <w:tcW w:w="8253" w:type="dxa"/>
            <w:gridSpan w:val="2"/>
          </w:tcPr>
          <w:p w14:paraId="2A46D04E" w14:textId="19B83D29" w:rsidR="00FE63E0" w:rsidRPr="00CC531C" w:rsidRDefault="003C0A2D" w:rsidP="00C03FA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B76D74" w:rsidRPr="00CC531C">
              <w:rPr>
                <w:rFonts w:ascii="Times New Roman" w:eastAsia="Times New Roman" w:hAnsi="Times New Roman"/>
                <w:sz w:val="24"/>
                <w:szCs w:val="24"/>
              </w:rPr>
              <w:t xml:space="preserve"> ve</w:t>
            </w:r>
          </w:p>
        </w:tc>
      </w:tr>
      <w:tr w:rsidR="00CC531C" w:rsidRPr="00CC531C" w14:paraId="2DEE3861" w14:textId="77777777" w:rsidTr="007A44B5">
        <w:tc>
          <w:tcPr>
            <w:tcW w:w="436" w:type="dxa"/>
          </w:tcPr>
          <w:p w14:paraId="17D3C32C" w14:textId="77777777" w:rsidR="00FE63E0" w:rsidRPr="00CC531C" w:rsidRDefault="00FE63E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Pr>
          <w:p w14:paraId="31F31C64" w14:textId="0511F8B6" w:rsidR="00FE63E0" w:rsidRPr="00CC531C" w:rsidRDefault="00FE63E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586A8B" w:rsidRPr="00CC531C">
              <w:rPr>
                <w:rFonts w:ascii="Times New Roman" w:eastAsia="Times New Roman" w:hAnsi="Times New Roman"/>
                <w:sz w:val="24"/>
                <w:szCs w:val="24"/>
              </w:rPr>
              <w:t>6</w:t>
            </w:r>
            <w:r w:rsidRPr="00CC531C">
              <w:rPr>
                <w:rFonts w:ascii="Times New Roman" w:eastAsia="Times New Roman" w:hAnsi="Times New Roman"/>
                <w:sz w:val="24"/>
                <w:szCs w:val="24"/>
              </w:rPr>
              <w:t>)</w:t>
            </w:r>
          </w:p>
        </w:tc>
        <w:tc>
          <w:tcPr>
            <w:tcW w:w="8253" w:type="dxa"/>
            <w:gridSpan w:val="2"/>
          </w:tcPr>
          <w:p w14:paraId="2847C284" w14:textId="77777777" w:rsidR="00FE63E0" w:rsidRPr="00CC531C" w:rsidRDefault="00FE63E0" w:rsidP="00067CE7">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p w14:paraId="56950503" w14:textId="77777777" w:rsidR="00FE63E0" w:rsidRPr="00CC531C" w:rsidRDefault="00FE63E0" w:rsidP="00067CE7">
            <w:pPr>
              <w:overflowPunct w:val="0"/>
              <w:autoSpaceDE w:val="0"/>
              <w:autoSpaceDN w:val="0"/>
              <w:adjustRightInd w:val="0"/>
              <w:spacing w:line="276" w:lineRule="auto"/>
              <w:ind w:left="-30"/>
              <w:rPr>
                <w:rFonts w:ascii="Times New Roman" w:eastAsia="Times New Roman" w:hAnsi="Times New Roman"/>
                <w:sz w:val="24"/>
                <w:szCs w:val="24"/>
              </w:rPr>
            </w:pPr>
          </w:p>
        </w:tc>
      </w:tr>
      <w:tr w:rsidR="00CC531C" w:rsidRPr="00CC531C" w14:paraId="42AE409C" w14:textId="77777777" w:rsidTr="007A44B5">
        <w:tc>
          <w:tcPr>
            <w:tcW w:w="436" w:type="dxa"/>
            <w:hideMark/>
          </w:tcPr>
          <w:p w14:paraId="275865EE"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920" w:type="dxa"/>
            <w:gridSpan w:val="3"/>
          </w:tcPr>
          <w:p w14:paraId="054B122A"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2C04794D" w14:textId="77777777" w:rsidR="002A492A" w:rsidRPr="00CC531C" w:rsidRDefault="002A492A"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65682C9" w14:textId="77777777" w:rsidTr="007A44B5">
        <w:tc>
          <w:tcPr>
            <w:tcW w:w="436" w:type="dxa"/>
          </w:tcPr>
          <w:p w14:paraId="31F17F02" w14:textId="77777777" w:rsidR="004C3140" w:rsidRPr="00CC531C" w:rsidRDefault="004C3140" w:rsidP="004C3140">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18A23D81" w14:textId="66666625" w:rsidR="004C3140" w:rsidRPr="00CC531C" w:rsidRDefault="004C3140" w:rsidP="004C3140">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598" w:type="dxa"/>
          </w:tcPr>
          <w:p w14:paraId="2B37BAF2" w14:textId="4A4A98F6" w:rsidR="004C3140" w:rsidRPr="00CC531C" w:rsidRDefault="004C3140" w:rsidP="004C3140">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(A)</w:t>
            </w:r>
          </w:p>
        </w:tc>
        <w:tc>
          <w:tcPr>
            <w:tcW w:w="7655" w:type="dxa"/>
          </w:tcPr>
          <w:p w14:paraId="5B76C453" w14:textId="70DB75C3" w:rsidR="004C3140" w:rsidRPr="00CC531C" w:rsidRDefault="004C3140" w:rsidP="004C3140">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 xml:space="preserve">Bir üniversite veya dengi bir yükseköğretim kurumunun bilgisayarla ilgili bölümlerinin </w:t>
            </w:r>
            <w:r w:rsidR="00B76D74" w:rsidRPr="00CC531C">
              <w:rPr>
                <w:rFonts w:ascii="Times New Roman" w:hAnsi="Times New Roman"/>
                <w:sz w:val="24"/>
                <w:szCs w:val="24"/>
              </w:rPr>
              <w:t xml:space="preserve">herhangi </w:t>
            </w:r>
            <w:r w:rsidRPr="00CC531C">
              <w:rPr>
                <w:rFonts w:ascii="Times New Roman" w:hAnsi="Times New Roman"/>
                <w:sz w:val="24"/>
                <w:szCs w:val="24"/>
              </w:rPr>
              <w:t>birinden ön lisans diplomasına sahip olmak; veya</w:t>
            </w:r>
          </w:p>
        </w:tc>
      </w:tr>
      <w:tr w:rsidR="00CC531C" w:rsidRPr="00CC531C" w14:paraId="364073C6" w14:textId="77777777" w:rsidTr="007A44B5">
        <w:tc>
          <w:tcPr>
            <w:tcW w:w="436" w:type="dxa"/>
          </w:tcPr>
          <w:p w14:paraId="477B2EF6" w14:textId="77777777" w:rsidR="004C3140" w:rsidRPr="00CC531C" w:rsidRDefault="004C3140" w:rsidP="004C3140">
            <w:pPr>
              <w:overflowPunct w:val="0"/>
              <w:autoSpaceDE w:val="0"/>
              <w:autoSpaceDN w:val="0"/>
              <w:adjustRightInd w:val="0"/>
              <w:jc w:val="both"/>
              <w:rPr>
                <w:rFonts w:ascii="Times New Roman" w:eastAsia="Times New Roman" w:hAnsi="Times New Roman"/>
                <w:sz w:val="24"/>
                <w:szCs w:val="24"/>
              </w:rPr>
            </w:pPr>
          </w:p>
        </w:tc>
        <w:tc>
          <w:tcPr>
            <w:tcW w:w="667" w:type="dxa"/>
          </w:tcPr>
          <w:p w14:paraId="5BC560B1" w14:textId="77777777" w:rsidR="004C3140" w:rsidRPr="00CC531C" w:rsidRDefault="004C3140" w:rsidP="004C3140">
            <w:pPr>
              <w:overflowPunct w:val="0"/>
              <w:autoSpaceDE w:val="0"/>
              <w:autoSpaceDN w:val="0"/>
              <w:adjustRightInd w:val="0"/>
              <w:jc w:val="right"/>
              <w:rPr>
                <w:rFonts w:ascii="Times New Roman" w:eastAsia="Times New Roman" w:hAnsi="Times New Roman"/>
                <w:sz w:val="24"/>
                <w:szCs w:val="24"/>
              </w:rPr>
            </w:pPr>
          </w:p>
        </w:tc>
        <w:tc>
          <w:tcPr>
            <w:tcW w:w="598" w:type="dxa"/>
          </w:tcPr>
          <w:p w14:paraId="3E1B5186" w14:textId="4A418029" w:rsidR="004C3140" w:rsidRPr="00CC531C" w:rsidRDefault="004C3140" w:rsidP="004C3140">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(B)</w:t>
            </w:r>
          </w:p>
        </w:tc>
        <w:tc>
          <w:tcPr>
            <w:tcW w:w="7655" w:type="dxa"/>
          </w:tcPr>
          <w:p w14:paraId="292C740C" w14:textId="77777777" w:rsidR="004C3140" w:rsidRDefault="004C3140" w:rsidP="004C3140">
            <w:pPr>
              <w:overflowPunct w:val="0"/>
              <w:autoSpaceDE w:val="0"/>
              <w:autoSpaceDN w:val="0"/>
              <w:adjustRightInd w:val="0"/>
              <w:spacing w:line="276" w:lineRule="auto"/>
              <w:jc w:val="both"/>
              <w:rPr>
                <w:rFonts w:ascii="Times New Roman" w:hAnsi="Times New Roman"/>
                <w:sz w:val="24"/>
                <w:szCs w:val="24"/>
              </w:rPr>
            </w:pPr>
            <w:r w:rsidRPr="00CC531C">
              <w:rPr>
                <w:rFonts w:ascii="Times New Roman" w:hAnsi="Times New Roman"/>
                <w:sz w:val="24"/>
                <w:szCs w:val="24"/>
              </w:rPr>
              <w:t>Bir teknik orta öğretim kurumunun bilgisayar bölümünü bitirmiş olmak.</w:t>
            </w:r>
          </w:p>
          <w:p w14:paraId="391358BF" w14:textId="2E41B566" w:rsidR="004C487E" w:rsidRPr="00CC531C" w:rsidRDefault="004C487E" w:rsidP="004C3140">
            <w:pPr>
              <w:overflowPunct w:val="0"/>
              <w:autoSpaceDE w:val="0"/>
              <w:autoSpaceDN w:val="0"/>
              <w:adjustRightInd w:val="0"/>
              <w:spacing w:line="276" w:lineRule="auto"/>
              <w:jc w:val="both"/>
              <w:rPr>
                <w:rFonts w:ascii="Times New Roman" w:hAnsi="Times New Roman"/>
                <w:sz w:val="24"/>
                <w:szCs w:val="24"/>
              </w:rPr>
            </w:pPr>
          </w:p>
        </w:tc>
      </w:tr>
      <w:tr w:rsidR="00CC531C" w:rsidRPr="00CC531C" w14:paraId="2924CAEE" w14:textId="77777777" w:rsidTr="007A44B5">
        <w:tc>
          <w:tcPr>
            <w:tcW w:w="436" w:type="dxa"/>
          </w:tcPr>
          <w:p w14:paraId="3357BEE1" w14:textId="77777777" w:rsidR="004C3140" w:rsidRPr="00CC531C" w:rsidRDefault="004C3140" w:rsidP="004C3140">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48427D81" w14:textId="1557CA7D" w:rsidR="004C3140" w:rsidRPr="00CC531C" w:rsidRDefault="004C3140" w:rsidP="004C3140">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253" w:type="dxa"/>
            <w:gridSpan w:val="2"/>
          </w:tcPr>
          <w:p w14:paraId="4FB9E220" w14:textId="47AB4E9F" w:rsidR="004C3140" w:rsidRPr="00CC531C" w:rsidRDefault="004C3140" w:rsidP="00D87D55">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28FFD155" w14:textId="63FFD920" w:rsidR="00742D40" w:rsidRPr="00CC531C" w:rsidRDefault="002A492A"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25451D89" w14:textId="77777777" w:rsidTr="007A44B5">
        <w:tc>
          <w:tcPr>
            <w:tcW w:w="9214" w:type="dxa"/>
            <w:gridSpan w:val="4"/>
          </w:tcPr>
          <w:p w14:paraId="4CC97558"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7A79811"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I.DERECE MUHASEBE KATİBİ KADROSU</w:t>
            </w:r>
          </w:p>
          <w:p w14:paraId="2381C1F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43FB930C"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26B99AD3" w14:textId="77777777" w:rsidTr="007A44B5">
        <w:tc>
          <w:tcPr>
            <w:tcW w:w="1560" w:type="dxa"/>
            <w:gridSpan w:val="3"/>
            <w:hideMark/>
          </w:tcPr>
          <w:p w14:paraId="16DBA1C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02DB00C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Muhasebe Katibi</w:t>
            </w:r>
          </w:p>
        </w:tc>
      </w:tr>
      <w:tr w:rsidR="00CC531C" w:rsidRPr="00CC531C" w14:paraId="27E441B9" w14:textId="77777777" w:rsidTr="007A44B5">
        <w:tc>
          <w:tcPr>
            <w:tcW w:w="1560" w:type="dxa"/>
            <w:gridSpan w:val="3"/>
            <w:hideMark/>
          </w:tcPr>
          <w:p w14:paraId="397563E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678657D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Kitabet Hizmetleri Sınıfı</w:t>
            </w:r>
          </w:p>
        </w:tc>
      </w:tr>
      <w:tr w:rsidR="00CC531C" w:rsidRPr="00CC531C" w14:paraId="38A35A52" w14:textId="77777777" w:rsidTr="007A44B5">
        <w:tc>
          <w:tcPr>
            <w:tcW w:w="1560" w:type="dxa"/>
            <w:gridSpan w:val="3"/>
            <w:hideMark/>
          </w:tcPr>
          <w:p w14:paraId="7ABA2AA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5303175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 (Yükselme Yeri)</w:t>
            </w:r>
          </w:p>
        </w:tc>
      </w:tr>
      <w:tr w:rsidR="00CC531C" w:rsidRPr="00CC531C" w14:paraId="15010F55" w14:textId="77777777" w:rsidTr="007A44B5">
        <w:tc>
          <w:tcPr>
            <w:tcW w:w="1560" w:type="dxa"/>
            <w:gridSpan w:val="3"/>
            <w:hideMark/>
          </w:tcPr>
          <w:p w14:paraId="6DCCBCF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627A9DB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6</w:t>
            </w:r>
          </w:p>
        </w:tc>
      </w:tr>
      <w:tr w:rsidR="00CC531C" w:rsidRPr="00CC531C" w14:paraId="74019985" w14:textId="77777777" w:rsidTr="007A44B5">
        <w:tc>
          <w:tcPr>
            <w:tcW w:w="1560" w:type="dxa"/>
            <w:gridSpan w:val="3"/>
            <w:hideMark/>
          </w:tcPr>
          <w:p w14:paraId="64B5FCE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7D2E4B09" w14:textId="36A33CC4"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13-14-15 (47/2010 Sayılı Yasa Tahtında Barem 8)</w:t>
            </w:r>
          </w:p>
        </w:tc>
      </w:tr>
      <w:tr w:rsidR="00CC531C" w:rsidRPr="00CC531C" w14:paraId="37D8332D" w14:textId="77777777" w:rsidTr="007A44B5">
        <w:tc>
          <w:tcPr>
            <w:tcW w:w="9214" w:type="dxa"/>
            <w:gridSpan w:val="4"/>
          </w:tcPr>
          <w:p w14:paraId="6BFBD99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639313B" w14:textId="77777777" w:rsidTr="007A44B5">
        <w:tc>
          <w:tcPr>
            <w:tcW w:w="436" w:type="dxa"/>
            <w:hideMark/>
          </w:tcPr>
          <w:p w14:paraId="7C3028C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5E99358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36A86BB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72379851" w14:textId="77777777" w:rsidTr="007A44B5">
        <w:tc>
          <w:tcPr>
            <w:tcW w:w="436" w:type="dxa"/>
          </w:tcPr>
          <w:p w14:paraId="0B2297E7"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92A28F2"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326BF235" w14:textId="156FD7D4"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Amirlerinin </w:t>
            </w:r>
            <w:r w:rsidR="00806C03" w:rsidRPr="00CC531C">
              <w:rPr>
                <w:rFonts w:ascii="Times New Roman" w:eastAsia="Times New Roman" w:hAnsi="Times New Roman"/>
                <w:sz w:val="24"/>
                <w:szCs w:val="24"/>
              </w:rPr>
              <w:t>yönergeleri</w:t>
            </w:r>
            <w:r w:rsidRPr="00CC531C">
              <w:rPr>
                <w:rFonts w:ascii="Times New Roman" w:eastAsia="Times New Roman" w:hAnsi="Times New Roman"/>
                <w:sz w:val="24"/>
                <w:szCs w:val="24"/>
              </w:rPr>
              <w:t xml:space="preserve"> uyarınca Dairenin herhangi bir şubesinde </w:t>
            </w:r>
            <w:r w:rsidR="00A642B8" w:rsidRPr="00CC531C">
              <w:rPr>
                <w:rFonts w:ascii="Times New Roman" w:eastAsia="Times New Roman" w:hAnsi="Times New Roman"/>
                <w:sz w:val="24"/>
                <w:szCs w:val="24"/>
              </w:rPr>
              <w:t>veri girişi, mali belge düzenleme ve kayıt işlemlerini yürütmek; muhasebe işlemleriyle ilgili evrak ve belgeleri hazırlamak, dosyalamak ve arşivlemek</w:t>
            </w:r>
            <w:r w:rsidR="00D13B4C" w:rsidRPr="00CC531C">
              <w:rPr>
                <w:rFonts w:ascii="Times New Roman" w:eastAsia="Times New Roman" w:hAnsi="Times New Roman"/>
                <w:sz w:val="24"/>
                <w:szCs w:val="24"/>
              </w:rPr>
              <w:t>;</w:t>
            </w:r>
          </w:p>
        </w:tc>
      </w:tr>
      <w:tr w:rsidR="00CC531C" w:rsidRPr="00CC531C" w14:paraId="1F70808F" w14:textId="77777777" w:rsidTr="007A44B5">
        <w:tc>
          <w:tcPr>
            <w:tcW w:w="436" w:type="dxa"/>
          </w:tcPr>
          <w:p w14:paraId="59DB5D0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F8D9EDA"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23F59561" w14:textId="7EB7A758"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gözetiminde muhasebe işlerini yapmak;</w:t>
            </w:r>
          </w:p>
        </w:tc>
      </w:tr>
      <w:tr w:rsidR="00CC531C" w:rsidRPr="00CC531C" w14:paraId="149B1BC1" w14:textId="77777777" w:rsidTr="007A44B5">
        <w:tc>
          <w:tcPr>
            <w:tcW w:w="436" w:type="dxa"/>
          </w:tcPr>
          <w:p w14:paraId="1EB4E6F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D0C6FAA" w14:textId="603C9EA9"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D13B4C" w:rsidRPr="00CC531C">
              <w:rPr>
                <w:rFonts w:ascii="Times New Roman" w:eastAsia="Times New Roman" w:hAnsi="Times New Roman"/>
                <w:sz w:val="24"/>
                <w:szCs w:val="24"/>
              </w:rPr>
              <w:t>3</w:t>
            </w:r>
            <w:r w:rsidRPr="00CC531C">
              <w:rPr>
                <w:rFonts w:ascii="Times New Roman" w:eastAsia="Times New Roman" w:hAnsi="Times New Roman"/>
                <w:sz w:val="24"/>
                <w:szCs w:val="24"/>
              </w:rPr>
              <w:t>)</w:t>
            </w:r>
          </w:p>
        </w:tc>
        <w:tc>
          <w:tcPr>
            <w:tcW w:w="8111" w:type="dxa"/>
            <w:gridSpan w:val="2"/>
          </w:tcPr>
          <w:p w14:paraId="70FC2818" w14:textId="669BD82C" w:rsidR="007D3ED7"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7D3ED7" w:rsidRPr="00CC531C">
              <w:rPr>
                <w:rFonts w:ascii="Times New Roman" w:eastAsia="Times New Roman" w:hAnsi="Times New Roman"/>
                <w:sz w:val="24"/>
                <w:szCs w:val="24"/>
              </w:rPr>
              <w:t xml:space="preserve"> ve şubelerin kayıt ve dökümantasyon işlerini yapmak ve kitâbet işlerinde yardımcı olmak;</w:t>
            </w:r>
          </w:p>
        </w:tc>
      </w:tr>
      <w:tr w:rsidR="00CC531C" w:rsidRPr="00CC531C" w14:paraId="6A004C96" w14:textId="77777777" w:rsidTr="007A44B5">
        <w:tc>
          <w:tcPr>
            <w:tcW w:w="436" w:type="dxa"/>
          </w:tcPr>
          <w:p w14:paraId="714F74FB" w14:textId="77777777" w:rsidR="00416691" w:rsidRPr="00CC531C" w:rsidRDefault="00416691" w:rsidP="00416691">
            <w:pPr>
              <w:overflowPunct w:val="0"/>
              <w:autoSpaceDE w:val="0"/>
              <w:autoSpaceDN w:val="0"/>
              <w:adjustRightInd w:val="0"/>
              <w:rPr>
                <w:rFonts w:ascii="Times New Roman" w:eastAsia="Times New Roman" w:hAnsi="Times New Roman"/>
                <w:sz w:val="24"/>
                <w:szCs w:val="24"/>
              </w:rPr>
            </w:pPr>
          </w:p>
        </w:tc>
        <w:tc>
          <w:tcPr>
            <w:tcW w:w="667" w:type="dxa"/>
          </w:tcPr>
          <w:p w14:paraId="1047AA03" w14:textId="4B0CB2DB" w:rsidR="00416691" w:rsidRPr="00CC531C" w:rsidRDefault="00416691" w:rsidP="0041669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2851ED10" w14:textId="03C0FDE8" w:rsidR="00416691" w:rsidRPr="00CC531C" w:rsidRDefault="00416691" w:rsidP="00416691">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Dairenin Kitabet Hizmetleri Sınıfı işlerinin bütünlüğü ve etkinliği kapsamında koordinasyonunu sağlamak;</w:t>
            </w:r>
          </w:p>
        </w:tc>
      </w:tr>
      <w:tr w:rsidR="00CC531C" w:rsidRPr="00CC531C" w14:paraId="22C325A5" w14:textId="77777777" w:rsidTr="007A44B5">
        <w:tc>
          <w:tcPr>
            <w:tcW w:w="436" w:type="dxa"/>
          </w:tcPr>
          <w:p w14:paraId="1D8483DF" w14:textId="77777777" w:rsidR="00416691" w:rsidRPr="00CC531C" w:rsidRDefault="00416691" w:rsidP="00416691">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FC3C3CC" w14:textId="5C8B1AD2" w:rsidR="00416691" w:rsidRPr="00CC531C" w:rsidRDefault="00416691" w:rsidP="0041669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43475636" w14:textId="1DD972AB"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08375B" w:rsidRPr="00CC531C">
              <w:rPr>
                <w:rFonts w:ascii="Times New Roman" w:eastAsia="Times New Roman" w:hAnsi="Times New Roman"/>
                <w:sz w:val="24"/>
                <w:szCs w:val="24"/>
              </w:rPr>
              <w:t xml:space="preserve"> ve</w:t>
            </w:r>
          </w:p>
        </w:tc>
      </w:tr>
      <w:tr w:rsidR="00CC531C" w:rsidRPr="00CC531C" w14:paraId="4D1D7373" w14:textId="77777777" w:rsidTr="007A44B5">
        <w:tc>
          <w:tcPr>
            <w:tcW w:w="436" w:type="dxa"/>
          </w:tcPr>
          <w:p w14:paraId="3387DE1E" w14:textId="77777777" w:rsidR="00416691" w:rsidRPr="00CC531C" w:rsidRDefault="00416691" w:rsidP="00416691">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7E61010F" w14:textId="511CC803" w:rsidR="00416691" w:rsidRPr="00CC531C" w:rsidRDefault="00416691" w:rsidP="0041669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(6)</w:t>
            </w:r>
          </w:p>
        </w:tc>
        <w:tc>
          <w:tcPr>
            <w:tcW w:w="8111" w:type="dxa"/>
            <w:gridSpan w:val="2"/>
          </w:tcPr>
          <w:p w14:paraId="4697EAF4" w14:textId="3A10C53D" w:rsidR="00416691" w:rsidRPr="00CC531C" w:rsidRDefault="00416691" w:rsidP="008063C0">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015F0049" w14:textId="77777777" w:rsidTr="007A44B5">
        <w:tc>
          <w:tcPr>
            <w:tcW w:w="9214" w:type="dxa"/>
            <w:gridSpan w:val="4"/>
          </w:tcPr>
          <w:p w14:paraId="7DE2D053"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A993B2D" w14:textId="77777777" w:rsidTr="007A44B5">
        <w:tc>
          <w:tcPr>
            <w:tcW w:w="436" w:type="dxa"/>
            <w:hideMark/>
          </w:tcPr>
          <w:p w14:paraId="349A9503"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2953592D"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7D90E474"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7CBECBF" w14:textId="77777777" w:rsidTr="007A44B5">
        <w:tc>
          <w:tcPr>
            <w:tcW w:w="436" w:type="dxa"/>
          </w:tcPr>
          <w:p w14:paraId="654E2E77"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03598584" w14:textId="0D12CB01" w:rsidR="00416691" w:rsidRPr="00CC531C" w:rsidRDefault="00416691" w:rsidP="0041669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4ABBB90C" w14:textId="77777777" w:rsidR="00416691"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08375B"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 Derece Muhasebe Katibi kadrosunda fiilen en az 3 (üç) yıl çalışmış olmak</w:t>
            </w:r>
            <w:r w:rsidR="00E9108C" w:rsidRPr="00CC531C">
              <w:rPr>
                <w:rFonts w:ascii="Times New Roman" w:eastAsia="Times New Roman" w:hAnsi="Times New Roman"/>
                <w:sz w:val="24"/>
                <w:szCs w:val="24"/>
              </w:rPr>
              <w:t>.</w:t>
            </w:r>
          </w:p>
          <w:p w14:paraId="3E2A4CAA" w14:textId="0746E13B" w:rsidR="004C487E" w:rsidRPr="00CC531C" w:rsidRDefault="004C487E" w:rsidP="00416691">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CED3333" w14:textId="77777777" w:rsidTr="007A44B5">
        <w:tc>
          <w:tcPr>
            <w:tcW w:w="436" w:type="dxa"/>
          </w:tcPr>
          <w:p w14:paraId="6546572B"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68AE928" w14:textId="6F1E883E" w:rsidR="00416691" w:rsidRPr="00CC531C" w:rsidRDefault="00416691" w:rsidP="00416691">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2A1F89E3"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16F98197" w14:textId="77777777" w:rsidR="00416691" w:rsidRPr="00CC531C" w:rsidRDefault="00416691" w:rsidP="00416691">
            <w:pPr>
              <w:overflowPunct w:val="0"/>
              <w:autoSpaceDE w:val="0"/>
              <w:autoSpaceDN w:val="0"/>
              <w:adjustRightInd w:val="0"/>
              <w:spacing w:line="276" w:lineRule="auto"/>
              <w:jc w:val="both"/>
              <w:rPr>
                <w:rFonts w:ascii="Times New Roman" w:eastAsia="Times New Roman" w:hAnsi="Times New Roman"/>
                <w:sz w:val="24"/>
                <w:szCs w:val="24"/>
              </w:rPr>
            </w:pPr>
          </w:p>
        </w:tc>
      </w:tr>
    </w:tbl>
    <w:p w14:paraId="2F5EF1C9" w14:textId="12CEB0F7" w:rsidR="00742D40" w:rsidRPr="00CC531C" w:rsidRDefault="00742D40" w:rsidP="00067CE7">
      <w:pPr>
        <w:rPr>
          <w:rFonts w:ascii="Times New Roman" w:hAnsi="Times New Roman" w:cs="Times New Roman"/>
          <w:sz w:val="24"/>
          <w:szCs w:val="24"/>
        </w:rPr>
      </w:pPr>
    </w:p>
    <w:p w14:paraId="63D23882" w14:textId="0ADC7E8A" w:rsidR="00C631CD"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667"/>
        <w:gridCol w:w="457"/>
        <w:gridCol w:w="7654"/>
      </w:tblGrid>
      <w:tr w:rsidR="00CC531C" w:rsidRPr="00CC531C" w14:paraId="0E9A76A6" w14:textId="77777777" w:rsidTr="007A44B5">
        <w:tc>
          <w:tcPr>
            <w:tcW w:w="9214" w:type="dxa"/>
            <w:gridSpan w:val="4"/>
            <w:tcBorders>
              <w:top w:val="nil"/>
              <w:left w:val="nil"/>
              <w:bottom w:val="nil"/>
              <w:right w:val="nil"/>
            </w:tcBorders>
          </w:tcPr>
          <w:p w14:paraId="2317FA2A"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69E4EB1B"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II.DERECE MUHASEBE KATİBİ KADROSU</w:t>
            </w:r>
          </w:p>
          <w:p w14:paraId="0E1C6073"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71ACD5FE"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6C28A37E" w14:textId="77777777" w:rsidTr="007A44B5">
        <w:tc>
          <w:tcPr>
            <w:tcW w:w="1560" w:type="dxa"/>
            <w:gridSpan w:val="3"/>
            <w:tcBorders>
              <w:top w:val="nil"/>
              <w:left w:val="nil"/>
              <w:bottom w:val="nil"/>
              <w:right w:val="nil"/>
            </w:tcBorders>
            <w:hideMark/>
          </w:tcPr>
          <w:p w14:paraId="6AF860F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tcBorders>
              <w:top w:val="nil"/>
              <w:left w:val="nil"/>
              <w:bottom w:val="nil"/>
              <w:right w:val="nil"/>
            </w:tcBorders>
            <w:hideMark/>
          </w:tcPr>
          <w:p w14:paraId="55AD15C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Muhasebe Katibi</w:t>
            </w:r>
          </w:p>
        </w:tc>
      </w:tr>
      <w:tr w:rsidR="00CC531C" w:rsidRPr="00CC531C" w14:paraId="3764C205" w14:textId="77777777" w:rsidTr="007A44B5">
        <w:tc>
          <w:tcPr>
            <w:tcW w:w="1560" w:type="dxa"/>
            <w:gridSpan w:val="3"/>
            <w:tcBorders>
              <w:top w:val="nil"/>
              <w:left w:val="nil"/>
              <w:bottom w:val="nil"/>
              <w:right w:val="nil"/>
            </w:tcBorders>
            <w:hideMark/>
          </w:tcPr>
          <w:p w14:paraId="6E1507D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tcBorders>
              <w:top w:val="nil"/>
              <w:left w:val="nil"/>
              <w:bottom w:val="nil"/>
              <w:right w:val="nil"/>
            </w:tcBorders>
            <w:hideMark/>
          </w:tcPr>
          <w:p w14:paraId="37D9BE4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Kitabet Hizmetleri Sınıfı</w:t>
            </w:r>
          </w:p>
        </w:tc>
      </w:tr>
      <w:tr w:rsidR="00CC531C" w:rsidRPr="00CC531C" w14:paraId="063BD1D2" w14:textId="77777777" w:rsidTr="007A44B5">
        <w:tc>
          <w:tcPr>
            <w:tcW w:w="1560" w:type="dxa"/>
            <w:gridSpan w:val="3"/>
            <w:tcBorders>
              <w:top w:val="nil"/>
              <w:left w:val="nil"/>
              <w:bottom w:val="nil"/>
              <w:right w:val="nil"/>
            </w:tcBorders>
            <w:hideMark/>
          </w:tcPr>
          <w:p w14:paraId="2F73FDB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tcBorders>
              <w:top w:val="nil"/>
              <w:left w:val="nil"/>
              <w:bottom w:val="nil"/>
              <w:right w:val="nil"/>
            </w:tcBorders>
            <w:hideMark/>
          </w:tcPr>
          <w:p w14:paraId="0FD8AB9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 (Yükselme Yeri)</w:t>
            </w:r>
          </w:p>
        </w:tc>
      </w:tr>
      <w:tr w:rsidR="00CC531C" w:rsidRPr="00CC531C" w14:paraId="3166F3F3" w14:textId="77777777" w:rsidTr="007A44B5">
        <w:tc>
          <w:tcPr>
            <w:tcW w:w="1560" w:type="dxa"/>
            <w:gridSpan w:val="3"/>
            <w:tcBorders>
              <w:top w:val="nil"/>
              <w:left w:val="nil"/>
              <w:bottom w:val="nil"/>
              <w:right w:val="nil"/>
            </w:tcBorders>
            <w:hideMark/>
          </w:tcPr>
          <w:p w14:paraId="3FED127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tcBorders>
              <w:top w:val="nil"/>
              <w:left w:val="nil"/>
              <w:bottom w:val="nil"/>
              <w:right w:val="nil"/>
            </w:tcBorders>
            <w:hideMark/>
          </w:tcPr>
          <w:p w14:paraId="04EA73B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8</w:t>
            </w:r>
          </w:p>
        </w:tc>
      </w:tr>
      <w:tr w:rsidR="00CC531C" w:rsidRPr="00CC531C" w14:paraId="391EA66A" w14:textId="77777777" w:rsidTr="007A44B5">
        <w:tc>
          <w:tcPr>
            <w:tcW w:w="1560" w:type="dxa"/>
            <w:gridSpan w:val="3"/>
            <w:tcBorders>
              <w:top w:val="nil"/>
              <w:left w:val="nil"/>
              <w:bottom w:val="nil"/>
              <w:right w:val="nil"/>
            </w:tcBorders>
            <w:hideMark/>
          </w:tcPr>
          <w:p w14:paraId="55A9866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Borders>
              <w:top w:val="nil"/>
              <w:left w:val="nil"/>
              <w:bottom w:val="nil"/>
              <w:right w:val="nil"/>
            </w:tcBorders>
          </w:tcPr>
          <w:p w14:paraId="01B5DE52" w14:textId="686E89E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11-12 (47/2010 Sayılı Yasa Tahtında Barem 7)</w:t>
            </w:r>
          </w:p>
        </w:tc>
      </w:tr>
      <w:tr w:rsidR="00CC531C" w:rsidRPr="00CC531C" w14:paraId="50223347" w14:textId="77777777" w:rsidTr="007A44B5">
        <w:tc>
          <w:tcPr>
            <w:tcW w:w="9214" w:type="dxa"/>
            <w:gridSpan w:val="4"/>
            <w:tcBorders>
              <w:top w:val="nil"/>
              <w:left w:val="nil"/>
              <w:bottom w:val="nil"/>
              <w:right w:val="nil"/>
            </w:tcBorders>
          </w:tcPr>
          <w:p w14:paraId="555C472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43CC583D" w14:textId="77777777" w:rsidTr="007A44B5">
        <w:tc>
          <w:tcPr>
            <w:tcW w:w="436" w:type="dxa"/>
            <w:tcBorders>
              <w:top w:val="nil"/>
              <w:left w:val="nil"/>
              <w:bottom w:val="nil"/>
              <w:right w:val="nil"/>
            </w:tcBorders>
            <w:hideMark/>
          </w:tcPr>
          <w:p w14:paraId="4B1606A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Borders>
              <w:top w:val="nil"/>
              <w:left w:val="nil"/>
              <w:bottom w:val="nil"/>
              <w:right w:val="nil"/>
            </w:tcBorders>
          </w:tcPr>
          <w:p w14:paraId="270A2909"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4BD4F51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6EA9ADA" w14:textId="77777777" w:rsidTr="007A44B5">
        <w:tc>
          <w:tcPr>
            <w:tcW w:w="436" w:type="dxa"/>
            <w:tcBorders>
              <w:top w:val="nil"/>
              <w:left w:val="nil"/>
              <w:bottom w:val="nil"/>
              <w:right w:val="nil"/>
            </w:tcBorders>
          </w:tcPr>
          <w:p w14:paraId="1161FBEC"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Borders>
              <w:top w:val="nil"/>
              <w:left w:val="nil"/>
              <w:bottom w:val="nil"/>
              <w:right w:val="nil"/>
            </w:tcBorders>
            <w:hideMark/>
          </w:tcPr>
          <w:p w14:paraId="770A4574" w14:textId="120250FF"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Borders>
              <w:top w:val="nil"/>
              <w:left w:val="nil"/>
              <w:bottom w:val="nil"/>
              <w:right w:val="nil"/>
            </w:tcBorders>
          </w:tcPr>
          <w:p w14:paraId="7BD3C99E" w14:textId="743EF7BE"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uyarınca Dairenin herhangi bir şubesinde veri girişi, mali belge düzenleme ve kayıt işlemlerini yürütmek; muhasebe işlemleriyle ilgili evrak ve belgeleri hazırlamak, dosyalamak ve arşivlemek;</w:t>
            </w:r>
          </w:p>
        </w:tc>
      </w:tr>
      <w:tr w:rsidR="00CC531C" w:rsidRPr="00CC531C" w14:paraId="61A60EC0" w14:textId="77777777" w:rsidTr="007A44B5">
        <w:tc>
          <w:tcPr>
            <w:tcW w:w="436" w:type="dxa"/>
            <w:tcBorders>
              <w:top w:val="nil"/>
              <w:left w:val="nil"/>
              <w:bottom w:val="nil"/>
              <w:right w:val="nil"/>
            </w:tcBorders>
          </w:tcPr>
          <w:p w14:paraId="714358C3"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Borders>
              <w:top w:val="nil"/>
              <w:left w:val="nil"/>
              <w:bottom w:val="nil"/>
              <w:right w:val="nil"/>
            </w:tcBorders>
            <w:hideMark/>
          </w:tcPr>
          <w:p w14:paraId="3FB11A30" w14:textId="7CD19B4E"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Borders>
              <w:top w:val="nil"/>
              <w:left w:val="nil"/>
              <w:bottom w:val="nil"/>
              <w:right w:val="nil"/>
            </w:tcBorders>
          </w:tcPr>
          <w:p w14:paraId="157FC49A" w14:textId="2EB321A5"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gözetiminde muhasebe işlerini yapmak;</w:t>
            </w:r>
          </w:p>
        </w:tc>
      </w:tr>
      <w:tr w:rsidR="00CC531C" w:rsidRPr="00CC531C" w14:paraId="6F2075D9" w14:textId="77777777" w:rsidTr="007A44B5">
        <w:tc>
          <w:tcPr>
            <w:tcW w:w="436" w:type="dxa"/>
            <w:tcBorders>
              <w:top w:val="nil"/>
              <w:left w:val="nil"/>
              <w:bottom w:val="nil"/>
              <w:right w:val="nil"/>
            </w:tcBorders>
          </w:tcPr>
          <w:p w14:paraId="3A90CE8A"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Borders>
              <w:top w:val="nil"/>
              <w:left w:val="nil"/>
              <w:bottom w:val="nil"/>
              <w:right w:val="nil"/>
            </w:tcBorders>
            <w:hideMark/>
          </w:tcPr>
          <w:p w14:paraId="60506876" w14:textId="36222BA1"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Borders>
              <w:top w:val="nil"/>
              <w:left w:val="nil"/>
              <w:bottom w:val="nil"/>
              <w:right w:val="nil"/>
            </w:tcBorders>
          </w:tcPr>
          <w:p w14:paraId="12981313" w14:textId="2D53021A" w:rsidR="00886C0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886C00" w:rsidRPr="00CC531C">
              <w:rPr>
                <w:rFonts w:ascii="Times New Roman" w:eastAsia="Times New Roman" w:hAnsi="Times New Roman"/>
                <w:sz w:val="24"/>
                <w:szCs w:val="24"/>
              </w:rPr>
              <w:t xml:space="preserve"> ve şubelerin kayıt ve dökümantasyon işlerini yapmak ve kit</w:t>
            </w:r>
            <w:r w:rsidR="00137EE4" w:rsidRPr="00CC531C">
              <w:rPr>
                <w:rFonts w:ascii="Times New Roman" w:eastAsia="Times New Roman" w:hAnsi="Times New Roman"/>
                <w:sz w:val="24"/>
                <w:szCs w:val="24"/>
              </w:rPr>
              <w:t>a</w:t>
            </w:r>
            <w:r w:rsidR="00886C00" w:rsidRPr="00CC531C">
              <w:rPr>
                <w:rFonts w:ascii="Times New Roman" w:eastAsia="Times New Roman" w:hAnsi="Times New Roman"/>
                <w:sz w:val="24"/>
                <w:szCs w:val="24"/>
              </w:rPr>
              <w:t>bet işlerinde yardımcı olmak;</w:t>
            </w:r>
          </w:p>
        </w:tc>
      </w:tr>
      <w:tr w:rsidR="00CC531C" w:rsidRPr="00CC531C" w14:paraId="788AF1FE" w14:textId="77777777" w:rsidTr="007A44B5">
        <w:tc>
          <w:tcPr>
            <w:tcW w:w="436" w:type="dxa"/>
            <w:tcBorders>
              <w:top w:val="nil"/>
              <w:left w:val="nil"/>
              <w:bottom w:val="nil"/>
              <w:right w:val="nil"/>
            </w:tcBorders>
          </w:tcPr>
          <w:p w14:paraId="4B55FDA4"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Borders>
              <w:top w:val="nil"/>
              <w:left w:val="nil"/>
              <w:bottom w:val="nil"/>
              <w:right w:val="nil"/>
            </w:tcBorders>
            <w:hideMark/>
          </w:tcPr>
          <w:p w14:paraId="3CF06780" w14:textId="7ECF42F3"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Borders>
              <w:top w:val="nil"/>
              <w:left w:val="nil"/>
              <w:bottom w:val="nil"/>
              <w:right w:val="nil"/>
            </w:tcBorders>
          </w:tcPr>
          <w:p w14:paraId="65E0B4F4" w14:textId="1329AB67" w:rsidR="00886C00" w:rsidRPr="00CC531C" w:rsidRDefault="003C0A2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A865AF" w:rsidRPr="00CC531C">
              <w:rPr>
                <w:rFonts w:ascii="Times New Roman" w:eastAsia="Times New Roman" w:hAnsi="Times New Roman"/>
                <w:sz w:val="24"/>
                <w:szCs w:val="24"/>
              </w:rPr>
              <w:t xml:space="preserve"> ve</w:t>
            </w:r>
          </w:p>
        </w:tc>
      </w:tr>
      <w:tr w:rsidR="00CC531C" w:rsidRPr="00CC531C" w14:paraId="05715288" w14:textId="77777777" w:rsidTr="007A44B5">
        <w:tc>
          <w:tcPr>
            <w:tcW w:w="436" w:type="dxa"/>
            <w:tcBorders>
              <w:top w:val="nil"/>
              <w:left w:val="nil"/>
              <w:bottom w:val="nil"/>
              <w:right w:val="nil"/>
            </w:tcBorders>
          </w:tcPr>
          <w:p w14:paraId="0572990F"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tcBorders>
              <w:top w:val="nil"/>
              <w:left w:val="nil"/>
              <w:bottom w:val="nil"/>
              <w:right w:val="nil"/>
            </w:tcBorders>
            <w:hideMark/>
          </w:tcPr>
          <w:p w14:paraId="18668AA0" w14:textId="45FDAF19"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Borders>
              <w:top w:val="nil"/>
              <w:left w:val="nil"/>
              <w:bottom w:val="nil"/>
              <w:right w:val="nil"/>
            </w:tcBorders>
          </w:tcPr>
          <w:p w14:paraId="3D692305" w14:textId="40A14856" w:rsidR="00886C00" w:rsidRPr="00CC531C" w:rsidRDefault="00886C00" w:rsidP="004D09EA">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57F3D677" w14:textId="77777777" w:rsidTr="007A44B5">
        <w:tc>
          <w:tcPr>
            <w:tcW w:w="9214" w:type="dxa"/>
            <w:gridSpan w:val="4"/>
            <w:tcBorders>
              <w:top w:val="nil"/>
              <w:left w:val="nil"/>
              <w:bottom w:val="nil"/>
              <w:right w:val="nil"/>
            </w:tcBorders>
          </w:tcPr>
          <w:p w14:paraId="00019668"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2F32D743" w14:textId="77777777" w:rsidTr="007A44B5">
        <w:tc>
          <w:tcPr>
            <w:tcW w:w="436" w:type="dxa"/>
            <w:tcBorders>
              <w:top w:val="nil"/>
              <w:left w:val="nil"/>
              <w:bottom w:val="nil"/>
              <w:right w:val="nil"/>
            </w:tcBorders>
            <w:hideMark/>
          </w:tcPr>
          <w:p w14:paraId="40778666"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Borders>
              <w:top w:val="nil"/>
              <w:left w:val="nil"/>
              <w:bottom w:val="nil"/>
              <w:right w:val="nil"/>
            </w:tcBorders>
          </w:tcPr>
          <w:p w14:paraId="446BBF5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7499111F"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54056C0" w14:textId="77777777" w:rsidTr="007A44B5">
        <w:tc>
          <w:tcPr>
            <w:tcW w:w="436" w:type="dxa"/>
            <w:tcBorders>
              <w:top w:val="nil"/>
              <w:left w:val="nil"/>
              <w:bottom w:val="nil"/>
              <w:right w:val="nil"/>
            </w:tcBorders>
          </w:tcPr>
          <w:p w14:paraId="4C3392B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Borders>
              <w:top w:val="nil"/>
              <w:left w:val="nil"/>
              <w:bottom w:val="nil"/>
              <w:right w:val="nil"/>
            </w:tcBorders>
            <w:hideMark/>
          </w:tcPr>
          <w:p w14:paraId="71910545" w14:textId="0CA357A5"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67B89" w:rsidRPr="00CC531C">
              <w:rPr>
                <w:rFonts w:ascii="Times New Roman" w:eastAsia="Times New Roman" w:hAnsi="Times New Roman"/>
                <w:sz w:val="24"/>
                <w:szCs w:val="24"/>
              </w:rPr>
              <w:t>1</w:t>
            </w:r>
            <w:r w:rsidRPr="00CC531C">
              <w:rPr>
                <w:rFonts w:ascii="Times New Roman" w:eastAsia="Times New Roman" w:hAnsi="Times New Roman"/>
                <w:sz w:val="24"/>
                <w:szCs w:val="24"/>
              </w:rPr>
              <w:t>)</w:t>
            </w:r>
          </w:p>
        </w:tc>
        <w:tc>
          <w:tcPr>
            <w:tcW w:w="8111" w:type="dxa"/>
            <w:gridSpan w:val="2"/>
            <w:tcBorders>
              <w:top w:val="nil"/>
              <w:left w:val="nil"/>
              <w:bottom w:val="nil"/>
              <w:right w:val="nil"/>
            </w:tcBorders>
          </w:tcPr>
          <w:p w14:paraId="69967317"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A865AF"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III. Derece Muhasebe Katibi </w:t>
            </w:r>
            <w:r w:rsidR="004C6C21" w:rsidRPr="00CC531C">
              <w:rPr>
                <w:rFonts w:ascii="Times New Roman" w:eastAsia="Times New Roman" w:hAnsi="Times New Roman"/>
                <w:sz w:val="24"/>
                <w:szCs w:val="24"/>
              </w:rPr>
              <w:t>k</w:t>
            </w:r>
            <w:r w:rsidRPr="00CC531C">
              <w:rPr>
                <w:rFonts w:ascii="Times New Roman" w:eastAsia="Times New Roman" w:hAnsi="Times New Roman"/>
                <w:sz w:val="24"/>
                <w:szCs w:val="24"/>
              </w:rPr>
              <w:t>adrosunda fiilen en az 3 (üç) yıl çalışmış olmak</w:t>
            </w:r>
            <w:r w:rsidR="00EE0CBA" w:rsidRPr="00CC531C">
              <w:rPr>
                <w:rFonts w:ascii="Times New Roman" w:eastAsia="Times New Roman" w:hAnsi="Times New Roman"/>
                <w:sz w:val="24"/>
                <w:szCs w:val="24"/>
              </w:rPr>
              <w:t>.</w:t>
            </w:r>
          </w:p>
          <w:p w14:paraId="5CDF1548" w14:textId="0660F4BF"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E1D0839" w14:textId="77777777" w:rsidTr="007A44B5">
        <w:tc>
          <w:tcPr>
            <w:tcW w:w="436" w:type="dxa"/>
            <w:tcBorders>
              <w:top w:val="nil"/>
              <w:left w:val="nil"/>
              <w:bottom w:val="nil"/>
              <w:right w:val="nil"/>
            </w:tcBorders>
          </w:tcPr>
          <w:p w14:paraId="404CFDA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tcBorders>
              <w:top w:val="nil"/>
              <w:left w:val="nil"/>
              <w:bottom w:val="nil"/>
              <w:right w:val="nil"/>
            </w:tcBorders>
            <w:hideMark/>
          </w:tcPr>
          <w:p w14:paraId="64AC0440" w14:textId="72386439"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67B89"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2"/>
            <w:tcBorders>
              <w:top w:val="nil"/>
              <w:left w:val="nil"/>
              <w:bottom w:val="nil"/>
              <w:right w:val="nil"/>
            </w:tcBorders>
            <w:hideMark/>
          </w:tcPr>
          <w:p w14:paraId="362BEC82"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73AD539B" w14:textId="351E40E1" w:rsidR="00742D40" w:rsidRPr="00CC531C" w:rsidRDefault="00742D40" w:rsidP="00067CE7">
      <w:pPr>
        <w:rPr>
          <w:rFonts w:ascii="Times New Roman" w:hAnsi="Times New Roman" w:cs="Times New Roman"/>
          <w:sz w:val="24"/>
          <w:szCs w:val="24"/>
        </w:rPr>
      </w:pPr>
    </w:p>
    <w:p w14:paraId="3DFD2FC4" w14:textId="2CFBBECE" w:rsidR="00C631CD"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283"/>
        <w:gridCol w:w="7371"/>
      </w:tblGrid>
      <w:tr w:rsidR="00CC531C" w:rsidRPr="00CC531C" w14:paraId="34EA5676" w14:textId="77777777" w:rsidTr="007A44B5">
        <w:tc>
          <w:tcPr>
            <w:tcW w:w="9214" w:type="dxa"/>
            <w:gridSpan w:val="5"/>
          </w:tcPr>
          <w:p w14:paraId="52692B23"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7A8BF59"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III.DERECE MUHASEBE KATİBİ KADROSU</w:t>
            </w:r>
          </w:p>
          <w:p w14:paraId="0FC186D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0E5D8600"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22215FB5" w14:textId="77777777" w:rsidTr="007A44B5">
        <w:tc>
          <w:tcPr>
            <w:tcW w:w="1560" w:type="dxa"/>
            <w:gridSpan w:val="3"/>
            <w:hideMark/>
          </w:tcPr>
          <w:p w14:paraId="25A4652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gridSpan w:val="2"/>
            <w:hideMark/>
          </w:tcPr>
          <w:p w14:paraId="2ECA4E0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Muhasebe Katibi</w:t>
            </w:r>
          </w:p>
        </w:tc>
      </w:tr>
      <w:tr w:rsidR="00CC531C" w:rsidRPr="00CC531C" w14:paraId="23C30DF2" w14:textId="77777777" w:rsidTr="007A44B5">
        <w:tc>
          <w:tcPr>
            <w:tcW w:w="1560" w:type="dxa"/>
            <w:gridSpan w:val="3"/>
            <w:hideMark/>
          </w:tcPr>
          <w:p w14:paraId="7561567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gridSpan w:val="2"/>
            <w:hideMark/>
          </w:tcPr>
          <w:p w14:paraId="323E86B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Kitabet Hizmetleri Sınıfı</w:t>
            </w:r>
          </w:p>
        </w:tc>
      </w:tr>
      <w:tr w:rsidR="00CC531C" w:rsidRPr="00CC531C" w14:paraId="7765368B" w14:textId="77777777" w:rsidTr="007A44B5">
        <w:tc>
          <w:tcPr>
            <w:tcW w:w="1560" w:type="dxa"/>
            <w:gridSpan w:val="3"/>
            <w:hideMark/>
          </w:tcPr>
          <w:p w14:paraId="0CFAD33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gridSpan w:val="2"/>
            <w:hideMark/>
          </w:tcPr>
          <w:p w14:paraId="0D8661DE"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III (Yükselme Yeri)</w:t>
            </w:r>
          </w:p>
        </w:tc>
      </w:tr>
      <w:tr w:rsidR="00CC531C" w:rsidRPr="00CC531C" w14:paraId="44B518F3" w14:textId="77777777" w:rsidTr="007A44B5">
        <w:tc>
          <w:tcPr>
            <w:tcW w:w="1560" w:type="dxa"/>
            <w:gridSpan w:val="3"/>
            <w:hideMark/>
          </w:tcPr>
          <w:p w14:paraId="00EA7BD8"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gridSpan w:val="2"/>
            <w:hideMark/>
          </w:tcPr>
          <w:p w14:paraId="3E9DBEFF" w14:textId="30671799"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r w:rsidR="00B363FE" w:rsidRPr="00CC531C">
              <w:rPr>
                <w:rFonts w:ascii="Times New Roman" w:eastAsia="Times New Roman" w:hAnsi="Times New Roman"/>
                <w:sz w:val="24"/>
                <w:szCs w:val="24"/>
              </w:rPr>
              <w:t>2</w:t>
            </w:r>
          </w:p>
        </w:tc>
      </w:tr>
      <w:tr w:rsidR="00CC531C" w:rsidRPr="00CC531C" w14:paraId="63D1505E" w14:textId="77777777" w:rsidTr="007A44B5">
        <w:tc>
          <w:tcPr>
            <w:tcW w:w="1560" w:type="dxa"/>
            <w:gridSpan w:val="3"/>
            <w:hideMark/>
          </w:tcPr>
          <w:p w14:paraId="728AFF3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gridSpan w:val="2"/>
          </w:tcPr>
          <w:p w14:paraId="596CB744"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 9-10 (47/2010 Sayılı Yasa Tahtında Barem 6)</w:t>
            </w:r>
          </w:p>
          <w:p w14:paraId="3ABF9C05"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6903128" w14:textId="77777777" w:rsidTr="007A44B5">
        <w:tc>
          <w:tcPr>
            <w:tcW w:w="9214" w:type="dxa"/>
            <w:gridSpan w:val="5"/>
          </w:tcPr>
          <w:p w14:paraId="4E0D129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58A84FB1" w14:textId="77777777" w:rsidTr="007A44B5">
        <w:tc>
          <w:tcPr>
            <w:tcW w:w="436" w:type="dxa"/>
            <w:hideMark/>
          </w:tcPr>
          <w:p w14:paraId="44BAABB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4"/>
          </w:tcPr>
          <w:p w14:paraId="485B543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72B9B02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3F751181" w14:textId="77777777" w:rsidTr="007A44B5">
        <w:tc>
          <w:tcPr>
            <w:tcW w:w="436" w:type="dxa"/>
          </w:tcPr>
          <w:p w14:paraId="4C060CB2"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F21E8E0" w14:textId="659C065B"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3"/>
          </w:tcPr>
          <w:p w14:paraId="6C48C9DD" w14:textId="11D0EA2F"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uyarınca Dairenin herhangi bir şubesinde veri girişi, mali belge düzenleme ve kayıt işlemlerini yürütmek; muhasebe işlemleriyle ilgili evrak ve belgeleri hazırlamak, dosyalamak ve arşivlemek;</w:t>
            </w:r>
          </w:p>
        </w:tc>
      </w:tr>
      <w:tr w:rsidR="00CC531C" w:rsidRPr="00CC531C" w14:paraId="2595B98D" w14:textId="77777777" w:rsidTr="007A44B5">
        <w:tc>
          <w:tcPr>
            <w:tcW w:w="436" w:type="dxa"/>
          </w:tcPr>
          <w:p w14:paraId="092D6333"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D434D22" w14:textId="1BFC8019"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3"/>
          </w:tcPr>
          <w:p w14:paraId="42DFFA64" w14:textId="16B4D469"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gözetiminde muhasebe işlerini yapmak;</w:t>
            </w:r>
          </w:p>
        </w:tc>
      </w:tr>
      <w:tr w:rsidR="00CC531C" w:rsidRPr="00CC531C" w14:paraId="539544FF" w14:textId="77777777" w:rsidTr="007A44B5">
        <w:tc>
          <w:tcPr>
            <w:tcW w:w="436" w:type="dxa"/>
          </w:tcPr>
          <w:p w14:paraId="7BFC2D49"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4624C46" w14:textId="1EB7B63B"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3"/>
          </w:tcPr>
          <w:p w14:paraId="2AD1F448" w14:textId="432C3D13" w:rsidR="00886C0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886C00" w:rsidRPr="00CC531C">
              <w:rPr>
                <w:rFonts w:ascii="Times New Roman" w:eastAsia="Times New Roman" w:hAnsi="Times New Roman"/>
                <w:sz w:val="24"/>
                <w:szCs w:val="24"/>
              </w:rPr>
              <w:t xml:space="preserve"> ve şubelerin kayıt ve dökümantasyon işlerini yapmak ve kit</w:t>
            </w:r>
            <w:r w:rsidR="00137EE4" w:rsidRPr="00CC531C">
              <w:rPr>
                <w:rFonts w:ascii="Times New Roman" w:eastAsia="Times New Roman" w:hAnsi="Times New Roman"/>
                <w:sz w:val="24"/>
                <w:szCs w:val="24"/>
              </w:rPr>
              <w:t>a</w:t>
            </w:r>
            <w:r w:rsidR="00886C00" w:rsidRPr="00CC531C">
              <w:rPr>
                <w:rFonts w:ascii="Times New Roman" w:eastAsia="Times New Roman" w:hAnsi="Times New Roman"/>
                <w:sz w:val="24"/>
                <w:szCs w:val="24"/>
              </w:rPr>
              <w:t>bet işlerinde yardımcı olmak;</w:t>
            </w:r>
          </w:p>
        </w:tc>
      </w:tr>
      <w:tr w:rsidR="00CC531C" w:rsidRPr="00CC531C" w14:paraId="3DC66BD2" w14:textId="77777777" w:rsidTr="007A44B5">
        <w:tc>
          <w:tcPr>
            <w:tcW w:w="436" w:type="dxa"/>
          </w:tcPr>
          <w:p w14:paraId="2084D87C"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371CB77" w14:textId="2FFA902C"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3"/>
          </w:tcPr>
          <w:p w14:paraId="4B6A081F" w14:textId="2CFE719C" w:rsidR="00886C00" w:rsidRPr="00CC531C" w:rsidRDefault="003C0A2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B70009" w:rsidRPr="00CC531C">
              <w:rPr>
                <w:rFonts w:ascii="Times New Roman" w:eastAsia="Times New Roman" w:hAnsi="Times New Roman"/>
                <w:sz w:val="24"/>
                <w:szCs w:val="24"/>
              </w:rPr>
              <w:t xml:space="preserve"> ve</w:t>
            </w:r>
          </w:p>
        </w:tc>
      </w:tr>
      <w:tr w:rsidR="00CC531C" w:rsidRPr="00CC531C" w14:paraId="42BEDE5A" w14:textId="77777777" w:rsidTr="007A44B5">
        <w:tc>
          <w:tcPr>
            <w:tcW w:w="436" w:type="dxa"/>
          </w:tcPr>
          <w:p w14:paraId="002339F9"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6273C166" w14:textId="4027EA33"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3"/>
          </w:tcPr>
          <w:p w14:paraId="649EFF8E" w14:textId="38592C17" w:rsidR="00886C00" w:rsidRPr="00CC531C" w:rsidRDefault="00886C00" w:rsidP="00615C7B">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72B97C54" w14:textId="77777777" w:rsidTr="007A44B5">
        <w:tc>
          <w:tcPr>
            <w:tcW w:w="9214" w:type="dxa"/>
            <w:gridSpan w:val="5"/>
          </w:tcPr>
          <w:p w14:paraId="4984478B"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5007273" w14:textId="77777777" w:rsidTr="007A44B5">
        <w:tc>
          <w:tcPr>
            <w:tcW w:w="436" w:type="dxa"/>
            <w:hideMark/>
          </w:tcPr>
          <w:p w14:paraId="50E3A4B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4"/>
          </w:tcPr>
          <w:p w14:paraId="4833DB2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086C1223"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705F8F42" w14:textId="77777777" w:rsidTr="007A44B5">
        <w:tc>
          <w:tcPr>
            <w:tcW w:w="436" w:type="dxa"/>
          </w:tcPr>
          <w:p w14:paraId="659DAAD0" w14:textId="77777777" w:rsidR="00416691" w:rsidRPr="00CC531C" w:rsidRDefault="00416691" w:rsidP="00067CE7">
            <w:pPr>
              <w:overflowPunct w:val="0"/>
              <w:autoSpaceDE w:val="0"/>
              <w:autoSpaceDN w:val="0"/>
              <w:adjustRightInd w:val="0"/>
              <w:jc w:val="both"/>
              <w:rPr>
                <w:rFonts w:ascii="Times New Roman" w:eastAsia="Times New Roman" w:hAnsi="Times New Roman"/>
                <w:sz w:val="24"/>
                <w:szCs w:val="24"/>
              </w:rPr>
            </w:pPr>
          </w:p>
        </w:tc>
        <w:tc>
          <w:tcPr>
            <w:tcW w:w="667" w:type="dxa"/>
          </w:tcPr>
          <w:p w14:paraId="6CAEECCA" w14:textId="38BF24DB" w:rsidR="00416691" w:rsidRPr="00CC531C" w:rsidRDefault="00416691" w:rsidP="00067CE7">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740" w:type="dxa"/>
            <w:gridSpan w:val="2"/>
          </w:tcPr>
          <w:p w14:paraId="5F381CD0" w14:textId="69879C99" w:rsidR="00416691" w:rsidRPr="00CC531C" w:rsidRDefault="00416691" w:rsidP="0041669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(A)</w:t>
            </w:r>
          </w:p>
        </w:tc>
        <w:tc>
          <w:tcPr>
            <w:tcW w:w="7371" w:type="dxa"/>
          </w:tcPr>
          <w:p w14:paraId="0DBEEB8F" w14:textId="4FFD2D98" w:rsidR="00416691" w:rsidRPr="00CC531C" w:rsidRDefault="00416691" w:rsidP="00615C7B">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Hazine ve Muhasebe Dairesi</w:t>
            </w:r>
            <w:r w:rsidR="00B70009" w:rsidRPr="00CC531C">
              <w:rPr>
                <w:rFonts w:ascii="Times New Roman" w:eastAsia="Times New Roman" w:hAnsi="Times New Roman"/>
                <w:sz w:val="24"/>
                <w:szCs w:val="24"/>
              </w:rPr>
              <w:t>nde</w:t>
            </w:r>
            <w:r w:rsidRPr="00CC531C">
              <w:rPr>
                <w:rFonts w:ascii="Times New Roman" w:eastAsia="Times New Roman" w:hAnsi="Times New Roman"/>
                <w:sz w:val="24"/>
                <w:szCs w:val="24"/>
              </w:rPr>
              <w:t xml:space="preserve"> IV. Derece Muhasebe Katibi kadrosunda fiilen en az 3 (üç) yıl çalışmış olmak ve 3 (üç) fiili hizmet yılına ilaveten kamu görevinde sürekli personel veya işçi veya geçici veya sözleşmeli personel olarak 4 (dört) yıl çalışmış olmak;</w:t>
            </w:r>
          </w:p>
        </w:tc>
      </w:tr>
      <w:tr w:rsidR="00CC531C" w:rsidRPr="00CC531C" w14:paraId="67E697ED" w14:textId="77777777" w:rsidTr="007A44B5">
        <w:tc>
          <w:tcPr>
            <w:tcW w:w="436" w:type="dxa"/>
          </w:tcPr>
          <w:p w14:paraId="7D6FE36C" w14:textId="77777777" w:rsidR="00416691" w:rsidRPr="00CC531C" w:rsidRDefault="00416691" w:rsidP="00067CE7">
            <w:pPr>
              <w:overflowPunct w:val="0"/>
              <w:autoSpaceDE w:val="0"/>
              <w:autoSpaceDN w:val="0"/>
              <w:adjustRightInd w:val="0"/>
              <w:jc w:val="both"/>
              <w:rPr>
                <w:rFonts w:ascii="Times New Roman" w:eastAsia="Times New Roman" w:hAnsi="Times New Roman"/>
                <w:sz w:val="24"/>
                <w:szCs w:val="24"/>
              </w:rPr>
            </w:pPr>
          </w:p>
        </w:tc>
        <w:tc>
          <w:tcPr>
            <w:tcW w:w="667" w:type="dxa"/>
          </w:tcPr>
          <w:p w14:paraId="4874AD2E" w14:textId="77777777" w:rsidR="00416691" w:rsidRPr="00CC531C" w:rsidRDefault="00416691" w:rsidP="00067CE7">
            <w:pPr>
              <w:overflowPunct w:val="0"/>
              <w:autoSpaceDE w:val="0"/>
              <w:autoSpaceDN w:val="0"/>
              <w:adjustRightInd w:val="0"/>
              <w:jc w:val="right"/>
              <w:rPr>
                <w:rFonts w:ascii="Times New Roman" w:eastAsia="Times New Roman" w:hAnsi="Times New Roman"/>
                <w:sz w:val="24"/>
                <w:szCs w:val="24"/>
              </w:rPr>
            </w:pPr>
          </w:p>
        </w:tc>
        <w:tc>
          <w:tcPr>
            <w:tcW w:w="740" w:type="dxa"/>
            <w:gridSpan w:val="2"/>
          </w:tcPr>
          <w:p w14:paraId="3F249CCC" w14:textId="3A9A83E2" w:rsidR="00416691" w:rsidRPr="00CC531C" w:rsidRDefault="00416691" w:rsidP="00416691">
            <w:pPr>
              <w:overflowPunct w:val="0"/>
              <w:autoSpaceDE w:val="0"/>
              <w:autoSpaceDN w:val="0"/>
              <w:adjustRightInd w:val="0"/>
              <w:jc w:val="right"/>
              <w:rPr>
                <w:rFonts w:ascii="Times New Roman" w:eastAsia="Times New Roman" w:hAnsi="Times New Roman"/>
                <w:sz w:val="24"/>
                <w:szCs w:val="24"/>
              </w:rPr>
            </w:pPr>
            <w:r w:rsidRPr="00CC531C">
              <w:rPr>
                <w:rFonts w:ascii="Times New Roman" w:eastAsia="Times New Roman" w:hAnsi="Times New Roman"/>
                <w:sz w:val="24"/>
                <w:szCs w:val="24"/>
              </w:rPr>
              <w:t>(B)</w:t>
            </w:r>
          </w:p>
        </w:tc>
        <w:tc>
          <w:tcPr>
            <w:tcW w:w="7371" w:type="dxa"/>
          </w:tcPr>
          <w:p w14:paraId="27C437FC" w14:textId="77777777" w:rsidR="004519DA" w:rsidRDefault="004519DA" w:rsidP="00416691">
            <w:pPr>
              <w:overflowPunct w:val="0"/>
              <w:autoSpaceDE w:val="0"/>
              <w:autoSpaceDN w:val="0"/>
              <w:adjustRightInd w:val="0"/>
              <w:jc w:val="both"/>
              <w:rPr>
                <w:rFonts w:ascii="Times New Roman" w:eastAsia="Times New Roman" w:hAnsi="Times New Roman"/>
                <w:sz w:val="24"/>
                <w:szCs w:val="24"/>
              </w:rPr>
            </w:pPr>
            <w:r w:rsidRPr="00CC531C">
              <w:rPr>
                <w:rFonts w:ascii="Times New Roman" w:eastAsia="Times New Roman" w:hAnsi="Times New Roman"/>
                <w:sz w:val="24"/>
                <w:szCs w:val="24"/>
              </w:rPr>
              <w:t>Kamu Çalışanlarının Aylık (Maaş - Ücret) ve Diğer Ödeneklerinin Düzenlenmesi Yasası kapsamında istihdam edilmiş olup,  Hazine ve Muhasebe Dairesi IV. Derece Muhasebe Katibi kadrosunda fiilen en az 3 (üç) yıl çalışmış olup, bu 3 (üç) fiili hizmet yılı dahil kamu görevinde ve/veya sosyal güvenlik kurumlarında sürekli personel veya geçici personel veya sözleşmeli personel olarak kesintili olup olmadığına bakılmaksızın toplam 7 (yedi) yıl ve üzeri çalışmış olmak.</w:t>
            </w:r>
          </w:p>
          <w:p w14:paraId="7AA004D7" w14:textId="07101AA2" w:rsidR="004C487E" w:rsidRPr="00CC531C" w:rsidRDefault="004C487E" w:rsidP="00416691">
            <w:pPr>
              <w:overflowPunct w:val="0"/>
              <w:autoSpaceDE w:val="0"/>
              <w:autoSpaceDN w:val="0"/>
              <w:adjustRightInd w:val="0"/>
              <w:jc w:val="both"/>
              <w:rPr>
                <w:rFonts w:ascii="Times New Roman" w:eastAsia="Times New Roman" w:hAnsi="Times New Roman"/>
                <w:sz w:val="24"/>
                <w:szCs w:val="24"/>
              </w:rPr>
            </w:pPr>
          </w:p>
        </w:tc>
      </w:tr>
      <w:tr w:rsidR="00CC531C" w:rsidRPr="00CC531C" w14:paraId="1D6505AB" w14:textId="77777777" w:rsidTr="007A44B5">
        <w:tc>
          <w:tcPr>
            <w:tcW w:w="436" w:type="dxa"/>
          </w:tcPr>
          <w:p w14:paraId="55C8A6B8"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0DB0D702" w14:textId="05CAFE3A"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w:t>
            </w:r>
            <w:r w:rsidR="00B67B89" w:rsidRPr="00CC531C">
              <w:rPr>
                <w:rFonts w:ascii="Times New Roman" w:eastAsia="Times New Roman" w:hAnsi="Times New Roman"/>
                <w:sz w:val="24"/>
                <w:szCs w:val="24"/>
              </w:rPr>
              <w:t>2</w:t>
            </w:r>
            <w:r w:rsidRPr="00CC531C">
              <w:rPr>
                <w:rFonts w:ascii="Times New Roman" w:eastAsia="Times New Roman" w:hAnsi="Times New Roman"/>
                <w:sz w:val="24"/>
                <w:szCs w:val="24"/>
              </w:rPr>
              <w:t>)</w:t>
            </w:r>
          </w:p>
        </w:tc>
        <w:tc>
          <w:tcPr>
            <w:tcW w:w="8111" w:type="dxa"/>
            <w:gridSpan w:val="3"/>
          </w:tcPr>
          <w:p w14:paraId="16F3ADF3" w14:textId="0F56A3ED"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tc>
      </w:tr>
    </w:tbl>
    <w:p w14:paraId="61EB76B2" w14:textId="274429C5" w:rsidR="00C631CD" w:rsidRPr="00CC531C" w:rsidRDefault="00742D40" w:rsidP="00067CE7">
      <w:pPr>
        <w:rPr>
          <w:rFonts w:ascii="Times New Roman" w:hAnsi="Times New Roman" w:cs="Times New Roman"/>
          <w:sz w:val="24"/>
          <w:szCs w:val="24"/>
        </w:rPr>
      </w:pPr>
      <w:r w:rsidRPr="00CC531C">
        <w:rPr>
          <w:rFonts w:ascii="Times New Roman" w:hAnsi="Times New Roman" w:cs="Times New Roman"/>
          <w:sz w:val="24"/>
          <w:szCs w:val="24"/>
        </w:rPr>
        <w:br w:type="page"/>
      </w:r>
    </w:p>
    <w:tbl>
      <w:tblPr>
        <w:tblStyle w:val="TableGrid1"/>
        <w:tblpPr w:leftFromText="180" w:rightFromText="180" w:vertAnchor="text" w:tblpY="1"/>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667"/>
        <w:gridCol w:w="457"/>
        <w:gridCol w:w="7654"/>
      </w:tblGrid>
      <w:tr w:rsidR="00CC531C" w:rsidRPr="00CC531C" w14:paraId="0CF28FAF" w14:textId="77777777" w:rsidTr="007A44B5">
        <w:tc>
          <w:tcPr>
            <w:tcW w:w="9214" w:type="dxa"/>
            <w:gridSpan w:val="4"/>
          </w:tcPr>
          <w:p w14:paraId="7CDF98F8"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lastRenderedPageBreak/>
              <w:t>HAZİNE VE MUHASEBE DAİRESİ</w:t>
            </w:r>
          </w:p>
          <w:p w14:paraId="28FC6405"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IV.DERECE MUHASEBE KATİBİ KADROSU</w:t>
            </w:r>
          </w:p>
          <w:p w14:paraId="7595EC74"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r w:rsidRPr="00CC531C">
              <w:rPr>
                <w:rFonts w:ascii="Times New Roman" w:eastAsia="Times New Roman" w:hAnsi="Times New Roman"/>
                <w:sz w:val="24"/>
                <w:szCs w:val="24"/>
              </w:rPr>
              <w:t>HİZMET ŞEMASI</w:t>
            </w:r>
          </w:p>
          <w:p w14:paraId="139D19C6" w14:textId="77777777" w:rsidR="007D3ED7" w:rsidRPr="00CC531C" w:rsidRDefault="007D3ED7" w:rsidP="00067CE7">
            <w:pPr>
              <w:overflowPunct w:val="0"/>
              <w:autoSpaceDE w:val="0"/>
              <w:autoSpaceDN w:val="0"/>
              <w:adjustRightInd w:val="0"/>
              <w:spacing w:line="276" w:lineRule="auto"/>
              <w:jc w:val="center"/>
              <w:rPr>
                <w:rFonts w:ascii="Times New Roman" w:eastAsia="Times New Roman" w:hAnsi="Times New Roman"/>
                <w:sz w:val="24"/>
                <w:szCs w:val="24"/>
              </w:rPr>
            </w:pPr>
          </w:p>
        </w:tc>
      </w:tr>
      <w:tr w:rsidR="00CC531C" w:rsidRPr="00CC531C" w14:paraId="5F653B3B" w14:textId="77777777" w:rsidTr="007A44B5">
        <w:tc>
          <w:tcPr>
            <w:tcW w:w="1560" w:type="dxa"/>
            <w:gridSpan w:val="3"/>
            <w:hideMark/>
          </w:tcPr>
          <w:p w14:paraId="0414CB7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Adı</w:t>
            </w:r>
          </w:p>
        </w:tc>
        <w:tc>
          <w:tcPr>
            <w:tcW w:w="7654" w:type="dxa"/>
            <w:hideMark/>
          </w:tcPr>
          <w:p w14:paraId="2CCD69EC"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Muhasebe Katibi</w:t>
            </w:r>
          </w:p>
        </w:tc>
      </w:tr>
      <w:tr w:rsidR="00CC531C" w:rsidRPr="00CC531C" w14:paraId="58FC783D" w14:textId="77777777" w:rsidTr="007A44B5">
        <w:tc>
          <w:tcPr>
            <w:tcW w:w="1560" w:type="dxa"/>
            <w:gridSpan w:val="3"/>
            <w:hideMark/>
          </w:tcPr>
          <w:p w14:paraId="499E1EA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Hizmet Sınıfı</w:t>
            </w:r>
          </w:p>
        </w:tc>
        <w:tc>
          <w:tcPr>
            <w:tcW w:w="7654" w:type="dxa"/>
            <w:hideMark/>
          </w:tcPr>
          <w:p w14:paraId="5209B1F2"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Kitabet Hizmetleri Sınıfı</w:t>
            </w:r>
          </w:p>
        </w:tc>
      </w:tr>
      <w:tr w:rsidR="00CC531C" w:rsidRPr="00CC531C" w14:paraId="213D7DDF" w14:textId="77777777" w:rsidTr="007A44B5">
        <w:tc>
          <w:tcPr>
            <w:tcW w:w="1560" w:type="dxa"/>
            <w:gridSpan w:val="3"/>
            <w:hideMark/>
          </w:tcPr>
          <w:p w14:paraId="689DA88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Derecesi</w:t>
            </w:r>
          </w:p>
        </w:tc>
        <w:tc>
          <w:tcPr>
            <w:tcW w:w="7654" w:type="dxa"/>
            <w:hideMark/>
          </w:tcPr>
          <w:p w14:paraId="03564FBB"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IV (İlk Atanma Yeri)</w:t>
            </w:r>
          </w:p>
        </w:tc>
      </w:tr>
      <w:tr w:rsidR="00CC531C" w:rsidRPr="00CC531C" w14:paraId="401260E5" w14:textId="77777777" w:rsidTr="007A44B5">
        <w:tc>
          <w:tcPr>
            <w:tcW w:w="1560" w:type="dxa"/>
            <w:gridSpan w:val="3"/>
            <w:hideMark/>
          </w:tcPr>
          <w:p w14:paraId="4F128BAF"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Kadro Sayısı</w:t>
            </w:r>
          </w:p>
        </w:tc>
        <w:tc>
          <w:tcPr>
            <w:tcW w:w="7654" w:type="dxa"/>
            <w:hideMark/>
          </w:tcPr>
          <w:p w14:paraId="158590D8" w14:textId="6730D3FC"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1</w:t>
            </w:r>
            <w:r w:rsidR="00366A92" w:rsidRPr="00CC531C">
              <w:rPr>
                <w:rFonts w:ascii="Times New Roman" w:eastAsia="Times New Roman" w:hAnsi="Times New Roman"/>
                <w:sz w:val="24"/>
                <w:szCs w:val="24"/>
              </w:rPr>
              <w:t>2</w:t>
            </w:r>
          </w:p>
        </w:tc>
      </w:tr>
      <w:tr w:rsidR="00CC531C" w:rsidRPr="00CC531C" w14:paraId="5F32DC40" w14:textId="77777777" w:rsidTr="007A44B5">
        <w:tc>
          <w:tcPr>
            <w:tcW w:w="1560" w:type="dxa"/>
            <w:gridSpan w:val="3"/>
            <w:hideMark/>
          </w:tcPr>
          <w:p w14:paraId="1C1C1466"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Maaşı</w:t>
            </w:r>
          </w:p>
        </w:tc>
        <w:tc>
          <w:tcPr>
            <w:tcW w:w="7654" w:type="dxa"/>
          </w:tcPr>
          <w:p w14:paraId="7C475369" w14:textId="25BEE30C"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Barem</w:t>
            </w:r>
            <w:r w:rsidR="00E67621" w:rsidRPr="00CC531C">
              <w:rPr>
                <w:rFonts w:ascii="Times New Roman" w:eastAsia="Times New Roman" w:hAnsi="Times New Roman"/>
                <w:sz w:val="24"/>
                <w:szCs w:val="24"/>
              </w:rPr>
              <w:t xml:space="preserve"> </w:t>
            </w:r>
            <w:r w:rsidRPr="00CC531C">
              <w:rPr>
                <w:rFonts w:ascii="Times New Roman" w:eastAsia="Times New Roman" w:hAnsi="Times New Roman"/>
                <w:sz w:val="24"/>
                <w:szCs w:val="24"/>
              </w:rPr>
              <w:t>6-7-8 (47/2010 Sayılı Yasa Tahtında Barem 5)</w:t>
            </w:r>
          </w:p>
          <w:p w14:paraId="5757D27D"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6FD4A29F" w14:textId="77777777" w:rsidTr="007A44B5">
        <w:tc>
          <w:tcPr>
            <w:tcW w:w="436" w:type="dxa"/>
            <w:hideMark/>
          </w:tcPr>
          <w:p w14:paraId="4F8DAB30"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 xml:space="preserve">I. </w:t>
            </w:r>
          </w:p>
        </w:tc>
        <w:tc>
          <w:tcPr>
            <w:tcW w:w="8778" w:type="dxa"/>
            <w:gridSpan w:val="3"/>
          </w:tcPr>
          <w:p w14:paraId="08ED2F13"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r w:rsidRPr="00CC531C">
              <w:rPr>
                <w:rFonts w:ascii="Times New Roman" w:eastAsia="Times New Roman" w:hAnsi="Times New Roman"/>
                <w:sz w:val="24"/>
                <w:szCs w:val="24"/>
              </w:rPr>
              <w:t>GÖREV, YETKİ VE SORUMLULUKLARI :</w:t>
            </w:r>
          </w:p>
          <w:p w14:paraId="0E33AF31" w14:textId="77777777" w:rsidR="007D3ED7" w:rsidRPr="00CC531C" w:rsidRDefault="007D3ED7" w:rsidP="00067CE7">
            <w:pPr>
              <w:overflowPunct w:val="0"/>
              <w:autoSpaceDE w:val="0"/>
              <w:autoSpaceDN w:val="0"/>
              <w:adjustRightInd w:val="0"/>
              <w:spacing w:line="276" w:lineRule="auto"/>
              <w:rPr>
                <w:rFonts w:ascii="Times New Roman" w:eastAsia="Times New Roman" w:hAnsi="Times New Roman"/>
                <w:sz w:val="24"/>
                <w:szCs w:val="24"/>
              </w:rPr>
            </w:pPr>
          </w:p>
        </w:tc>
      </w:tr>
      <w:tr w:rsidR="00CC531C" w:rsidRPr="00CC531C" w14:paraId="0BDBC950" w14:textId="77777777" w:rsidTr="007A44B5">
        <w:tc>
          <w:tcPr>
            <w:tcW w:w="436" w:type="dxa"/>
          </w:tcPr>
          <w:p w14:paraId="4B6F93F7"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128C3B48" w14:textId="049A5A2D"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0D68E311" w14:textId="3ECB05BF"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yönergeleri uyarınca Dairenin herhangi bir şubesinde veri girişi, mali belge düzenleme ve kayıt işlemlerini yürütmek; muhasebe işlemleriyle ilgili evrak ve belgeleri hazırlamak, dosyalamak ve arşivlemek;</w:t>
            </w:r>
          </w:p>
        </w:tc>
      </w:tr>
      <w:tr w:rsidR="00CC531C" w:rsidRPr="00CC531C" w14:paraId="29DFC551" w14:textId="77777777" w:rsidTr="007A44B5">
        <w:tc>
          <w:tcPr>
            <w:tcW w:w="436" w:type="dxa"/>
          </w:tcPr>
          <w:p w14:paraId="09C6B624"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27463FC6" w14:textId="40AC6B49"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780318EA" w14:textId="0DA84EF3" w:rsidR="00886C00" w:rsidRPr="00CC531C" w:rsidRDefault="00886C00"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Amirlerinin gözetiminde muhasebe işlerini yapmak;</w:t>
            </w:r>
          </w:p>
        </w:tc>
      </w:tr>
      <w:tr w:rsidR="00CC531C" w:rsidRPr="00CC531C" w14:paraId="43DC243B" w14:textId="77777777" w:rsidTr="007A44B5">
        <w:tc>
          <w:tcPr>
            <w:tcW w:w="436" w:type="dxa"/>
          </w:tcPr>
          <w:p w14:paraId="08A17518"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3515C3D4" w14:textId="7179B6CD"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(3)</w:t>
            </w:r>
          </w:p>
        </w:tc>
        <w:tc>
          <w:tcPr>
            <w:tcW w:w="8111" w:type="dxa"/>
            <w:gridSpan w:val="2"/>
          </w:tcPr>
          <w:p w14:paraId="565CDECC" w14:textId="3D9DDC04" w:rsidR="00886C00" w:rsidRPr="00CC531C" w:rsidRDefault="000313FC"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Dairenin</w:t>
            </w:r>
            <w:r w:rsidR="00886C00" w:rsidRPr="00CC531C">
              <w:rPr>
                <w:rFonts w:ascii="Times New Roman" w:eastAsia="Times New Roman" w:hAnsi="Times New Roman"/>
                <w:sz w:val="24"/>
                <w:szCs w:val="24"/>
              </w:rPr>
              <w:t xml:space="preserve"> ve şubelerin kayıt ve dökümantasyon işlerini yapmak ve kit</w:t>
            </w:r>
            <w:r w:rsidR="00150FE0" w:rsidRPr="00CC531C">
              <w:rPr>
                <w:rFonts w:ascii="Times New Roman" w:eastAsia="Times New Roman" w:hAnsi="Times New Roman"/>
                <w:sz w:val="24"/>
                <w:szCs w:val="24"/>
              </w:rPr>
              <w:t>a</w:t>
            </w:r>
            <w:r w:rsidR="00886C00" w:rsidRPr="00CC531C">
              <w:rPr>
                <w:rFonts w:ascii="Times New Roman" w:eastAsia="Times New Roman" w:hAnsi="Times New Roman"/>
                <w:sz w:val="24"/>
                <w:szCs w:val="24"/>
              </w:rPr>
              <w:t>bet işlerinde yardımcı olmak;</w:t>
            </w:r>
          </w:p>
        </w:tc>
      </w:tr>
      <w:tr w:rsidR="00CC531C" w:rsidRPr="00CC531C" w14:paraId="232F3609" w14:textId="77777777" w:rsidTr="007A44B5">
        <w:tc>
          <w:tcPr>
            <w:tcW w:w="436" w:type="dxa"/>
          </w:tcPr>
          <w:p w14:paraId="6F66C964"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5548F8FD" w14:textId="74007E0B"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(4)</w:t>
            </w:r>
          </w:p>
        </w:tc>
        <w:tc>
          <w:tcPr>
            <w:tcW w:w="8111" w:type="dxa"/>
            <w:gridSpan w:val="2"/>
          </w:tcPr>
          <w:p w14:paraId="6367E0FD" w14:textId="745DB586" w:rsidR="00886C00" w:rsidRPr="00CC531C" w:rsidRDefault="003C0A2D"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Amirleri tarafından verilecek mevkine uygun diğer görevleri yerine getirmek;</w:t>
            </w:r>
            <w:r w:rsidR="0052356C" w:rsidRPr="00CC531C">
              <w:rPr>
                <w:rFonts w:ascii="Times New Roman" w:eastAsia="Times New Roman" w:hAnsi="Times New Roman"/>
                <w:sz w:val="24"/>
                <w:szCs w:val="24"/>
              </w:rPr>
              <w:t xml:space="preserve"> ve</w:t>
            </w:r>
          </w:p>
        </w:tc>
      </w:tr>
      <w:tr w:rsidR="00CC531C" w:rsidRPr="00CC531C" w14:paraId="1C38D301" w14:textId="77777777" w:rsidTr="007A44B5">
        <w:tc>
          <w:tcPr>
            <w:tcW w:w="436" w:type="dxa"/>
          </w:tcPr>
          <w:p w14:paraId="6538AEDD" w14:textId="77777777" w:rsidR="00886C00" w:rsidRPr="00CC531C" w:rsidRDefault="00886C00" w:rsidP="00067CE7">
            <w:pPr>
              <w:overflowPunct w:val="0"/>
              <w:autoSpaceDE w:val="0"/>
              <w:autoSpaceDN w:val="0"/>
              <w:adjustRightInd w:val="0"/>
              <w:spacing w:line="276" w:lineRule="auto"/>
              <w:rPr>
                <w:rFonts w:ascii="Times New Roman" w:eastAsia="Times New Roman" w:hAnsi="Times New Roman"/>
                <w:sz w:val="24"/>
                <w:szCs w:val="24"/>
              </w:rPr>
            </w:pPr>
          </w:p>
        </w:tc>
        <w:tc>
          <w:tcPr>
            <w:tcW w:w="667" w:type="dxa"/>
            <w:hideMark/>
          </w:tcPr>
          <w:p w14:paraId="4A994BF2" w14:textId="16091F19" w:rsidR="00886C00" w:rsidRPr="00CC531C" w:rsidRDefault="00886C00"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(5)</w:t>
            </w:r>
          </w:p>
        </w:tc>
        <w:tc>
          <w:tcPr>
            <w:tcW w:w="8111" w:type="dxa"/>
            <w:gridSpan w:val="2"/>
          </w:tcPr>
          <w:p w14:paraId="7A80047B" w14:textId="4A09BB82" w:rsidR="00886C00" w:rsidRPr="00CC531C" w:rsidRDefault="00886C00" w:rsidP="00615C7B">
            <w:pPr>
              <w:overflowPunct w:val="0"/>
              <w:autoSpaceDE w:val="0"/>
              <w:autoSpaceDN w:val="0"/>
              <w:adjustRightInd w:val="0"/>
              <w:spacing w:line="276" w:lineRule="auto"/>
              <w:ind w:left="-30"/>
              <w:rPr>
                <w:rFonts w:ascii="Times New Roman" w:eastAsia="Times New Roman" w:hAnsi="Times New Roman"/>
                <w:sz w:val="24"/>
                <w:szCs w:val="24"/>
              </w:rPr>
            </w:pPr>
            <w:r w:rsidRPr="00CC531C">
              <w:rPr>
                <w:rFonts w:ascii="Times New Roman" w:eastAsia="Times New Roman" w:hAnsi="Times New Roman"/>
                <w:sz w:val="24"/>
                <w:szCs w:val="24"/>
              </w:rPr>
              <w:t>Görevlerin yerine getirilmesinde amirlerine karşı sorumludur.</w:t>
            </w:r>
          </w:p>
        </w:tc>
      </w:tr>
      <w:tr w:rsidR="00CC531C" w:rsidRPr="00CC531C" w14:paraId="5738637B" w14:textId="77777777" w:rsidTr="007A44B5">
        <w:tc>
          <w:tcPr>
            <w:tcW w:w="9214" w:type="dxa"/>
            <w:gridSpan w:val="4"/>
          </w:tcPr>
          <w:p w14:paraId="44DFC293"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1E948E8" w14:textId="77777777" w:rsidTr="007A44B5">
        <w:tc>
          <w:tcPr>
            <w:tcW w:w="436" w:type="dxa"/>
            <w:hideMark/>
          </w:tcPr>
          <w:p w14:paraId="294D5CF9"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II.</w:t>
            </w:r>
          </w:p>
        </w:tc>
        <w:tc>
          <w:tcPr>
            <w:tcW w:w="8778" w:type="dxa"/>
            <w:gridSpan w:val="3"/>
          </w:tcPr>
          <w:p w14:paraId="17F47687"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ARANAN NİTELİKLER :</w:t>
            </w:r>
          </w:p>
          <w:p w14:paraId="1873EA1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4B6B8E3E" w14:textId="77777777" w:rsidTr="007A44B5">
        <w:tc>
          <w:tcPr>
            <w:tcW w:w="436" w:type="dxa"/>
          </w:tcPr>
          <w:p w14:paraId="5D9EB51C"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2C96E24B"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(1)</w:t>
            </w:r>
          </w:p>
        </w:tc>
        <w:tc>
          <w:tcPr>
            <w:tcW w:w="8111" w:type="dxa"/>
            <w:gridSpan w:val="2"/>
          </w:tcPr>
          <w:p w14:paraId="1D34EE20" w14:textId="77777777" w:rsidR="007D3ED7"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 xml:space="preserve">Lise veya </w:t>
            </w:r>
            <w:r w:rsidR="008D1BC2" w:rsidRPr="00CC531C">
              <w:rPr>
                <w:rFonts w:ascii="Times New Roman" w:eastAsia="Times New Roman" w:hAnsi="Times New Roman"/>
                <w:sz w:val="24"/>
                <w:szCs w:val="24"/>
              </w:rPr>
              <w:t xml:space="preserve">meslek lisesi veya </w:t>
            </w:r>
            <w:r w:rsidRPr="00CC531C">
              <w:rPr>
                <w:rFonts w:ascii="Times New Roman" w:eastAsia="Times New Roman" w:hAnsi="Times New Roman"/>
                <w:sz w:val="24"/>
                <w:szCs w:val="24"/>
              </w:rPr>
              <w:t xml:space="preserve">dengi bir </w:t>
            </w:r>
            <w:r w:rsidR="008D1BC2" w:rsidRPr="00CC531C">
              <w:rPr>
                <w:rFonts w:ascii="Times New Roman" w:eastAsia="Times New Roman" w:hAnsi="Times New Roman"/>
                <w:sz w:val="24"/>
                <w:szCs w:val="24"/>
              </w:rPr>
              <w:t>o</w:t>
            </w:r>
            <w:r w:rsidRPr="00CC531C">
              <w:rPr>
                <w:rFonts w:ascii="Times New Roman" w:eastAsia="Times New Roman" w:hAnsi="Times New Roman"/>
                <w:sz w:val="24"/>
                <w:szCs w:val="24"/>
              </w:rPr>
              <w:t xml:space="preserve">rta </w:t>
            </w:r>
            <w:r w:rsidR="008D1BC2" w:rsidRPr="00CC531C">
              <w:rPr>
                <w:rFonts w:ascii="Times New Roman" w:eastAsia="Times New Roman" w:hAnsi="Times New Roman"/>
                <w:sz w:val="24"/>
                <w:szCs w:val="24"/>
              </w:rPr>
              <w:t>ö</w:t>
            </w:r>
            <w:r w:rsidRPr="00CC531C">
              <w:rPr>
                <w:rFonts w:ascii="Times New Roman" w:eastAsia="Times New Roman" w:hAnsi="Times New Roman"/>
                <w:sz w:val="24"/>
                <w:szCs w:val="24"/>
              </w:rPr>
              <w:t xml:space="preserve">ğretim </w:t>
            </w:r>
            <w:r w:rsidR="008D1BC2" w:rsidRPr="00CC531C">
              <w:rPr>
                <w:rFonts w:ascii="Times New Roman" w:eastAsia="Times New Roman" w:hAnsi="Times New Roman"/>
                <w:sz w:val="24"/>
                <w:szCs w:val="24"/>
              </w:rPr>
              <w:t>k</w:t>
            </w:r>
            <w:r w:rsidRPr="00CC531C">
              <w:rPr>
                <w:rFonts w:ascii="Times New Roman" w:eastAsia="Times New Roman" w:hAnsi="Times New Roman"/>
                <w:sz w:val="24"/>
                <w:szCs w:val="24"/>
              </w:rPr>
              <w:t>urumun</w:t>
            </w:r>
            <w:r w:rsidR="008D1BC2" w:rsidRPr="00CC531C">
              <w:rPr>
                <w:rFonts w:ascii="Times New Roman" w:eastAsia="Times New Roman" w:hAnsi="Times New Roman"/>
                <w:sz w:val="24"/>
                <w:szCs w:val="24"/>
              </w:rPr>
              <w:t>dan mezun olmak</w:t>
            </w:r>
            <w:r w:rsidR="0052356C" w:rsidRPr="00CC531C">
              <w:rPr>
                <w:rFonts w:ascii="Times New Roman" w:eastAsia="Times New Roman" w:hAnsi="Times New Roman"/>
                <w:sz w:val="24"/>
                <w:szCs w:val="24"/>
              </w:rPr>
              <w:t>.</w:t>
            </w:r>
          </w:p>
          <w:p w14:paraId="07F1342E" w14:textId="726B3E5E" w:rsidR="004C487E" w:rsidRPr="00CC531C" w:rsidRDefault="004C487E" w:rsidP="00067CE7">
            <w:pPr>
              <w:overflowPunct w:val="0"/>
              <w:autoSpaceDE w:val="0"/>
              <w:autoSpaceDN w:val="0"/>
              <w:adjustRightInd w:val="0"/>
              <w:spacing w:line="276" w:lineRule="auto"/>
              <w:jc w:val="both"/>
              <w:rPr>
                <w:rFonts w:ascii="Times New Roman" w:eastAsia="Times New Roman" w:hAnsi="Times New Roman"/>
                <w:sz w:val="24"/>
                <w:szCs w:val="24"/>
              </w:rPr>
            </w:pPr>
          </w:p>
        </w:tc>
      </w:tr>
      <w:tr w:rsidR="00CC531C" w:rsidRPr="00CC531C" w14:paraId="3C82FDD3" w14:textId="77777777" w:rsidTr="007A44B5">
        <w:tc>
          <w:tcPr>
            <w:tcW w:w="436" w:type="dxa"/>
          </w:tcPr>
          <w:p w14:paraId="783CCFF0"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c>
          <w:tcPr>
            <w:tcW w:w="667" w:type="dxa"/>
            <w:hideMark/>
          </w:tcPr>
          <w:p w14:paraId="50022E36" w14:textId="77777777" w:rsidR="007D3ED7" w:rsidRPr="00CC531C" w:rsidRDefault="007D3ED7" w:rsidP="00067CE7">
            <w:pPr>
              <w:overflowPunct w:val="0"/>
              <w:autoSpaceDE w:val="0"/>
              <w:autoSpaceDN w:val="0"/>
              <w:adjustRightInd w:val="0"/>
              <w:spacing w:line="276" w:lineRule="auto"/>
              <w:jc w:val="right"/>
              <w:rPr>
                <w:rFonts w:ascii="Times New Roman" w:eastAsia="Times New Roman" w:hAnsi="Times New Roman"/>
                <w:sz w:val="24"/>
                <w:szCs w:val="24"/>
              </w:rPr>
            </w:pPr>
            <w:r w:rsidRPr="00CC531C">
              <w:rPr>
                <w:rFonts w:ascii="Times New Roman" w:eastAsia="Times New Roman" w:hAnsi="Times New Roman"/>
                <w:sz w:val="24"/>
                <w:szCs w:val="24"/>
              </w:rPr>
              <w:t>(2)</w:t>
            </w:r>
          </w:p>
        </w:tc>
        <w:tc>
          <w:tcPr>
            <w:tcW w:w="8111" w:type="dxa"/>
            <w:gridSpan w:val="2"/>
          </w:tcPr>
          <w:p w14:paraId="7EB3A98D"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r w:rsidRPr="00CC531C">
              <w:rPr>
                <w:rFonts w:ascii="Times New Roman" w:eastAsia="Times New Roman" w:hAnsi="Times New Roman"/>
                <w:sz w:val="24"/>
                <w:szCs w:val="24"/>
              </w:rPr>
              <w:t>İlgili mevzuat uyarınca yapılacak sınavlarda başarılı olmak.</w:t>
            </w:r>
          </w:p>
          <w:p w14:paraId="4D7C818E" w14:textId="77777777" w:rsidR="007D3ED7" w:rsidRPr="00CC531C" w:rsidRDefault="007D3ED7" w:rsidP="00067CE7">
            <w:pPr>
              <w:overflowPunct w:val="0"/>
              <w:autoSpaceDE w:val="0"/>
              <w:autoSpaceDN w:val="0"/>
              <w:adjustRightInd w:val="0"/>
              <w:spacing w:line="276" w:lineRule="auto"/>
              <w:jc w:val="both"/>
              <w:rPr>
                <w:rFonts w:ascii="Times New Roman" w:eastAsia="Times New Roman" w:hAnsi="Times New Roman"/>
                <w:sz w:val="24"/>
                <w:szCs w:val="24"/>
              </w:rPr>
            </w:pPr>
          </w:p>
        </w:tc>
      </w:tr>
    </w:tbl>
    <w:p w14:paraId="08506E4F" w14:textId="399C5300" w:rsidR="007D3ED7" w:rsidRPr="00CC531C" w:rsidRDefault="007D3ED7" w:rsidP="00067CE7">
      <w:pPr>
        <w:overflowPunct w:val="0"/>
        <w:autoSpaceDE w:val="0"/>
        <w:autoSpaceDN w:val="0"/>
        <w:adjustRightInd w:val="0"/>
        <w:spacing w:after="0"/>
        <w:rPr>
          <w:rFonts w:ascii="Times New Roman" w:eastAsia="Times New Roman" w:hAnsi="Times New Roman" w:cs="Times New Roman"/>
          <w:sz w:val="24"/>
          <w:szCs w:val="24"/>
        </w:rPr>
      </w:pPr>
    </w:p>
    <w:sectPr w:rsidR="007D3ED7" w:rsidRPr="00CC531C" w:rsidSect="00D47966">
      <w:pgSz w:w="11906" w:h="16838"/>
      <w:pgMar w:top="127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EFE4" w14:textId="77777777" w:rsidR="00D348C3" w:rsidRDefault="00D348C3" w:rsidP="006A4613">
      <w:pPr>
        <w:spacing w:after="0" w:line="240" w:lineRule="auto"/>
      </w:pPr>
      <w:r>
        <w:separator/>
      </w:r>
    </w:p>
  </w:endnote>
  <w:endnote w:type="continuationSeparator" w:id="0">
    <w:p w14:paraId="30C11F16" w14:textId="77777777" w:rsidR="00D348C3" w:rsidRDefault="00D348C3" w:rsidP="006A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975235"/>
      <w:docPartObj>
        <w:docPartGallery w:val="Page Numbers (Bottom of Page)"/>
        <w:docPartUnique/>
      </w:docPartObj>
    </w:sdtPr>
    <w:sdtEndPr/>
    <w:sdtContent>
      <w:p w14:paraId="03A34EBA" w14:textId="1B44305B" w:rsidR="00DC4148" w:rsidRDefault="00DC4148">
        <w:pPr>
          <w:pStyle w:val="Footer"/>
          <w:jc w:val="center"/>
        </w:pPr>
        <w:r>
          <w:fldChar w:fldCharType="begin"/>
        </w:r>
        <w:r>
          <w:instrText>PAGE   \* MERGEFORMAT</w:instrText>
        </w:r>
        <w:r>
          <w:fldChar w:fldCharType="separate"/>
        </w:r>
        <w:r>
          <w:t>2</w:t>
        </w:r>
        <w:r>
          <w:fldChar w:fldCharType="end"/>
        </w:r>
      </w:p>
    </w:sdtContent>
  </w:sdt>
  <w:p w14:paraId="19180B18" w14:textId="77777777" w:rsidR="00DC4148" w:rsidRDefault="00DC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DC2C" w14:textId="77777777" w:rsidR="00D348C3" w:rsidRDefault="00D348C3" w:rsidP="006A4613">
      <w:pPr>
        <w:spacing w:after="0" w:line="240" w:lineRule="auto"/>
      </w:pPr>
      <w:r>
        <w:separator/>
      </w:r>
    </w:p>
  </w:footnote>
  <w:footnote w:type="continuationSeparator" w:id="0">
    <w:p w14:paraId="031E1C31" w14:textId="77777777" w:rsidR="00D348C3" w:rsidRDefault="00D348C3" w:rsidP="006A4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B9A"/>
    <w:multiLevelType w:val="hybridMultilevel"/>
    <w:tmpl w:val="285EEC8E"/>
    <w:lvl w:ilvl="0" w:tplc="127678C8">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F25F68"/>
    <w:multiLevelType w:val="hybridMultilevel"/>
    <w:tmpl w:val="A3BCD8D4"/>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CA3E34"/>
    <w:multiLevelType w:val="hybridMultilevel"/>
    <w:tmpl w:val="8788F02A"/>
    <w:lvl w:ilvl="0" w:tplc="2EB40A9C">
      <w:start w:val="1"/>
      <w:numFmt w:val="upperRoman"/>
      <w:lvlText w:val="%1."/>
      <w:lvlJc w:val="left"/>
      <w:pPr>
        <w:ind w:left="1080" w:hanging="720"/>
      </w:pPr>
      <w:rPr>
        <w:rFonts w:ascii="Calibri" w:eastAsia="Calibri" w:hAnsi="Calibr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ED20A0"/>
    <w:multiLevelType w:val="hybridMultilevel"/>
    <w:tmpl w:val="E35836BE"/>
    <w:lvl w:ilvl="0" w:tplc="6C2C447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7578CC"/>
    <w:multiLevelType w:val="hybridMultilevel"/>
    <w:tmpl w:val="1F2E8C7C"/>
    <w:lvl w:ilvl="0" w:tplc="2AAA466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1C3B51"/>
    <w:multiLevelType w:val="hybridMultilevel"/>
    <w:tmpl w:val="F8A2E486"/>
    <w:lvl w:ilvl="0" w:tplc="411E96A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25214E3"/>
    <w:multiLevelType w:val="hybridMultilevel"/>
    <w:tmpl w:val="9AFACE94"/>
    <w:lvl w:ilvl="0" w:tplc="BEB0E1B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16cid:durableId="1663387313">
    <w:abstractNumId w:val="4"/>
  </w:num>
  <w:num w:numId="2" w16cid:durableId="619265085">
    <w:abstractNumId w:val="3"/>
  </w:num>
  <w:num w:numId="3" w16cid:durableId="1575354656">
    <w:abstractNumId w:val="0"/>
  </w:num>
  <w:num w:numId="4" w16cid:durableId="939601888">
    <w:abstractNumId w:val="2"/>
  </w:num>
  <w:num w:numId="5" w16cid:durableId="1532568548">
    <w:abstractNumId w:val="6"/>
  </w:num>
  <w:num w:numId="6" w16cid:durableId="1182623933">
    <w:abstractNumId w:val="1"/>
  </w:num>
  <w:num w:numId="7" w16cid:durableId="95501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C1"/>
    <w:rsid w:val="000056B1"/>
    <w:rsid w:val="00017B08"/>
    <w:rsid w:val="0002012D"/>
    <w:rsid w:val="00022023"/>
    <w:rsid w:val="0002360D"/>
    <w:rsid w:val="00025E0E"/>
    <w:rsid w:val="000263CB"/>
    <w:rsid w:val="000313FC"/>
    <w:rsid w:val="000319EA"/>
    <w:rsid w:val="00035034"/>
    <w:rsid w:val="00036972"/>
    <w:rsid w:val="000406D4"/>
    <w:rsid w:val="0004289C"/>
    <w:rsid w:val="00043426"/>
    <w:rsid w:val="00043B8F"/>
    <w:rsid w:val="000448ED"/>
    <w:rsid w:val="00045006"/>
    <w:rsid w:val="00045392"/>
    <w:rsid w:val="0004591B"/>
    <w:rsid w:val="0004706D"/>
    <w:rsid w:val="00050FC7"/>
    <w:rsid w:val="00053C84"/>
    <w:rsid w:val="00060777"/>
    <w:rsid w:val="000675E3"/>
    <w:rsid w:val="00067CE7"/>
    <w:rsid w:val="00070740"/>
    <w:rsid w:val="0007111B"/>
    <w:rsid w:val="00073067"/>
    <w:rsid w:val="0007347E"/>
    <w:rsid w:val="00080018"/>
    <w:rsid w:val="00080428"/>
    <w:rsid w:val="0008375B"/>
    <w:rsid w:val="00085E1A"/>
    <w:rsid w:val="00086592"/>
    <w:rsid w:val="00086E8B"/>
    <w:rsid w:val="0008776F"/>
    <w:rsid w:val="00087DA6"/>
    <w:rsid w:val="00095CB8"/>
    <w:rsid w:val="0009601C"/>
    <w:rsid w:val="000A011A"/>
    <w:rsid w:val="000A2C87"/>
    <w:rsid w:val="000A2CC5"/>
    <w:rsid w:val="000A4407"/>
    <w:rsid w:val="000A7050"/>
    <w:rsid w:val="000B0CBC"/>
    <w:rsid w:val="000B4B29"/>
    <w:rsid w:val="000B60EE"/>
    <w:rsid w:val="000B7290"/>
    <w:rsid w:val="000C0565"/>
    <w:rsid w:val="000C070F"/>
    <w:rsid w:val="000C11E3"/>
    <w:rsid w:val="000C2666"/>
    <w:rsid w:val="000C3639"/>
    <w:rsid w:val="000C64B0"/>
    <w:rsid w:val="000C7EC4"/>
    <w:rsid w:val="000D194B"/>
    <w:rsid w:val="000D2184"/>
    <w:rsid w:val="000D38AC"/>
    <w:rsid w:val="000D5E6E"/>
    <w:rsid w:val="000E35A6"/>
    <w:rsid w:val="000E62F8"/>
    <w:rsid w:val="000E789F"/>
    <w:rsid w:val="000F1203"/>
    <w:rsid w:val="000F3A3D"/>
    <w:rsid w:val="000F4685"/>
    <w:rsid w:val="000F50E1"/>
    <w:rsid w:val="000F7BB7"/>
    <w:rsid w:val="00101B9C"/>
    <w:rsid w:val="001029C4"/>
    <w:rsid w:val="00103418"/>
    <w:rsid w:val="001053FD"/>
    <w:rsid w:val="00106822"/>
    <w:rsid w:val="00106C53"/>
    <w:rsid w:val="00107719"/>
    <w:rsid w:val="00107CF7"/>
    <w:rsid w:val="0011170F"/>
    <w:rsid w:val="001118DA"/>
    <w:rsid w:val="00115B51"/>
    <w:rsid w:val="00120B34"/>
    <w:rsid w:val="00122077"/>
    <w:rsid w:val="00122717"/>
    <w:rsid w:val="00122F57"/>
    <w:rsid w:val="00123697"/>
    <w:rsid w:val="00125A59"/>
    <w:rsid w:val="00126891"/>
    <w:rsid w:val="00126D7A"/>
    <w:rsid w:val="00126E36"/>
    <w:rsid w:val="001331FA"/>
    <w:rsid w:val="001334A1"/>
    <w:rsid w:val="001343B7"/>
    <w:rsid w:val="00137EE4"/>
    <w:rsid w:val="001403DA"/>
    <w:rsid w:val="00141552"/>
    <w:rsid w:val="00141923"/>
    <w:rsid w:val="00144AFC"/>
    <w:rsid w:val="00150FE0"/>
    <w:rsid w:val="001523E1"/>
    <w:rsid w:val="0015364A"/>
    <w:rsid w:val="00155E47"/>
    <w:rsid w:val="001561CF"/>
    <w:rsid w:val="00160B19"/>
    <w:rsid w:val="00162477"/>
    <w:rsid w:val="00162D8D"/>
    <w:rsid w:val="00165D81"/>
    <w:rsid w:val="00170EC0"/>
    <w:rsid w:val="001734FC"/>
    <w:rsid w:val="001740F7"/>
    <w:rsid w:val="00177118"/>
    <w:rsid w:val="00180D6D"/>
    <w:rsid w:val="00180F36"/>
    <w:rsid w:val="0018307E"/>
    <w:rsid w:val="001839A8"/>
    <w:rsid w:val="001848EC"/>
    <w:rsid w:val="001862C4"/>
    <w:rsid w:val="00187097"/>
    <w:rsid w:val="00190F8B"/>
    <w:rsid w:val="00192A0A"/>
    <w:rsid w:val="001946D7"/>
    <w:rsid w:val="00195C8B"/>
    <w:rsid w:val="00196B65"/>
    <w:rsid w:val="001A4321"/>
    <w:rsid w:val="001A46F6"/>
    <w:rsid w:val="001A605D"/>
    <w:rsid w:val="001A7706"/>
    <w:rsid w:val="001A7CCB"/>
    <w:rsid w:val="001B26C1"/>
    <w:rsid w:val="001B2A8C"/>
    <w:rsid w:val="001B3640"/>
    <w:rsid w:val="001B605A"/>
    <w:rsid w:val="001B6F39"/>
    <w:rsid w:val="001C2AE1"/>
    <w:rsid w:val="001C66E6"/>
    <w:rsid w:val="001C7D60"/>
    <w:rsid w:val="001D20B6"/>
    <w:rsid w:val="001D3453"/>
    <w:rsid w:val="001D61AF"/>
    <w:rsid w:val="001D662E"/>
    <w:rsid w:val="001D6731"/>
    <w:rsid w:val="001E0E91"/>
    <w:rsid w:val="001E0F90"/>
    <w:rsid w:val="001E23E7"/>
    <w:rsid w:val="001E2F83"/>
    <w:rsid w:val="001E67EE"/>
    <w:rsid w:val="001E6D61"/>
    <w:rsid w:val="001F2E34"/>
    <w:rsid w:val="001F7C69"/>
    <w:rsid w:val="002007E7"/>
    <w:rsid w:val="00200B13"/>
    <w:rsid w:val="002020A1"/>
    <w:rsid w:val="002036D6"/>
    <w:rsid w:val="0020593E"/>
    <w:rsid w:val="00207E67"/>
    <w:rsid w:val="0021053D"/>
    <w:rsid w:val="002105E3"/>
    <w:rsid w:val="002109C5"/>
    <w:rsid w:val="00210DC1"/>
    <w:rsid w:val="00211B70"/>
    <w:rsid w:val="002134FE"/>
    <w:rsid w:val="0022073B"/>
    <w:rsid w:val="002213B6"/>
    <w:rsid w:val="00222A88"/>
    <w:rsid w:val="002234F6"/>
    <w:rsid w:val="00223BC6"/>
    <w:rsid w:val="002251BD"/>
    <w:rsid w:val="00230E41"/>
    <w:rsid w:val="002336CD"/>
    <w:rsid w:val="00235B48"/>
    <w:rsid w:val="00236D89"/>
    <w:rsid w:val="00236EF0"/>
    <w:rsid w:val="00237111"/>
    <w:rsid w:val="00237177"/>
    <w:rsid w:val="00237E0A"/>
    <w:rsid w:val="0024014D"/>
    <w:rsid w:val="00241169"/>
    <w:rsid w:val="00243F08"/>
    <w:rsid w:val="00250773"/>
    <w:rsid w:val="00252360"/>
    <w:rsid w:val="002534C5"/>
    <w:rsid w:val="00261072"/>
    <w:rsid w:val="00262BA6"/>
    <w:rsid w:val="00264E63"/>
    <w:rsid w:val="0026774A"/>
    <w:rsid w:val="002758ED"/>
    <w:rsid w:val="00276754"/>
    <w:rsid w:val="002778C5"/>
    <w:rsid w:val="00277C2D"/>
    <w:rsid w:val="00285DEA"/>
    <w:rsid w:val="00287226"/>
    <w:rsid w:val="00291A0C"/>
    <w:rsid w:val="002926B3"/>
    <w:rsid w:val="002929B2"/>
    <w:rsid w:val="002938E6"/>
    <w:rsid w:val="002A19B8"/>
    <w:rsid w:val="002A32B2"/>
    <w:rsid w:val="002A492A"/>
    <w:rsid w:val="002A62A0"/>
    <w:rsid w:val="002A65A3"/>
    <w:rsid w:val="002B08FB"/>
    <w:rsid w:val="002B1131"/>
    <w:rsid w:val="002B3F09"/>
    <w:rsid w:val="002B7683"/>
    <w:rsid w:val="002C3279"/>
    <w:rsid w:val="002C3645"/>
    <w:rsid w:val="002C5233"/>
    <w:rsid w:val="002C6842"/>
    <w:rsid w:val="002D1F99"/>
    <w:rsid w:val="002D3C29"/>
    <w:rsid w:val="002D703F"/>
    <w:rsid w:val="002E0C4B"/>
    <w:rsid w:val="002E0E71"/>
    <w:rsid w:val="002E29F4"/>
    <w:rsid w:val="002F2BF0"/>
    <w:rsid w:val="002F42D0"/>
    <w:rsid w:val="002F71C1"/>
    <w:rsid w:val="00300F88"/>
    <w:rsid w:val="003011F7"/>
    <w:rsid w:val="00305535"/>
    <w:rsid w:val="00306612"/>
    <w:rsid w:val="00310E10"/>
    <w:rsid w:val="0031166E"/>
    <w:rsid w:val="00311F7C"/>
    <w:rsid w:val="00314769"/>
    <w:rsid w:val="00314FA7"/>
    <w:rsid w:val="00321E9D"/>
    <w:rsid w:val="00325580"/>
    <w:rsid w:val="00330134"/>
    <w:rsid w:val="003323D6"/>
    <w:rsid w:val="00334E24"/>
    <w:rsid w:val="00336E83"/>
    <w:rsid w:val="003465D4"/>
    <w:rsid w:val="0034696E"/>
    <w:rsid w:val="003521B4"/>
    <w:rsid w:val="00355474"/>
    <w:rsid w:val="0036004A"/>
    <w:rsid w:val="0036098E"/>
    <w:rsid w:val="00363034"/>
    <w:rsid w:val="0036443C"/>
    <w:rsid w:val="003650A1"/>
    <w:rsid w:val="00366A92"/>
    <w:rsid w:val="00367FC2"/>
    <w:rsid w:val="00371C21"/>
    <w:rsid w:val="00371E42"/>
    <w:rsid w:val="0037517C"/>
    <w:rsid w:val="00375784"/>
    <w:rsid w:val="003765B6"/>
    <w:rsid w:val="00377BC3"/>
    <w:rsid w:val="0038243F"/>
    <w:rsid w:val="003873D1"/>
    <w:rsid w:val="00391E54"/>
    <w:rsid w:val="00392A95"/>
    <w:rsid w:val="0039392B"/>
    <w:rsid w:val="00393B2B"/>
    <w:rsid w:val="00393FA8"/>
    <w:rsid w:val="0039665C"/>
    <w:rsid w:val="00396F6E"/>
    <w:rsid w:val="00397A3D"/>
    <w:rsid w:val="003A0DA7"/>
    <w:rsid w:val="003A6517"/>
    <w:rsid w:val="003B1E0E"/>
    <w:rsid w:val="003B2724"/>
    <w:rsid w:val="003B2E29"/>
    <w:rsid w:val="003B2EC5"/>
    <w:rsid w:val="003B31F8"/>
    <w:rsid w:val="003B473C"/>
    <w:rsid w:val="003B56AE"/>
    <w:rsid w:val="003B68A3"/>
    <w:rsid w:val="003B7BDB"/>
    <w:rsid w:val="003C0A2D"/>
    <w:rsid w:val="003C2198"/>
    <w:rsid w:val="003C28F5"/>
    <w:rsid w:val="003C36EF"/>
    <w:rsid w:val="003C3910"/>
    <w:rsid w:val="003C51C5"/>
    <w:rsid w:val="003C55C3"/>
    <w:rsid w:val="003C68A4"/>
    <w:rsid w:val="003D3431"/>
    <w:rsid w:val="003E0298"/>
    <w:rsid w:val="003E4AAA"/>
    <w:rsid w:val="003E7079"/>
    <w:rsid w:val="003E72C5"/>
    <w:rsid w:val="003F2F7A"/>
    <w:rsid w:val="003F674F"/>
    <w:rsid w:val="00403C83"/>
    <w:rsid w:val="0040404A"/>
    <w:rsid w:val="00407A69"/>
    <w:rsid w:val="00410779"/>
    <w:rsid w:val="00411715"/>
    <w:rsid w:val="004137C8"/>
    <w:rsid w:val="00416691"/>
    <w:rsid w:val="0042305C"/>
    <w:rsid w:val="00426541"/>
    <w:rsid w:val="0042691A"/>
    <w:rsid w:val="00430F2D"/>
    <w:rsid w:val="00433713"/>
    <w:rsid w:val="004362E4"/>
    <w:rsid w:val="00443AE0"/>
    <w:rsid w:val="0045141A"/>
    <w:rsid w:val="004519DA"/>
    <w:rsid w:val="00452810"/>
    <w:rsid w:val="00452879"/>
    <w:rsid w:val="00454B73"/>
    <w:rsid w:val="00455DDF"/>
    <w:rsid w:val="00457629"/>
    <w:rsid w:val="0046173A"/>
    <w:rsid w:val="00463C98"/>
    <w:rsid w:val="004646A9"/>
    <w:rsid w:val="0046508F"/>
    <w:rsid w:val="00470617"/>
    <w:rsid w:val="004727F6"/>
    <w:rsid w:val="00472CD0"/>
    <w:rsid w:val="00474DD7"/>
    <w:rsid w:val="00475256"/>
    <w:rsid w:val="00480B8F"/>
    <w:rsid w:val="004818A7"/>
    <w:rsid w:val="00481A85"/>
    <w:rsid w:val="00481D8D"/>
    <w:rsid w:val="00482A30"/>
    <w:rsid w:val="0048755B"/>
    <w:rsid w:val="00491581"/>
    <w:rsid w:val="00492C41"/>
    <w:rsid w:val="00495101"/>
    <w:rsid w:val="00495E74"/>
    <w:rsid w:val="004973E9"/>
    <w:rsid w:val="004A0896"/>
    <w:rsid w:val="004A5621"/>
    <w:rsid w:val="004B0C31"/>
    <w:rsid w:val="004B2094"/>
    <w:rsid w:val="004B6776"/>
    <w:rsid w:val="004B6FDC"/>
    <w:rsid w:val="004B7E56"/>
    <w:rsid w:val="004C0B63"/>
    <w:rsid w:val="004C246F"/>
    <w:rsid w:val="004C3140"/>
    <w:rsid w:val="004C332F"/>
    <w:rsid w:val="004C487E"/>
    <w:rsid w:val="004C4C5D"/>
    <w:rsid w:val="004C6C21"/>
    <w:rsid w:val="004C745F"/>
    <w:rsid w:val="004D0675"/>
    <w:rsid w:val="004D09EA"/>
    <w:rsid w:val="004D1274"/>
    <w:rsid w:val="004D2211"/>
    <w:rsid w:val="004D4B07"/>
    <w:rsid w:val="004D6FFE"/>
    <w:rsid w:val="004D7A81"/>
    <w:rsid w:val="004F520A"/>
    <w:rsid w:val="005001F3"/>
    <w:rsid w:val="0050154A"/>
    <w:rsid w:val="00507A5A"/>
    <w:rsid w:val="00516A80"/>
    <w:rsid w:val="0052356C"/>
    <w:rsid w:val="00523581"/>
    <w:rsid w:val="00524002"/>
    <w:rsid w:val="00524BBF"/>
    <w:rsid w:val="0052625F"/>
    <w:rsid w:val="005337FF"/>
    <w:rsid w:val="00534491"/>
    <w:rsid w:val="00535D90"/>
    <w:rsid w:val="00537684"/>
    <w:rsid w:val="00537BE8"/>
    <w:rsid w:val="00541D83"/>
    <w:rsid w:val="00543ED1"/>
    <w:rsid w:val="00546FE5"/>
    <w:rsid w:val="00547094"/>
    <w:rsid w:val="00551725"/>
    <w:rsid w:val="0055413E"/>
    <w:rsid w:val="00554874"/>
    <w:rsid w:val="00554B86"/>
    <w:rsid w:val="00564C23"/>
    <w:rsid w:val="00565988"/>
    <w:rsid w:val="00567953"/>
    <w:rsid w:val="00567AAD"/>
    <w:rsid w:val="005759CB"/>
    <w:rsid w:val="00576254"/>
    <w:rsid w:val="00576B65"/>
    <w:rsid w:val="00584453"/>
    <w:rsid w:val="00586A8B"/>
    <w:rsid w:val="00592288"/>
    <w:rsid w:val="00592F7C"/>
    <w:rsid w:val="00593456"/>
    <w:rsid w:val="0059462B"/>
    <w:rsid w:val="0059483A"/>
    <w:rsid w:val="0059595B"/>
    <w:rsid w:val="005A0B8D"/>
    <w:rsid w:val="005A354E"/>
    <w:rsid w:val="005A62B7"/>
    <w:rsid w:val="005B152B"/>
    <w:rsid w:val="005B15A9"/>
    <w:rsid w:val="005B1EE5"/>
    <w:rsid w:val="005C0A75"/>
    <w:rsid w:val="005C22AD"/>
    <w:rsid w:val="005C2A9E"/>
    <w:rsid w:val="005C472D"/>
    <w:rsid w:val="005C4F23"/>
    <w:rsid w:val="005C5A95"/>
    <w:rsid w:val="005D06FE"/>
    <w:rsid w:val="005D1897"/>
    <w:rsid w:val="005D42F1"/>
    <w:rsid w:val="005D49B9"/>
    <w:rsid w:val="005D59EA"/>
    <w:rsid w:val="005E5E44"/>
    <w:rsid w:val="005E76F0"/>
    <w:rsid w:val="005F389C"/>
    <w:rsid w:val="005F644C"/>
    <w:rsid w:val="005F7384"/>
    <w:rsid w:val="005F7511"/>
    <w:rsid w:val="00600136"/>
    <w:rsid w:val="006004AA"/>
    <w:rsid w:val="00601A28"/>
    <w:rsid w:val="006022D1"/>
    <w:rsid w:val="0060451E"/>
    <w:rsid w:val="00605F0B"/>
    <w:rsid w:val="006069CE"/>
    <w:rsid w:val="00614537"/>
    <w:rsid w:val="00614955"/>
    <w:rsid w:val="00615C7B"/>
    <w:rsid w:val="00616880"/>
    <w:rsid w:val="0062535F"/>
    <w:rsid w:val="006259CC"/>
    <w:rsid w:val="00626B08"/>
    <w:rsid w:val="006274E3"/>
    <w:rsid w:val="0063112C"/>
    <w:rsid w:val="006329EB"/>
    <w:rsid w:val="006345FF"/>
    <w:rsid w:val="00634B11"/>
    <w:rsid w:val="006372EF"/>
    <w:rsid w:val="0064266F"/>
    <w:rsid w:val="006453FD"/>
    <w:rsid w:val="006476B2"/>
    <w:rsid w:val="0065032D"/>
    <w:rsid w:val="006530AB"/>
    <w:rsid w:val="00654339"/>
    <w:rsid w:val="006544E6"/>
    <w:rsid w:val="00657776"/>
    <w:rsid w:val="00661587"/>
    <w:rsid w:val="006626B9"/>
    <w:rsid w:val="00664092"/>
    <w:rsid w:val="00666EE2"/>
    <w:rsid w:val="006703D9"/>
    <w:rsid w:val="00670745"/>
    <w:rsid w:val="00670E17"/>
    <w:rsid w:val="00673555"/>
    <w:rsid w:val="00673B92"/>
    <w:rsid w:val="00674D93"/>
    <w:rsid w:val="00680211"/>
    <w:rsid w:val="00680CEA"/>
    <w:rsid w:val="00682EDF"/>
    <w:rsid w:val="00683090"/>
    <w:rsid w:val="00684964"/>
    <w:rsid w:val="006A00AF"/>
    <w:rsid w:val="006A17C5"/>
    <w:rsid w:val="006A17C6"/>
    <w:rsid w:val="006A4613"/>
    <w:rsid w:val="006A4F9D"/>
    <w:rsid w:val="006B03A3"/>
    <w:rsid w:val="006B116C"/>
    <w:rsid w:val="006B13F5"/>
    <w:rsid w:val="006B1D0F"/>
    <w:rsid w:val="006B26C5"/>
    <w:rsid w:val="006C0D1B"/>
    <w:rsid w:val="006C1C54"/>
    <w:rsid w:val="006C2A03"/>
    <w:rsid w:val="006C4A91"/>
    <w:rsid w:val="006C6916"/>
    <w:rsid w:val="006D1971"/>
    <w:rsid w:val="006D2288"/>
    <w:rsid w:val="006D46C9"/>
    <w:rsid w:val="006D5473"/>
    <w:rsid w:val="006D724B"/>
    <w:rsid w:val="006E0E1F"/>
    <w:rsid w:val="006E181D"/>
    <w:rsid w:val="006E4484"/>
    <w:rsid w:val="006E7C35"/>
    <w:rsid w:val="006F26DF"/>
    <w:rsid w:val="00701F5A"/>
    <w:rsid w:val="00704BE8"/>
    <w:rsid w:val="00706379"/>
    <w:rsid w:val="0071113B"/>
    <w:rsid w:val="00713B9E"/>
    <w:rsid w:val="00715956"/>
    <w:rsid w:val="007159EA"/>
    <w:rsid w:val="007169C9"/>
    <w:rsid w:val="00721F89"/>
    <w:rsid w:val="007221A7"/>
    <w:rsid w:val="00725645"/>
    <w:rsid w:val="007267CC"/>
    <w:rsid w:val="00731EE0"/>
    <w:rsid w:val="00732909"/>
    <w:rsid w:val="007351C1"/>
    <w:rsid w:val="00735843"/>
    <w:rsid w:val="00736137"/>
    <w:rsid w:val="00737831"/>
    <w:rsid w:val="007416FB"/>
    <w:rsid w:val="00741A43"/>
    <w:rsid w:val="00742143"/>
    <w:rsid w:val="00742BA3"/>
    <w:rsid w:val="00742D40"/>
    <w:rsid w:val="007438B1"/>
    <w:rsid w:val="007440FA"/>
    <w:rsid w:val="0074799C"/>
    <w:rsid w:val="00751D71"/>
    <w:rsid w:val="00754725"/>
    <w:rsid w:val="00754DD2"/>
    <w:rsid w:val="00756A9D"/>
    <w:rsid w:val="00757A7F"/>
    <w:rsid w:val="00760111"/>
    <w:rsid w:val="00761A53"/>
    <w:rsid w:val="00762729"/>
    <w:rsid w:val="007627EB"/>
    <w:rsid w:val="00762B81"/>
    <w:rsid w:val="007645F4"/>
    <w:rsid w:val="00764D16"/>
    <w:rsid w:val="007728DA"/>
    <w:rsid w:val="007732E0"/>
    <w:rsid w:val="007739B2"/>
    <w:rsid w:val="00774780"/>
    <w:rsid w:val="0077585C"/>
    <w:rsid w:val="00780136"/>
    <w:rsid w:val="007821F0"/>
    <w:rsid w:val="00782271"/>
    <w:rsid w:val="00783E56"/>
    <w:rsid w:val="007849FA"/>
    <w:rsid w:val="00785656"/>
    <w:rsid w:val="00786D6F"/>
    <w:rsid w:val="00790B15"/>
    <w:rsid w:val="007917FF"/>
    <w:rsid w:val="007919FF"/>
    <w:rsid w:val="00792234"/>
    <w:rsid w:val="00793C21"/>
    <w:rsid w:val="0079579B"/>
    <w:rsid w:val="007A009F"/>
    <w:rsid w:val="007A0F82"/>
    <w:rsid w:val="007A166F"/>
    <w:rsid w:val="007A3614"/>
    <w:rsid w:val="007A44B5"/>
    <w:rsid w:val="007A612F"/>
    <w:rsid w:val="007A6C36"/>
    <w:rsid w:val="007B0431"/>
    <w:rsid w:val="007B0AF3"/>
    <w:rsid w:val="007B6E6C"/>
    <w:rsid w:val="007C56DF"/>
    <w:rsid w:val="007C5CBA"/>
    <w:rsid w:val="007C6D0E"/>
    <w:rsid w:val="007C7ECF"/>
    <w:rsid w:val="007D06AD"/>
    <w:rsid w:val="007D1083"/>
    <w:rsid w:val="007D2BEF"/>
    <w:rsid w:val="007D3ED7"/>
    <w:rsid w:val="007D4FAC"/>
    <w:rsid w:val="007D7FF3"/>
    <w:rsid w:val="007E24E5"/>
    <w:rsid w:val="007E4194"/>
    <w:rsid w:val="007E4BB1"/>
    <w:rsid w:val="007E5140"/>
    <w:rsid w:val="007E5857"/>
    <w:rsid w:val="007F129E"/>
    <w:rsid w:val="007F230E"/>
    <w:rsid w:val="007F3231"/>
    <w:rsid w:val="007F439C"/>
    <w:rsid w:val="007F4B0E"/>
    <w:rsid w:val="00800E68"/>
    <w:rsid w:val="0080349B"/>
    <w:rsid w:val="008036E9"/>
    <w:rsid w:val="008046C7"/>
    <w:rsid w:val="00804978"/>
    <w:rsid w:val="00804C18"/>
    <w:rsid w:val="0080632B"/>
    <w:rsid w:val="008063C0"/>
    <w:rsid w:val="00806C03"/>
    <w:rsid w:val="0080732D"/>
    <w:rsid w:val="00810CB6"/>
    <w:rsid w:val="00814372"/>
    <w:rsid w:val="00814723"/>
    <w:rsid w:val="00817CC6"/>
    <w:rsid w:val="0082008B"/>
    <w:rsid w:val="00820F54"/>
    <w:rsid w:val="00821557"/>
    <w:rsid w:val="0083164B"/>
    <w:rsid w:val="00832E2A"/>
    <w:rsid w:val="0083430E"/>
    <w:rsid w:val="00836F71"/>
    <w:rsid w:val="00837FE8"/>
    <w:rsid w:val="008417B8"/>
    <w:rsid w:val="0084323E"/>
    <w:rsid w:val="00844044"/>
    <w:rsid w:val="00846366"/>
    <w:rsid w:val="00846626"/>
    <w:rsid w:val="0084718F"/>
    <w:rsid w:val="00850B72"/>
    <w:rsid w:val="0085362F"/>
    <w:rsid w:val="0085370A"/>
    <w:rsid w:val="00853D71"/>
    <w:rsid w:val="008555E9"/>
    <w:rsid w:val="0085617C"/>
    <w:rsid w:val="00856E99"/>
    <w:rsid w:val="00857287"/>
    <w:rsid w:val="0085762F"/>
    <w:rsid w:val="0086133D"/>
    <w:rsid w:val="00865615"/>
    <w:rsid w:val="00870459"/>
    <w:rsid w:val="008709CF"/>
    <w:rsid w:val="00870D0D"/>
    <w:rsid w:val="008715EB"/>
    <w:rsid w:val="0087266F"/>
    <w:rsid w:val="00873E83"/>
    <w:rsid w:val="00874F7B"/>
    <w:rsid w:val="008765B7"/>
    <w:rsid w:val="00877453"/>
    <w:rsid w:val="00880F7C"/>
    <w:rsid w:val="00881FC5"/>
    <w:rsid w:val="00886C00"/>
    <w:rsid w:val="008959A8"/>
    <w:rsid w:val="008A3AE2"/>
    <w:rsid w:val="008A410F"/>
    <w:rsid w:val="008C241F"/>
    <w:rsid w:val="008C2E39"/>
    <w:rsid w:val="008C3AC3"/>
    <w:rsid w:val="008C48CC"/>
    <w:rsid w:val="008C5FC4"/>
    <w:rsid w:val="008C73A3"/>
    <w:rsid w:val="008C79D7"/>
    <w:rsid w:val="008D1BC2"/>
    <w:rsid w:val="008E0127"/>
    <w:rsid w:val="008E25F3"/>
    <w:rsid w:val="008E58BC"/>
    <w:rsid w:val="008F1B15"/>
    <w:rsid w:val="008F4782"/>
    <w:rsid w:val="008F63EC"/>
    <w:rsid w:val="008F662F"/>
    <w:rsid w:val="00901819"/>
    <w:rsid w:val="00905CFB"/>
    <w:rsid w:val="00914112"/>
    <w:rsid w:val="00914CDF"/>
    <w:rsid w:val="00920B00"/>
    <w:rsid w:val="0092108F"/>
    <w:rsid w:val="009268FB"/>
    <w:rsid w:val="0092743C"/>
    <w:rsid w:val="00927AC0"/>
    <w:rsid w:val="00930CA9"/>
    <w:rsid w:val="009311BC"/>
    <w:rsid w:val="00932895"/>
    <w:rsid w:val="009329B1"/>
    <w:rsid w:val="0093407D"/>
    <w:rsid w:val="00934F3A"/>
    <w:rsid w:val="0093564B"/>
    <w:rsid w:val="00936FA2"/>
    <w:rsid w:val="0093783D"/>
    <w:rsid w:val="009431C1"/>
    <w:rsid w:val="00943BC2"/>
    <w:rsid w:val="0094529D"/>
    <w:rsid w:val="00951535"/>
    <w:rsid w:val="00951B3E"/>
    <w:rsid w:val="00954F0F"/>
    <w:rsid w:val="00955373"/>
    <w:rsid w:val="009601C2"/>
    <w:rsid w:val="009621D8"/>
    <w:rsid w:val="009632EB"/>
    <w:rsid w:val="0096398D"/>
    <w:rsid w:val="009644DA"/>
    <w:rsid w:val="0096457A"/>
    <w:rsid w:val="00966D7E"/>
    <w:rsid w:val="009673C5"/>
    <w:rsid w:val="00971540"/>
    <w:rsid w:val="00972744"/>
    <w:rsid w:val="00973238"/>
    <w:rsid w:val="00977528"/>
    <w:rsid w:val="00977B78"/>
    <w:rsid w:val="00982DCB"/>
    <w:rsid w:val="0098305A"/>
    <w:rsid w:val="00983161"/>
    <w:rsid w:val="00984E78"/>
    <w:rsid w:val="00985765"/>
    <w:rsid w:val="009867E5"/>
    <w:rsid w:val="00986C80"/>
    <w:rsid w:val="00986FFB"/>
    <w:rsid w:val="00987C67"/>
    <w:rsid w:val="00990E65"/>
    <w:rsid w:val="009916E1"/>
    <w:rsid w:val="00996162"/>
    <w:rsid w:val="00997890"/>
    <w:rsid w:val="00997EA3"/>
    <w:rsid w:val="009A00DD"/>
    <w:rsid w:val="009A00FA"/>
    <w:rsid w:val="009A4F21"/>
    <w:rsid w:val="009A7BCA"/>
    <w:rsid w:val="009B2716"/>
    <w:rsid w:val="009B2C44"/>
    <w:rsid w:val="009B3AC0"/>
    <w:rsid w:val="009B651B"/>
    <w:rsid w:val="009C332F"/>
    <w:rsid w:val="009D05C7"/>
    <w:rsid w:val="009D2BEC"/>
    <w:rsid w:val="009E02F9"/>
    <w:rsid w:val="009E3467"/>
    <w:rsid w:val="009E3FE3"/>
    <w:rsid w:val="009E4126"/>
    <w:rsid w:val="009E5820"/>
    <w:rsid w:val="009E5FE4"/>
    <w:rsid w:val="009E6255"/>
    <w:rsid w:val="009F0DC1"/>
    <w:rsid w:val="009F10E4"/>
    <w:rsid w:val="009F292A"/>
    <w:rsid w:val="00A01245"/>
    <w:rsid w:val="00A061F6"/>
    <w:rsid w:val="00A069B6"/>
    <w:rsid w:val="00A069DE"/>
    <w:rsid w:val="00A124EA"/>
    <w:rsid w:val="00A12B16"/>
    <w:rsid w:val="00A1477E"/>
    <w:rsid w:val="00A16CB9"/>
    <w:rsid w:val="00A200D5"/>
    <w:rsid w:val="00A23468"/>
    <w:rsid w:val="00A30C93"/>
    <w:rsid w:val="00A32AAB"/>
    <w:rsid w:val="00A36AA5"/>
    <w:rsid w:val="00A42D18"/>
    <w:rsid w:val="00A43742"/>
    <w:rsid w:val="00A44D71"/>
    <w:rsid w:val="00A5051A"/>
    <w:rsid w:val="00A52206"/>
    <w:rsid w:val="00A54B14"/>
    <w:rsid w:val="00A57AB9"/>
    <w:rsid w:val="00A612DA"/>
    <w:rsid w:val="00A638EF"/>
    <w:rsid w:val="00A642B8"/>
    <w:rsid w:val="00A64498"/>
    <w:rsid w:val="00A6741B"/>
    <w:rsid w:val="00A72C3B"/>
    <w:rsid w:val="00A730BC"/>
    <w:rsid w:val="00A74967"/>
    <w:rsid w:val="00A74BAD"/>
    <w:rsid w:val="00A81EC1"/>
    <w:rsid w:val="00A832B5"/>
    <w:rsid w:val="00A85164"/>
    <w:rsid w:val="00A865AF"/>
    <w:rsid w:val="00A876D4"/>
    <w:rsid w:val="00A90A20"/>
    <w:rsid w:val="00A90A68"/>
    <w:rsid w:val="00A912CE"/>
    <w:rsid w:val="00A96546"/>
    <w:rsid w:val="00A97CC3"/>
    <w:rsid w:val="00AA00FC"/>
    <w:rsid w:val="00AA324B"/>
    <w:rsid w:val="00AA5386"/>
    <w:rsid w:val="00AA72EE"/>
    <w:rsid w:val="00AB5D26"/>
    <w:rsid w:val="00AB7D2C"/>
    <w:rsid w:val="00AB7DFE"/>
    <w:rsid w:val="00AC7CF1"/>
    <w:rsid w:val="00AD1A3F"/>
    <w:rsid w:val="00AD4037"/>
    <w:rsid w:val="00AD50FE"/>
    <w:rsid w:val="00AD69C1"/>
    <w:rsid w:val="00AD757D"/>
    <w:rsid w:val="00AE060D"/>
    <w:rsid w:val="00AE0BDA"/>
    <w:rsid w:val="00AE2139"/>
    <w:rsid w:val="00AF07E8"/>
    <w:rsid w:val="00AF0CFC"/>
    <w:rsid w:val="00AF1D19"/>
    <w:rsid w:val="00AF1EBC"/>
    <w:rsid w:val="00AF3196"/>
    <w:rsid w:val="00AF4E6C"/>
    <w:rsid w:val="00B0350A"/>
    <w:rsid w:val="00B05E6D"/>
    <w:rsid w:val="00B10881"/>
    <w:rsid w:val="00B135B1"/>
    <w:rsid w:val="00B14C90"/>
    <w:rsid w:val="00B17743"/>
    <w:rsid w:val="00B21C4D"/>
    <w:rsid w:val="00B229BB"/>
    <w:rsid w:val="00B22A44"/>
    <w:rsid w:val="00B22F28"/>
    <w:rsid w:val="00B244F3"/>
    <w:rsid w:val="00B2535F"/>
    <w:rsid w:val="00B25E2E"/>
    <w:rsid w:val="00B27690"/>
    <w:rsid w:val="00B27BFC"/>
    <w:rsid w:val="00B30B9B"/>
    <w:rsid w:val="00B32021"/>
    <w:rsid w:val="00B33627"/>
    <w:rsid w:val="00B34DD7"/>
    <w:rsid w:val="00B35F8E"/>
    <w:rsid w:val="00B363FE"/>
    <w:rsid w:val="00B366A9"/>
    <w:rsid w:val="00B37F38"/>
    <w:rsid w:val="00B4028C"/>
    <w:rsid w:val="00B41E0E"/>
    <w:rsid w:val="00B4257F"/>
    <w:rsid w:val="00B42804"/>
    <w:rsid w:val="00B43544"/>
    <w:rsid w:val="00B44DA4"/>
    <w:rsid w:val="00B463A5"/>
    <w:rsid w:val="00B47815"/>
    <w:rsid w:val="00B5058C"/>
    <w:rsid w:val="00B54BBD"/>
    <w:rsid w:val="00B566E6"/>
    <w:rsid w:val="00B57A5E"/>
    <w:rsid w:val="00B61639"/>
    <w:rsid w:val="00B62539"/>
    <w:rsid w:val="00B64C09"/>
    <w:rsid w:val="00B64FBD"/>
    <w:rsid w:val="00B671AE"/>
    <w:rsid w:val="00B672A2"/>
    <w:rsid w:val="00B67B89"/>
    <w:rsid w:val="00B70009"/>
    <w:rsid w:val="00B72628"/>
    <w:rsid w:val="00B72C2F"/>
    <w:rsid w:val="00B7402F"/>
    <w:rsid w:val="00B742CB"/>
    <w:rsid w:val="00B76D74"/>
    <w:rsid w:val="00B7775E"/>
    <w:rsid w:val="00B80B3A"/>
    <w:rsid w:val="00B85983"/>
    <w:rsid w:val="00B87755"/>
    <w:rsid w:val="00B92A67"/>
    <w:rsid w:val="00B9410D"/>
    <w:rsid w:val="00B95DB2"/>
    <w:rsid w:val="00B96FAF"/>
    <w:rsid w:val="00B9717A"/>
    <w:rsid w:val="00BA1BC3"/>
    <w:rsid w:val="00BA2EDE"/>
    <w:rsid w:val="00BA4D3D"/>
    <w:rsid w:val="00BA50C0"/>
    <w:rsid w:val="00BA6C9F"/>
    <w:rsid w:val="00BB0E67"/>
    <w:rsid w:val="00BB430A"/>
    <w:rsid w:val="00BB4644"/>
    <w:rsid w:val="00BB5EAE"/>
    <w:rsid w:val="00BC0B8F"/>
    <w:rsid w:val="00BC1127"/>
    <w:rsid w:val="00BC2709"/>
    <w:rsid w:val="00BC53C4"/>
    <w:rsid w:val="00BC6338"/>
    <w:rsid w:val="00BC69CA"/>
    <w:rsid w:val="00BD09B1"/>
    <w:rsid w:val="00BD3121"/>
    <w:rsid w:val="00BD5354"/>
    <w:rsid w:val="00BD595C"/>
    <w:rsid w:val="00BD5EF5"/>
    <w:rsid w:val="00BE0E85"/>
    <w:rsid w:val="00BE1610"/>
    <w:rsid w:val="00BE2E76"/>
    <w:rsid w:val="00BE53E6"/>
    <w:rsid w:val="00BE6598"/>
    <w:rsid w:val="00BF0DA5"/>
    <w:rsid w:val="00BF51BF"/>
    <w:rsid w:val="00BF5C8D"/>
    <w:rsid w:val="00BF6CFB"/>
    <w:rsid w:val="00BF729F"/>
    <w:rsid w:val="00BF7E34"/>
    <w:rsid w:val="00C028A6"/>
    <w:rsid w:val="00C0334A"/>
    <w:rsid w:val="00C0375A"/>
    <w:rsid w:val="00C03FA7"/>
    <w:rsid w:val="00C03FEA"/>
    <w:rsid w:val="00C04223"/>
    <w:rsid w:val="00C045D2"/>
    <w:rsid w:val="00C05CC8"/>
    <w:rsid w:val="00C111A4"/>
    <w:rsid w:val="00C14CE8"/>
    <w:rsid w:val="00C1742B"/>
    <w:rsid w:val="00C23B71"/>
    <w:rsid w:val="00C24BCE"/>
    <w:rsid w:val="00C26473"/>
    <w:rsid w:val="00C27691"/>
    <w:rsid w:val="00C27D1F"/>
    <w:rsid w:val="00C30051"/>
    <w:rsid w:val="00C304FC"/>
    <w:rsid w:val="00C30B88"/>
    <w:rsid w:val="00C320C3"/>
    <w:rsid w:val="00C339A9"/>
    <w:rsid w:val="00C33E67"/>
    <w:rsid w:val="00C351F4"/>
    <w:rsid w:val="00C35FE2"/>
    <w:rsid w:val="00C40D99"/>
    <w:rsid w:val="00C4271A"/>
    <w:rsid w:val="00C42F46"/>
    <w:rsid w:val="00C4373C"/>
    <w:rsid w:val="00C43B66"/>
    <w:rsid w:val="00C4405F"/>
    <w:rsid w:val="00C451B2"/>
    <w:rsid w:val="00C4662F"/>
    <w:rsid w:val="00C46F66"/>
    <w:rsid w:val="00C503C9"/>
    <w:rsid w:val="00C524C6"/>
    <w:rsid w:val="00C57538"/>
    <w:rsid w:val="00C61A22"/>
    <w:rsid w:val="00C631CD"/>
    <w:rsid w:val="00C65FD8"/>
    <w:rsid w:val="00C66328"/>
    <w:rsid w:val="00C75D1D"/>
    <w:rsid w:val="00C75EEA"/>
    <w:rsid w:val="00C80DCD"/>
    <w:rsid w:val="00C81E9B"/>
    <w:rsid w:val="00C82AE1"/>
    <w:rsid w:val="00C86829"/>
    <w:rsid w:val="00C86A57"/>
    <w:rsid w:val="00C91A36"/>
    <w:rsid w:val="00C93522"/>
    <w:rsid w:val="00C93C69"/>
    <w:rsid w:val="00C93F19"/>
    <w:rsid w:val="00C953DD"/>
    <w:rsid w:val="00C971C0"/>
    <w:rsid w:val="00CA0FF6"/>
    <w:rsid w:val="00CA1684"/>
    <w:rsid w:val="00CA2A5C"/>
    <w:rsid w:val="00CA2CEC"/>
    <w:rsid w:val="00CA34C2"/>
    <w:rsid w:val="00CA3C07"/>
    <w:rsid w:val="00CB2EF3"/>
    <w:rsid w:val="00CB352F"/>
    <w:rsid w:val="00CB4306"/>
    <w:rsid w:val="00CB60F3"/>
    <w:rsid w:val="00CB617B"/>
    <w:rsid w:val="00CC008D"/>
    <w:rsid w:val="00CC146B"/>
    <w:rsid w:val="00CC1DA9"/>
    <w:rsid w:val="00CC34BA"/>
    <w:rsid w:val="00CC531C"/>
    <w:rsid w:val="00CC771E"/>
    <w:rsid w:val="00CD215A"/>
    <w:rsid w:val="00CD508D"/>
    <w:rsid w:val="00CD6218"/>
    <w:rsid w:val="00CD7704"/>
    <w:rsid w:val="00CD7FC1"/>
    <w:rsid w:val="00CE1B02"/>
    <w:rsid w:val="00CF0929"/>
    <w:rsid w:val="00CF0A43"/>
    <w:rsid w:val="00CF0B26"/>
    <w:rsid w:val="00CF1166"/>
    <w:rsid w:val="00CF6760"/>
    <w:rsid w:val="00CF7BCA"/>
    <w:rsid w:val="00D002E0"/>
    <w:rsid w:val="00D006D8"/>
    <w:rsid w:val="00D00934"/>
    <w:rsid w:val="00D0352F"/>
    <w:rsid w:val="00D038DA"/>
    <w:rsid w:val="00D11660"/>
    <w:rsid w:val="00D13B4C"/>
    <w:rsid w:val="00D13FB6"/>
    <w:rsid w:val="00D1519E"/>
    <w:rsid w:val="00D1579E"/>
    <w:rsid w:val="00D16166"/>
    <w:rsid w:val="00D16E4C"/>
    <w:rsid w:val="00D2000B"/>
    <w:rsid w:val="00D20BE8"/>
    <w:rsid w:val="00D24C63"/>
    <w:rsid w:val="00D33754"/>
    <w:rsid w:val="00D348C3"/>
    <w:rsid w:val="00D3656E"/>
    <w:rsid w:val="00D36F5F"/>
    <w:rsid w:val="00D37A7A"/>
    <w:rsid w:val="00D37C75"/>
    <w:rsid w:val="00D40C5D"/>
    <w:rsid w:val="00D41302"/>
    <w:rsid w:val="00D47966"/>
    <w:rsid w:val="00D47C4C"/>
    <w:rsid w:val="00D5127A"/>
    <w:rsid w:val="00D55635"/>
    <w:rsid w:val="00D63193"/>
    <w:rsid w:val="00D63E96"/>
    <w:rsid w:val="00D63F5A"/>
    <w:rsid w:val="00D64CC6"/>
    <w:rsid w:val="00D67DCE"/>
    <w:rsid w:val="00D739D2"/>
    <w:rsid w:val="00D741A5"/>
    <w:rsid w:val="00D76312"/>
    <w:rsid w:val="00D8191C"/>
    <w:rsid w:val="00D81B32"/>
    <w:rsid w:val="00D8447C"/>
    <w:rsid w:val="00D8629A"/>
    <w:rsid w:val="00D86BB9"/>
    <w:rsid w:val="00D878D7"/>
    <w:rsid w:val="00D87D55"/>
    <w:rsid w:val="00D90A6C"/>
    <w:rsid w:val="00D94BFE"/>
    <w:rsid w:val="00D96DA3"/>
    <w:rsid w:val="00DA052C"/>
    <w:rsid w:val="00DA3989"/>
    <w:rsid w:val="00DA4089"/>
    <w:rsid w:val="00DA4B3C"/>
    <w:rsid w:val="00DA4EE1"/>
    <w:rsid w:val="00DA692E"/>
    <w:rsid w:val="00DB0A0D"/>
    <w:rsid w:val="00DB3292"/>
    <w:rsid w:val="00DB3542"/>
    <w:rsid w:val="00DB39A7"/>
    <w:rsid w:val="00DB3E36"/>
    <w:rsid w:val="00DC02E5"/>
    <w:rsid w:val="00DC191A"/>
    <w:rsid w:val="00DC31D0"/>
    <w:rsid w:val="00DC4148"/>
    <w:rsid w:val="00DC4B05"/>
    <w:rsid w:val="00DC731E"/>
    <w:rsid w:val="00DC79C6"/>
    <w:rsid w:val="00DD3A4D"/>
    <w:rsid w:val="00DD549B"/>
    <w:rsid w:val="00DD6D40"/>
    <w:rsid w:val="00DD6D44"/>
    <w:rsid w:val="00DD79BB"/>
    <w:rsid w:val="00DE09C5"/>
    <w:rsid w:val="00DE3808"/>
    <w:rsid w:val="00DF0668"/>
    <w:rsid w:val="00DF103C"/>
    <w:rsid w:val="00DF15BB"/>
    <w:rsid w:val="00DF5541"/>
    <w:rsid w:val="00DF71F4"/>
    <w:rsid w:val="00E0180C"/>
    <w:rsid w:val="00E02412"/>
    <w:rsid w:val="00E03501"/>
    <w:rsid w:val="00E03DF7"/>
    <w:rsid w:val="00E06442"/>
    <w:rsid w:val="00E0671A"/>
    <w:rsid w:val="00E10584"/>
    <w:rsid w:val="00E123BD"/>
    <w:rsid w:val="00E15F3B"/>
    <w:rsid w:val="00E160B0"/>
    <w:rsid w:val="00E16B88"/>
    <w:rsid w:val="00E20B60"/>
    <w:rsid w:val="00E274E6"/>
    <w:rsid w:val="00E30ABA"/>
    <w:rsid w:val="00E312D1"/>
    <w:rsid w:val="00E32C2A"/>
    <w:rsid w:val="00E33538"/>
    <w:rsid w:val="00E40058"/>
    <w:rsid w:val="00E40E3C"/>
    <w:rsid w:val="00E40ED0"/>
    <w:rsid w:val="00E450A9"/>
    <w:rsid w:val="00E4526D"/>
    <w:rsid w:val="00E479CE"/>
    <w:rsid w:val="00E52B01"/>
    <w:rsid w:val="00E533ED"/>
    <w:rsid w:val="00E62407"/>
    <w:rsid w:val="00E62845"/>
    <w:rsid w:val="00E64035"/>
    <w:rsid w:val="00E642FB"/>
    <w:rsid w:val="00E67621"/>
    <w:rsid w:val="00E71B02"/>
    <w:rsid w:val="00E72E7C"/>
    <w:rsid w:val="00E74F29"/>
    <w:rsid w:val="00E75614"/>
    <w:rsid w:val="00E75834"/>
    <w:rsid w:val="00E8004A"/>
    <w:rsid w:val="00E830EC"/>
    <w:rsid w:val="00E85F7A"/>
    <w:rsid w:val="00E8608E"/>
    <w:rsid w:val="00E86D80"/>
    <w:rsid w:val="00E9108C"/>
    <w:rsid w:val="00E946E1"/>
    <w:rsid w:val="00E949E3"/>
    <w:rsid w:val="00E94E44"/>
    <w:rsid w:val="00E967BF"/>
    <w:rsid w:val="00EA01AC"/>
    <w:rsid w:val="00EA1E22"/>
    <w:rsid w:val="00EA3BE9"/>
    <w:rsid w:val="00EA4AB4"/>
    <w:rsid w:val="00EA6695"/>
    <w:rsid w:val="00EB49FC"/>
    <w:rsid w:val="00EB4A76"/>
    <w:rsid w:val="00EB7373"/>
    <w:rsid w:val="00EC0981"/>
    <w:rsid w:val="00EC1F66"/>
    <w:rsid w:val="00EC6B19"/>
    <w:rsid w:val="00EC7946"/>
    <w:rsid w:val="00ED049A"/>
    <w:rsid w:val="00ED13AC"/>
    <w:rsid w:val="00ED1E9B"/>
    <w:rsid w:val="00ED2867"/>
    <w:rsid w:val="00ED3475"/>
    <w:rsid w:val="00ED433E"/>
    <w:rsid w:val="00ED4E86"/>
    <w:rsid w:val="00EE0CBA"/>
    <w:rsid w:val="00EE1EAD"/>
    <w:rsid w:val="00EE20CE"/>
    <w:rsid w:val="00EE28B4"/>
    <w:rsid w:val="00EE45DD"/>
    <w:rsid w:val="00EE7C04"/>
    <w:rsid w:val="00EF13D9"/>
    <w:rsid w:val="00EF72D4"/>
    <w:rsid w:val="00F005F5"/>
    <w:rsid w:val="00F03F46"/>
    <w:rsid w:val="00F05140"/>
    <w:rsid w:val="00F0587D"/>
    <w:rsid w:val="00F05C9B"/>
    <w:rsid w:val="00F101A0"/>
    <w:rsid w:val="00F1021D"/>
    <w:rsid w:val="00F10794"/>
    <w:rsid w:val="00F1095B"/>
    <w:rsid w:val="00F10F7C"/>
    <w:rsid w:val="00F11120"/>
    <w:rsid w:val="00F11963"/>
    <w:rsid w:val="00F127FA"/>
    <w:rsid w:val="00F142B0"/>
    <w:rsid w:val="00F23885"/>
    <w:rsid w:val="00F24BA7"/>
    <w:rsid w:val="00F25699"/>
    <w:rsid w:val="00F25C89"/>
    <w:rsid w:val="00F3148D"/>
    <w:rsid w:val="00F34172"/>
    <w:rsid w:val="00F4019F"/>
    <w:rsid w:val="00F40B37"/>
    <w:rsid w:val="00F4160B"/>
    <w:rsid w:val="00F41E1B"/>
    <w:rsid w:val="00F449E7"/>
    <w:rsid w:val="00F47BCD"/>
    <w:rsid w:val="00F5062F"/>
    <w:rsid w:val="00F518EE"/>
    <w:rsid w:val="00F51F20"/>
    <w:rsid w:val="00F5328F"/>
    <w:rsid w:val="00F53355"/>
    <w:rsid w:val="00F53A80"/>
    <w:rsid w:val="00F53D9B"/>
    <w:rsid w:val="00F547C9"/>
    <w:rsid w:val="00F55F4A"/>
    <w:rsid w:val="00F56535"/>
    <w:rsid w:val="00F61C35"/>
    <w:rsid w:val="00F649F0"/>
    <w:rsid w:val="00F64A8B"/>
    <w:rsid w:val="00F65990"/>
    <w:rsid w:val="00F66F8A"/>
    <w:rsid w:val="00F67A2D"/>
    <w:rsid w:val="00F727E4"/>
    <w:rsid w:val="00F72C32"/>
    <w:rsid w:val="00F73043"/>
    <w:rsid w:val="00F757A7"/>
    <w:rsid w:val="00F75B9A"/>
    <w:rsid w:val="00F77081"/>
    <w:rsid w:val="00F811B3"/>
    <w:rsid w:val="00F82393"/>
    <w:rsid w:val="00F82624"/>
    <w:rsid w:val="00F87875"/>
    <w:rsid w:val="00FA06EB"/>
    <w:rsid w:val="00FA7F5F"/>
    <w:rsid w:val="00FB1707"/>
    <w:rsid w:val="00FB28FD"/>
    <w:rsid w:val="00FB3CBC"/>
    <w:rsid w:val="00FC415B"/>
    <w:rsid w:val="00FD28AA"/>
    <w:rsid w:val="00FD40FA"/>
    <w:rsid w:val="00FD4687"/>
    <w:rsid w:val="00FD5321"/>
    <w:rsid w:val="00FD56DF"/>
    <w:rsid w:val="00FE43A8"/>
    <w:rsid w:val="00FE4E77"/>
    <w:rsid w:val="00FE5905"/>
    <w:rsid w:val="00FE5EAB"/>
    <w:rsid w:val="00FE63E0"/>
    <w:rsid w:val="00FE655A"/>
    <w:rsid w:val="00FF0FB5"/>
    <w:rsid w:val="00FF2AB9"/>
    <w:rsid w:val="00FF3FAA"/>
    <w:rsid w:val="00FF4611"/>
    <w:rsid w:val="00FF537B"/>
    <w:rsid w:val="00FF6F2F"/>
    <w:rsid w:val="00FF7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25BC"/>
  <w15:docId w15:val="{18753FAD-2B0D-4253-89A2-42454991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BF"/>
  </w:style>
  <w:style w:type="paragraph" w:styleId="Heading1">
    <w:name w:val="heading 1"/>
    <w:basedOn w:val="Normal"/>
    <w:next w:val="Normal"/>
    <w:link w:val="Heading1Char"/>
    <w:qFormat/>
    <w:rsid w:val="007D3ED7"/>
    <w:pPr>
      <w:keepNext/>
      <w:overflowPunct w:val="0"/>
      <w:autoSpaceDE w:val="0"/>
      <w:autoSpaceDN w:val="0"/>
      <w:adjustRightInd w:val="0"/>
      <w:spacing w:after="0" w:line="240" w:lineRule="auto"/>
      <w:outlineLvl w:val="0"/>
    </w:pPr>
    <w:rPr>
      <w:rFonts w:ascii="Times New Roman" w:eastAsia="Times New Roman" w:hAnsi="Times New Roman" w:cs="Times New Roman"/>
      <w:sz w:val="24"/>
      <w:szCs w:val="20"/>
      <w:lang w:val="en-US" w:eastAsia="tr-TR"/>
    </w:rPr>
  </w:style>
  <w:style w:type="paragraph" w:styleId="Heading2">
    <w:name w:val="heading 2"/>
    <w:basedOn w:val="Normal"/>
    <w:next w:val="Normal"/>
    <w:link w:val="Heading2Char"/>
    <w:semiHidden/>
    <w:unhideWhenUsed/>
    <w:qFormat/>
    <w:rsid w:val="007D3ED7"/>
    <w:pPr>
      <w:keepNext/>
      <w:overflowPunct w:val="0"/>
      <w:autoSpaceDE w:val="0"/>
      <w:autoSpaceDN w:val="0"/>
      <w:adjustRightInd w:val="0"/>
      <w:spacing w:after="0" w:line="240" w:lineRule="auto"/>
      <w:jc w:val="center"/>
      <w:outlineLvl w:val="1"/>
    </w:pPr>
    <w:rPr>
      <w:rFonts w:ascii="Times New Roman" w:eastAsia="Times New Roman" w:hAnsi="Times New Roman" w:cs="Times New Roman"/>
      <w:sz w:val="24"/>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ED7"/>
    <w:rPr>
      <w:rFonts w:ascii="Times New Roman" w:eastAsia="Times New Roman" w:hAnsi="Times New Roman" w:cs="Times New Roman"/>
      <w:sz w:val="24"/>
      <w:szCs w:val="20"/>
      <w:lang w:val="en-US" w:eastAsia="tr-TR"/>
    </w:rPr>
  </w:style>
  <w:style w:type="character" w:customStyle="1" w:styleId="Heading2Char">
    <w:name w:val="Heading 2 Char"/>
    <w:basedOn w:val="DefaultParagraphFont"/>
    <w:link w:val="Heading2"/>
    <w:semiHidden/>
    <w:rsid w:val="007D3ED7"/>
    <w:rPr>
      <w:rFonts w:ascii="Times New Roman" w:eastAsia="Times New Roman" w:hAnsi="Times New Roman" w:cs="Times New Roman"/>
      <w:sz w:val="24"/>
      <w:szCs w:val="20"/>
      <w:lang w:eastAsia="tr-TR"/>
    </w:rPr>
  </w:style>
  <w:style w:type="numbering" w:customStyle="1" w:styleId="NoList1">
    <w:name w:val="No List1"/>
    <w:next w:val="NoList"/>
    <w:uiPriority w:val="99"/>
    <w:semiHidden/>
    <w:unhideWhenUsed/>
    <w:rsid w:val="007D3ED7"/>
  </w:style>
  <w:style w:type="paragraph" w:styleId="Header">
    <w:name w:val="header"/>
    <w:basedOn w:val="Normal"/>
    <w:link w:val="HeaderChar"/>
    <w:uiPriority w:val="99"/>
    <w:unhideWhenUsed/>
    <w:rsid w:val="007D3ED7"/>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3ED7"/>
    <w:rPr>
      <w:rFonts w:ascii="Calibri" w:eastAsia="Calibri" w:hAnsi="Calibri" w:cs="Times New Roman"/>
    </w:rPr>
  </w:style>
  <w:style w:type="paragraph" w:styleId="Footer">
    <w:name w:val="footer"/>
    <w:basedOn w:val="Normal"/>
    <w:link w:val="FooterChar"/>
    <w:uiPriority w:val="99"/>
    <w:unhideWhenUsed/>
    <w:rsid w:val="007D3ED7"/>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3ED7"/>
    <w:rPr>
      <w:rFonts w:ascii="Calibri" w:eastAsia="Calibri" w:hAnsi="Calibri" w:cs="Times New Roman"/>
    </w:rPr>
  </w:style>
  <w:style w:type="paragraph" w:styleId="BodyText">
    <w:name w:val="Body Text"/>
    <w:basedOn w:val="Normal"/>
    <w:link w:val="BodyTextChar"/>
    <w:unhideWhenUsed/>
    <w:rsid w:val="007D3ED7"/>
    <w:pPr>
      <w:spacing w:after="0" w:line="240" w:lineRule="auto"/>
      <w:ind w:right="-149"/>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D3ED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7D3ED7"/>
    <w:pPr>
      <w:overflowPunct w:val="0"/>
      <w:autoSpaceDE w:val="0"/>
      <w:autoSpaceDN w:val="0"/>
      <w:adjustRightInd w:val="0"/>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7D3ED7"/>
    <w:rPr>
      <w:rFonts w:ascii="Segoe UI" w:eastAsia="Times New Roman" w:hAnsi="Segoe UI" w:cs="Segoe UI"/>
      <w:sz w:val="18"/>
      <w:szCs w:val="18"/>
      <w:lang w:val="en-US"/>
    </w:rPr>
  </w:style>
  <w:style w:type="character" w:customStyle="1" w:styleId="NoSpacingChar">
    <w:name w:val="No Spacing Char"/>
    <w:basedOn w:val="DefaultParagraphFont"/>
    <w:link w:val="NoSpacing"/>
    <w:uiPriority w:val="1"/>
    <w:locked/>
    <w:rsid w:val="007D3ED7"/>
    <w:rPr>
      <w:rFonts w:ascii="Times New Roman" w:eastAsia="Times New Roman" w:hAnsi="Times New Roman" w:cs="Times New Roman"/>
      <w:lang w:val="en-US"/>
    </w:rPr>
  </w:style>
  <w:style w:type="paragraph" w:styleId="NoSpacing">
    <w:name w:val="No Spacing"/>
    <w:link w:val="NoSpacingChar"/>
    <w:uiPriority w:val="1"/>
    <w:qFormat/>
    <w:rsid w:val="007D3ED7"/>
    <w:pPr>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7D3ED7"/>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7D3ED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D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58ED"/>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7380">
      <w:bodyDiv w:val="1"/>
      <w:marLeft w:val="0"/>
      <w:marRight w:val="0"/>
      <w:marTop w:val="0"/>
      <w:marBottom w:val="0"/>
      <w:divBdr>
        <w:top w:val="none" w:sz="0" w:space="0" w:color="auto"/>
        <w:left w:val="none" w:sz="0" w:space="0" w:color="auto"/>
        <w:bottom w:val="none" w:sz="0" w:space="0" w:color="auto"/>
        <w:right w:val="none" w:sz="0" w:space="0" w:color="auto"/>
      </w:divBdr>
    </w:div>
    <w:div w:id="395011818">
      <w:bodyDiv w:val="1"/>
      <w:marLeft w:val="0"/>
      <w:marRight w:val="0"/>
      <w:marTop w:val="0"/>
      <w:marBottom w:val="0"/>
      <w:divBdr>
        <w:top w:val="none" w:sz="0" w:space="0" w:color="auto"/>
        <w:left w:val="none" w:sz="0" w:space="0" w:color="auto"/>
        <w:bottom w:val="none" w:sz="0" w:space="0" w:color="auto"/>
        <w:right w:val="none" w:sz="0" w:space="0" w:color="auto"/>
      </w:divBdr>
    </w:div>
    <w:div w:id="434982507">
      <w:bodyDiv w:val="1"/>
      <w:marLeft w:val="0"/>
      <w:marRight w:val="0"/>
      <w:marTop w:val="0"/>
      <w:marBottom w:val="0"/>
      <w:divBdr>
        <w:top w:val="none" w:sz="0" w:space="0" w:color="auto"/>
        <w:left w:val="none" w:sz="0" w:space="0" w:color="auto"/>
        <w:bottom w:val="none" w:sz="0" w:space="0" w:color="auto"/>
        <w:right w:val="none" w:sz="0" w:space="0" w:color="auto"/>
      </w:divBdr>
    </w:div>
    <w:div w:id="522011052">
      <w:bodyDiv w:val="1"/>
      <w:marLeft w:val="0"/>
      <w:marRight w:val="0"/>
      <w:marTop w:val="0"/>
      <w:marBottom w:val="0"/>
      <w:divBdr>
        <w:top w:val="none" w:sz="0" w:space="0" w:color="auto"/>
        <w:left w:val="none" w:sz="0" w:space="0" w:color="auto"/>
        <w:bottom w:val="none" w:sz="0" w:space="0" w:color="auto"/>
        <w:right w:val="none" w:sz="0" w:space="0" w:color="auto"/>
      </w:divBdr>
    </w:div>
    <w:div w:id="574819481">
      <w:bodyDiv w:val="1"/>
      <w:marLeft w:val="0"/>
      <w:marRight w:val="0"/>
      <w:marTop w:val="0"/>
      <w:marBottom w:val="0"/>
      <w:divBdr>
        <w:top w:val="none" w:sz="0" w:space="0" w:color="auto"/>
        <w:left w:val="none" w:sz="0" w:space="0" w:color="auto"/>
        <w:bottom w:val="none" w:sz="0" w:space="0" w:color="auto"/>
        <w:right w:val="none" w:sz="0" w:space="0" w:color="auto"/>
      </w:divBdr>
    </w:div>
    <w:div w:id="997876946">
      <w:bodyDiv w:val="1"/>
      <w:marLeft w:val="0"/>
      <w:marRight w:val="0"/>
      <w:marTop w:val="0"/>
      <w:marBottom w:val="0"/>
      <w:divBdr>
        <w:top w:val="none" w:sz="0" w:space="0" w:color="auto"/>
        <w:left w:val="none" w:sz="0" w:space="0" w:color="auto"/>
        <w:bottom w:val="none" w:sz="0" w:space="0" w:color="auto"/>
        <w:right w:val="none" w:sz="0" w:space="0" w:color="auto"/>
      </w:divBdr>
    </w:div>
    <w:div w:id="1415053337">
      <w:bodyDiv w:val="1"/>
      <w:marLeft w:val="0"/>
      <w:marRight w:val="0"/>
      <w:marTop w:val="0"/>
      <w:marBottom w:val="0"/>
      <w:divBdr>
        <w:top w:val="none" w:sz="0" w:space="0" w:color="auto"/>
        <w:left w:val="none" w:sz="0" w:space="0" w:color="auto"/>
        <w:bottom w:val="none" w:sz="0" w:space="0" w:color="auto"/>
        <w:right w:val="none" w:sz="0" w:space="0" w:color="auto"/>
      </w:divBdr>
    </w:div>
    <w:div w:id="1569264428">
      <w:bodyDiv w:val="1"/>
      <w:marLeft w:val="0"/>
      <w:marRight w:val="0"/>
      <w:marTop w:val="0"/>
      <w:marBottom w:val="0"/>
      <w:divBdr>
        <w:top w:val="none" w:sz="0" w:space="0" w:color="auto"/>
        <w:left w:val="none" w:sz="0" w:space="0" w:color="auto"/>
        <w:bottom w:val="none" w:sz="0" w:space="0" w:color="auto"/>
        <w:right w:val="none" w:sz="0" w:space="0" w:color="auto"/>
      </w:divBdr>
    </w:div>
    <w:div w:id="1942832340">
      <w:bodyDiv w:val="1"/>
      <w:marLeft w:val="0"/>
      <w:marRight w:val="0"/>
      <w:marTop w:val="0"/>
      <w:marBottom w:val="0"/>
      <w:divBdr>
        <w:top w:val="none" w:sz="0" w:space="0" w:color="auto"/>
        <w:left w:val="none" w:sz="0" w:space="0" w:color="auto"/>
        <w:bottom w:val="none" w:sz="0" w:space="0" w:color="auto"/>
        <w:right w:val="none" w:sz="0" w:space="0" w:color="auto"/>
      </w:divBdr>
    </w:div>
    <w:div w:id="20402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FEE9-9AE3-4E33-B418-CA26A1B6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11956</Words>
  <Characters>68154</Characters>
  <Application>Microsoft Office Word</Application>
  <DocSecurity>0</DocSecurity>
  <Lines>567</Lines>
  <Paragraphs>159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Lisani Özçürümez</dc:creator>
  <cp:keywords/>
  <dc:description/>
  <cp:lastModifiedBy>SuperComputers</cp:lastModifiedBy>
  <cp:revision>2</cp:revision>
  <cp:lastPrinted>2026-06-12T10:37:00Z</cp:lastPrinted>
  <dcterms:created xsi:type="dcterms:W3CDTF">2026-06-22T12:05:00Z</dcterms:created>
  <dcterms:modified xsi:type="dcterms:W3CDTF">2026-06-22T12:05:00Z</dcterms:modified>
</cp:coreProperties>
</file>