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F49C7" w14:paraId="64FE3F2D" w14:textId="77777777" w:rsidTr="00BC5EF8">
        <w:tc>
          <w:tcPr>
            <w:tcW w:w="9062" w:type="dxa"/>
          </w:tcPr>
          <w:p w14:paraId="71F34360" w14:textId="77777777" w:rsidR="009F49C7" w:rsidRPr="00DC4EA2" w:rsidRDefault="009F49C7" w:rsidP="009F49C7">
            <w:pPr>
              <w:jc w:val="center"/>
              <w:rPr>
                <w:b/>
                <w:noProof/>
              </w:rPr>
            </w:pPr>
            <w:r w:rsidRPr="00DC4EA2">
              <w:rPr>
                <w:b/>
                <w:noProof/>
              </w:rPr>
              <w:t xml:space="preserve">SERBEST LİMAN VE BÖLGE (DEĞİŞİKLİK) </w:t>
            </w:r>
          </w:p>
          <w:p w14:paraId="1C6CBBCE" w14:textId="77777777" w:rsidR="009F49C7" w:rsidRPr="00CC436C" w:rsidRDefault="009F49C7" w:rsidP="009F49C7">
            <w:pPr>
              <w:jc w:val="center"/>
              <w:rPr>
                <w:b/>
              </w:rPr>
            </w:pPr>
            <w:r w:rsidRPr="00DC4EA2">
              <w:rPr>
                <w:b/>
                <w:noProof/>
              </w:rPr>
              <w:t>YASA TASARISI</w:t>
            </w:r>
            <w:r>
              <w:rPr>
                <w:b/>
                <w:noProof/>
              </w:rPr>
              <w:t>NIN</w:t>
            </w:r>
          </w:p>
          <w:p w14:paraId="126D801E" w14:textId="77777777" w:rsidR="009F49C7" w:rsidRPr="00CC436C" w:rsidRDefault="009F49C7" w:rsidP="009F49C7">
            <w:pPr>
              <w:rPr>
                <w:b/>
              </w:rPr>
            </w:pPr>
          </w:p>
          <w:p w14:paraId="0DD8ADCF" w14:textId="77777777" w:rsidR="009F49C7" w:rsidRPr="00CC436C" w:rsidRDefault="009F49C7" w:rsidP="009F49C7">
            <w:pPr>
              <w:jc w:val="center"/>
              <w:rPr>
                <w:b/>
              </w:rPr>
            </w:pPr>
            <w:r w:rsidRPr="00CC436C">
              <w:rPr>
                <w:b/>
              </w:rPr>
              <w:t>GENEL GEREKÇE</w:t>
            </w:r>
            <w:r>
              <w:rPr>
                <w:b/>
              </w:rPr>
              <w:t>Sİ</w:t>
            </w:r>
          </w:p>
          <w:p w14:paraId="5CCDFA0A" w14:textId="77777777" w:rsidR="009F49C7" w:rsidRPr="009F49C7" w:rsidRDefault="009F49C7" w:rsidP="009F49C7">
            <w:pPr>
              <w:jc w:val="center"/>
            </w:pPr>
          </w:p>
        </w:tc>
      </w:tr>
      <w:tr w:rsidR="009F49C7" w:rsidRPr="009F49C7" w14:paraId="09063AFA" w14:textId="77777777" w:rsidTr="00BC5EF8">
        <w:tc>
          <w:tcPr>
            <w:tcW w:w="9062" w:type="dxa"/>
          </w:tcPr>
          <w:p w14:paraId="20FC94CF" w14:textId="2B968850" w:rsidR="009F49C7" w:rsidRDefault="00896874" w:rsidP="009F49C7">
            <w:pPr>
              <w:pStyle w:val="BodyText"/>
              <w:rPr>
                <w:sz w:val="24"/>
              </w:rPr>
            </w:pPr>
            <w:r>
              <w:rPr>
                <w:sz w:val="24"/>
              </w:rPr>
              <w:t xml:space="preserve">          </w:t>
            </w:r>
            <w:r w:rsidR="009F49C7">
              <w:rPr>
                <w:sz w:val="24"/>
              </w:rPr>
              <w:t>Serbest Liman ve Bölge, ihracatın artırılması, yabancı sermaye girişinin teşvik edilmesi, üretim ve istihdamın geliştirilmesi ile ülke ekonomisinin rekabet gücünün yükseltilmesi amacıyla oluştu</w:t>
            </w:r>
            <w:r w:rsidR="00B161F7">
              <w:rPr>
                <w:sz w:val="24"/>
              </w:rPr>
              <w:t xml:space="preserve">rulan özel ekonomik alanlardır. </w:t>
            </w:r>
            <w:r w:rsidR="00CB51E5">
              <w:rPr>
                <w:sz w:val="24"/>
              </w:rPr>
              <w:t xml:space="preserve">26/1983 </w:t>
            </w:r>
            <w:r>
              <w:rPr>
                <w:sz w:val="24"/>
              </w:rPr>
              <w:t>s</w:t>
            </w:r>
            <w:r w:rsidR="00CB51E5">
              <w:rPr>
                <w:sz w:val="24"/>
              </w:rPr>
              <w:t xml:space="preserve">ayılı </w:t>
            </w:r>
            <w:r w:rsidR="009F49C7">
              <w:rPr>
                <w:sz w:val="24"/>
              </w:rPr>
              <w:t>Serbest Liman ve Bölge Yasası, Gazimağusa ve Gemikonağı bölgelerinde serbest liman ve bölge ilan etmiştir. Yasa</w:t>
            </w:r>
            <w:r>
              <w:rPr>
                <w:sz w:val="24"/>
              </w:rPr>
              <w:t>’</w:t>
            </w:r>
            <w:r w:rsidR="009F49C7">
              <w:rPr>
                <w:sz w:val="24"/>
              </w:rPr>
              <w:t xml:space="preserve">da bulunan serbest liman ve bölgelerin sınırlandırılması, ülkemizin yatırım çekme kapasitesini ve bölgesel kalkınma potansiyelini daraltmaktadır. </w:t>
            </w:r>
          </w:p>
          <w:p w14:paraId="14E59B06" w14:textId="77777777" w:rsidR="009F49C7" w:rsidRPr="00800315" w:rsidRDefault="009F49C7" w:rsidP="009F49C7">
            <w:pPr>
              <w:pStyle w:val="BodyText"/>
              <w:rPr>
                <w:sz w:val="24"/>
              </w:rPr>
            </w:pPr>
          </w:p>
          <w:p w14:paraId="330295B6" w14:textId="4FDE54DE" w:rsidR="00BC5EF8" w:rsidRDefault="009F49C7" w:rsidP="009F49C7">
            <w:pPr>
              <w:pStyle w:val="BodyText"/>
              <w:rPr>
                <w:color w:val="000000" w:themeColor="text1"/>
                <w:sz w:val="24"/>
              </w:rPr>
            </w:pPr>
            <w:r>
              <w:rPr>
                <w:sz w:val="24"/>
              </w:rPr>
              <w:t xml:space="preserve">        </w:t>
            </w:r>
            <w:r w:rsidR="00896874" w:rsidRPr="006E5454">
              <w:rPr>
                <w:color w:val="000000" w:themeColor="text1"/>
                <w:sz w:val="24"/>
              </w:rPr>
              <w:t xml:space="preserve">Serbest Liman ve Bölge Yasası </w:t>
            </w:r>
            <w:r w:rsidRPr="006E5454">
              <w:rPr>
                <w:color w:val="000000" w:themeColor="text1"/>
                <w:sz w:val="24"/>
              </w:rPr>
              <w:t>sadece Gazimağusa ve Gemikonağın</w:t>
            </w:r>
            <w:r w:rsidR="003657CC">
              <w:rPr>
                <w:color w:val="000000" w:themeColor="text1"/>
                <w:sz w:val="24"/>
              </w:rPr>
              <w:t>’</w:t>
            </w:r>
            <w:r w:rsidRPr="006E5454">
              <w:rPr>
                <w:color w:val="000000" w:themeColor="text1"/>
                <w:sz w:val="24"/>
              </w:rPr>
              <w:t xml:space="preserve">daki iki bölgeyi Serbest Liman ve Bölge olarak düzenlemekte olup, yeni bölgelerin kurulmasına imkân tanımamaktadır. Bu durum ülke ekonomisinin potansiyelini sınırlamakta ve özellikle özel sektör yatırımlarını engellemektedir. </w:t>
            </w:r>
          </w:p>
          <w:p w14:paraId="7CF92C78" w14:textId="77777777" w:rsidR="003657CC" w:rsidRPr="006E5454" w:rsidRDefault="003657CC" w:rsidP="009F49C7">
            <w:pPr>
              <w:pStyle w:val="BodyText"/>
              <w:rPr>
                <w:color w:val="000000" w:themeColor="text1"/>
                <w:sz w:val="24"/>
              </w:rPr>
            </w:pPr>
          </w:p>
          <w:p w14:paraId="4778F624" w14:textId="1F16C8D5" w:rsidR="009F49C7" w:rsidRDefault="00BC5EF8" w:rsidP="009F49C7">
            <w:pPr>
              <w:pStyle w:val="BodyText"/>
              <w:rPr>
                <w:color w:val="000000" w:themeColor="text1"/>
                <w:sz w:val="24"/>
              </w:rPr>
            </w:pPr>
            <w:r w:rsidRPr="006E5454">
              <w:rPr>
                <w:color w:val="000000" w:themeColor="text1"/>
                <w:sz w:val="24"/>
              </w:rPr>
              <w:t xml:space="preserve">      </w:t>
            </w:r>
            <w:r w:rsidR="00730021" w:rsidRPr="006E5454">
              <w:rPr>
                <w:color w:val="000000" w:themeColor="text1"/>
                <w:sz w:val="24"/>
              </w:rPr>
              <w:t>Kuzey Kıbrıs Türk Cumhuriyeti’nin ekonomik kalkınmasını hızlandırmak, uluslararası ticareti geliştirmek, istihdam yaratmak, yabancı sermaye girişini teşvik etmek, liman ve lojistik kapasitesini artırmak ve yatırım ortamını iyileştirmek amacıyla</w:t>
            </w:r>
            <w:r w:rsidR="00E02D55" w:rsidRPr="006E5454">
              <w:rPr>
                <w:color w:val="000000" w:themeColor="text1"/>
                <w:sz w:val="24"/>
              </w:rPr>
              <w:t xml:space="preserve">, </w:t>
            </w:r>
            <w:r w:rsidR="009F49C7" w:rsidRPr="006E5454">
              <w:rPr>
                <w:color w:val="000000" w:themeColor="text1"/>
                <w:sz w:val="24"/>
              </w:rPr>
              <w:t>Gazi</w:t>
            </w:r>
            <w:r w:rsidR="004918DD">
              <w:rPr>
                <w:color w:val="000000" w:themeColor="text1"/>
                <w:sz w:val="24"/>
              </w:rPr>
              <w:t>m</w:t>
            </w:r>
            <w:r w:rsidR="009F49C7" w:rsidRPr="006E5454">
              <w:rPr>
                <w:color w:val="000000" w:themeColor="text1"/>
                <w:sz w:val="24"/>
              </w:rPr>
              <w:t>ağusa ve Gemikonağı dışında Yeni Serbest Liman ve Bölgeleri ile Yalnızca Serbest Bölgelerin kurulabilmesi</w:t>
            </w:r>
            <w:r w:rsidR="00E02D55" w:rsidRPr="006E5454">
              <w:rPr>
                <w:color w:val="000000" w:themeColor="text1"/>
                <w:sz w:val="24"/>
              </w:rPr>
              <w:t>ne</w:t>
            </w:r>
            <w:r w:rsidR="00613734">
              <w:rPr>
                <w:color w:val="000000" w:themeColor="text1"/>
                <w:sz w:val="24"/>
              </w:rPr>
              <w:t xml:space="preserve"> ve </w:t>
            </w:r>
            <w:r w:rsidR="009F49C7" w:rsidRPr="006E5454">
              <w:rPr>
                <w:color w:val="000000" w:themeColor="text1"/>
                <w:sz w:val="24"/>
              </w:rPr>
              <w:t>özel sektör (yerli/yabancı) modelleri ile işletilebilmesi</w:t>
            </w:r>
            <w:r w:rsidR="003611F9" w:rsidRPr="006E5454">
              <w:rPr>
                <w:color w:val="000000" w:themeColor="text1"/>
                <w:sz w:val="24"/>
              </w:rPr>
              <w:t>ne</w:t>
            </w:r>
            <w:r w:rsidR="009F49C7" w:rsidRPr="006E5454">
              <w:rPr>
                <w:color w:val="000000" w:themeColor="text1"/>
                <w:sz w:val="24"/>
              </w:rPr>
              <w:t>, kuruluş şartlarının, yönetim modellerinin netleştirilmesi</w:t>
            </w:r>
            <w:r w:rsidR="003611F9" w:rsidRPr="006E5454">
              <w:rPr>
                <w:color w:val="000000" w:themeColor="text1"/>
                <w:sz w:val="24"/>
              </w:rPr>
              <w:t xml:space="preserve">ne ve bu amaçlarla Serbest Liman ve Bölge Yasası’na  </w:t>
            </w:r>
            <w:r w:rsidR="009F49C7" w:rsidRPr="006E5454">
              <w:rPr>
                <w:color w:val="000000" w:themeColor="text1"/>
                <w:sz w:val="24"/>
              </w:rPr>
              <w:t xml:space="preserve">yeni </w:t>
            </w:r>
            <w:r w:rsidR="00D57434" w:rsidRPr="006E5454">
              <w:rPr>
                <w:color w:val="000000" w:themeColor="text1"/>
                <w:sz w:val="24"/>
              </w:rPr>
              <w:t>tanımlar</w:t>
            </w:r>
            <w:r w:rsidR="003611F9" w:rsidRPr="006E5454">
              <w:rPr>
                <w:color w:val="000000" w:themeColor="text1"/>
                <w:sz w:val="24"/>
              </w:rPr>
              <w:t xml:space="preserve"> </w:t>
            </w:r>
            <w:r w:rsidR="00D57434" w:rsidRPr="006E5454">
              <w:rPr>
                <w:color w:val="000000" w:themeColor="text1"/>
                <w:sz w:val="24"/>
              </w:rPr>
              <w:t>ile</w:t>
            </w:r>
            <w:r w:rsidR="003611F9" w:rsidRPr="006E5454">
              <w:rPr>
                <w:color w:val="000000" w:themeColor="text1"/>
                <w:sz w:val="24"/>
              </w:rPr>
              <w:t xml:space="preserve"> kurallar </w:t>
            </w:r>
            <w:r w:rsidR="009F49C7" w:rsidRPr="006E5454">
              <w:rPr>
                <w:color w:val="000000" w:themeColor="text1"/>
                <w:sz w:val="24"/>
              </w:rPr>
              <w:t>eklenmesi</w:t>
            </w:r>
            <w:r w:rsidR="003611F9" w:rsidRPr="006E5454">
              <w:rPr>
                <w:color w:val="000000" w:themeColor="text1"/>
                <w:sz w:val="24"/>
              </w:rPr>
              <w:t>ne ihtiyaç vardır.</w:t>
            </w:r>
            <w:r w:rsidR="009F49C7" w:rsidRPr="006E5454">
              <w:rPr>
                <w:color w:val="000000" w:themeColor="text1"/>
                <w:sz w:val="24"/>
              </w:rPr>
              <w:t xml:space="preserve"> </w:t>
            </w:r>
          </w:p>
          <w:p w14:paraId="382F4268" w14:textId="77777777" w:rsidR="003657CC" w:rsidRPr="006E5454" w:rsidRDefault="003657CC" w:rsidP="009F49C7">
            <w:pPr>
              <w:pStyle w:val="BodyText"/>
              <w:rPr>
                <w:strike/>
                <w:color w:val="000000" w:themeColor="text1"/>
                <w:sz w:val="24"/>
              </w:rPr>
            </w:pPr>
          </w:p>
          <w:p w14:paraId="0D0E1A60" w14:textId="3212F3E6" w:rsidR="00392E49" w:rsidRPr="006E5454" w:rsidRDefault="00392E49" w:rsidP="00392E49">
            <w:pPr>
              <w:pStyle w:val="BodyText"/>
              <w:rPr>
                <w:color w:val="000000" w:themeColor="text1"/>
                <w:sz w:val="24"/>
              </w:rPr>
            </w:pPr>
            <w:r w:rsidRPr="006E5454">
              <w:rPr>
                <w:color w:val="000000" w:themeColor="text1"/>
                <w:sz w:val="24"/>
              </w:rPr>
              <w:t xml:space="preserve">         Yukarıda belirtilenler ışığında ve uluslararası uygulamalara uyumlu, şeffaf, denetlenebilir ve yatırım</w:t>
            </w:r>
            <w:r w:rsidR="00BC5EF8" w:rsidRPr="006E5454">
              <w:rPr>
                <w:color w:val="000000" w:themeColor="text1"/>
                <w:sz w:val="24"/>
              </w:rPr>
              <w:t>ı teşvik eden</w:t>
            </w:r>
            <w:r w:rsidRPr="006E5454">
              <w:rPr>
                <w:color w:val="000000" w:themeColor="text1"/>
                <w:sz w:val="24"/>
              </w:rPr>
              <w:t xml:space="preserve"> bir yasal çerçeve oluşturabilmek için işbu “Serbest Liman ve Bölge (Değişiklik) Yasa Tasarısı” hazırlanmıştır.</w:t>
            </w:r>
          </w:p>
          <w:p w14:paraId="6ED8AA32" w14:textId="1C237D0C" w:rsidR="009F49C7" w:rsidRPr="009F49C7" w:rsidRDefault="00730021" w:rsidP="00BC5EF8">
            <w:pPr>
              <w:pStyle w:val="BodyText"/>
              <w:rPr>
                <w:bCs/>
                <w:noProof/>
              </w:rPr>
            </w:pPr>
            <w:r>
              <w:rPr>
                <w:sz w:val="24"/>
              </w:rPr>
              <w:t xml:space="preserve">               </w:t>
            </w:r>
          </w:p>
        </w:tc>
      </w:tr>
      <w:tr w:rsidR="00392E49" w:rsidRPr="009F49C7" w14:paraId="41A78D33" w14:textId="77777777" w:rsidTr="00BC5EF8">
        <w:tc>
          <w:tcPr>
            <w:tcW w:w="9062" w:type="dxa"/>
          </w:tcPr>
          <w:p w14:paraId="24D95BE8" w14:textId="77777777" w:rsidR="00392E49" w:rsidRDefault="00392E49" w:rsidP="009F49C7">
            <w:pPr>
              <w:pStyle w:val="BodyText"/>
              <w:rPr>
                <w:sz w:val="24"/>
              </w:rPr>
            </w:pPr>
          </w:p>
        </w:tc>
      </w:tr>
    </w:tbl>
    <w:p w14:paraId="016E9039" w14:textId="77777777" w:rsidR="003172B4" w:rsidRDefault="003172B4"/>
    <w:p w14:paraId="59E69F6C" w14:textId="77777777" w:rsidR="009F49C7" w:rsidRDefault="009F49C7"/>
    <w:p w14:paraId="3FB257B4" w14:textId="77777777" w:rsidR="009F49C7" w:rsidRDefault="009F49C7"/>
    <w:p w14:paraId="7609F728" w14:textId="77777777" w:rsidR="009F49C7" w:rsidRDefault="009F49C7"/>
    <w:p w14:paraId="14C3351E" w14:textId="77777777" w:rsidR="009F49C7" w:rsidRDefault="009F49C7"/>
    <w:p w14:paraId="738B02C9" w14:textId="77777777" w:rsidR="009F49C7" w:rsidRDefault="009F49C7"/>
    <w:p w14:paraId="36FDF132" w14:textId="77777777" w:rsidR="009F49C7" w:rsidRDefault="009F49C7"/>
    <w:p w14:paraId="6D8E0C02" w14:textId="77777777" w:rsidR="009F49C7" w:rsidRDefault="009F49C7"/>
    <w:p w14:paraId="3C94481B" w14:textId="77777777" w:rsidR="009F49C7" w:rsidRDefault="009F49C7"/>
    <w:p w14:paraId="347C63BC" w14:textId="77777777" w:rsidR="009F49C7" w:rsidRDefault="009F49C7"/>
    <w:p w14:paraId="7775BB32" w14:textId="77777777" w:rsidR="009F49C7" w:rsidRDefault="009F49C7"/>
    <w:p w14:paraId="34D42285" w14:textId="77777777" w:rsidR="009F49C7" w:rsidRDefault="009F49C7"/>
    <w:p w14:paraId="49E9A37A" w14:textId="77777777" w:rsidR="009F49C7" w:rsidRDefault="009F49C7"/>
    <w:p w14:paraId="398670ED" w14:textId="77777777" w:rsidR="009F49C7" w:rsidRDefault="009F49C7"/>
    <w:p w14:paraId="23FF8B2C" w14:textId="77777777" w:rsidR="009F49C7" w:rsidRDefault="009F49C7"/>
    <w:p w14:paraId="74B3326D" w14:textId="77777777" w:rsidR="009F49C7" w:rsidRDefault="009F49C7"/>
    <w:p w14:paraId="0A35EB6A" w14:textId="77777777" w:rsidR="009F49C7" w:rsidRDefault="009F49C7"/>
    <w:p w14:paraId="589BAF55" w14:textId="77777777" w:rsidR="009F49C7" w:rsidRDefault="009F49C7"/>
    <w:p w14:paraId="553551D9" w14:textId="77777777" w:rsidR="009F49C7" w:rsidRDefault="009F49C7"/>
    <w:p w14:paraId="6B25214C" w14:textId="77777777" w:rsidR="009F49C7" w:rsidRDefault="009F49C7"/>
    <w:p w14:paraId="394C682C" w14:textId="77777777" w:rsidR="009F49C7" w:rsidRDefault="009F49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9F49C7" w14:paraId="7D1476BA" w14:textId="77777777" w:rsidTr="00EB2A11">
        <w:tc>
          <w:tcPr>
            <w:tcW w:w="9062" w:type="dxa"/>
            <w:gridSpan w:val="2"/>
          </w:tcPr>
          <w:p w14:paraId="2CBA0254" w14:textId="77777777" w:rsidR="009F49C7" w:rsidRDefault="009F49C7" w:rsidP="004C6FAE">
            <w:pPr>
              <w:jc w:val="center"/>
              <w:rPr>
                <w:b/>
              </w:rPr>
            </w:pPr>
            <w:r w:rsidRPr="00306605">
              <w:rPr>
                <w:b/>
              </w:rPr>
              <w:t>MADDE GEREKÇELERİ</w:t>
            </w:r>
          </w:p>
          <w:p w14:paraId="5491EBEB" w14:textId="77777777" w:rsidR="009F49C7" w:rsidRDefault="009F49C7" w:rsidP="009F49C7">
            <w:pPr>
              <w:jc w:val="both"/>
            </w:pPr>
          </w:p>
        </w:tc>
      </w:tr>
      <w:tr w:rsidR="009F49C7" w14:paraId="44B6C4D6" w14:textId="64A8D007" w:rsidTr="00EB2A11">
        <w:trPr>
          <w:trHeight w:val="419"/>
        </w:trPr>
        <w:tc>
          <w:tcPr>
            <w:tcW w:w="1271" w:type="dxa"/>
          </w:tcPr>
          <w:p w14:paraId="0A38EBB2" w14:textId="078AD7C3" w:rsidR="009F49C7" w:rsidRPr="009F49C7" w:rsidRDefault="009F49C7" w:rsidP="009F49C7">
            <w:pPr>
              <w:jc w:val="both"/>
              <w:rPr>
                <w:bCs/>
              </w:rPr>
            </w:pPr>
            <w:r w:rsidRPr="009F49C7">
              <w:rPr>
                <w:bCs/>
              </w:rPr>
              <w:t>Madde 1</w:t>
            </w:r>
          </w:p>
        </w:tc>
        <w:tc>
          <w:tcPr>
            <w:tcW w:w="7791" w:type="dxa"/>
          </w:tcPr>
          <w:p w14:paraId="3B418897" w14:textId="567878B2" w:rsidR="009F49C7" w:rsidRPr="00306605" w:rsidRDefault="009F49C7" w:rsidP="00B46603">
            <w:pPr>
              <w:jc w:val="both"/>
              <w:rPr>
                <w:b/>
              </w:rPr>
            </w:pPr>
            <w:r w:rsidRPr="00800315">
              <w:t>Yasa</w:t>
            </w:r>
            <w:r w:rsidR="004D4A9E">
              <w:t>’nın kısa ismi düzenlenmiştir.</w:t>
            </w:r>
          </w:p>
        </w:tc>
      </w:tr>
      <w:tr w:rsidR="009F49C7" w14:paraId="056AC553" w14:textId="77777777" w:rsidTr="00EB2A11">
        <w:trPr>
          <w:trHeight w:val="906"/>
        </w:trPr>
        <w:tc>
          <w:tcPr>
            <w:tcW w:w="1271" w:type="dxa"/>
          </w:tcPr>
          <w:p w14:paraId="0D1CC8AF" w14:textId="7483FE79" w:rsidR="009F49C7" w:rsidRPr="009F49C7" w:rsidRDefault="009F49C7" w:rsidP="009F49C7">
            <w:pPr>
              <w:jc w:val="both"/>
              <w:rPr>
                <w:bCs/>
              </w:rPr>
            </w:pPr>
            <w:r>
              <w:rPr>
                <w:bCs/>
              </w:rPr>
              <w:t xml:space="preserve">Madde 2 </w:t>
            </w:r>
          </w:p>
        </w:tc>
        <w:tc>
          <w:tcPr>
            <w:tcW w:w="7791" w:type="dxa"/>
          </w:tcPr>
          <w:p w14:paraId="244BA7A2" w14:textId="03789A5E" w:rsidR="009F49C7" w:rsidRPr="00613734" w:rsidRDefault="009F49C7" w:rsidP="006E5454">
            <w:pPr>
              <w:spacing w:after="120"/>
              <w:jc w:val="both"/>
              <w:rPr>
                <w:color w:val="000000" w:themeColor="text1"/>
              </w:rPr>
            </w:pPr>
            <w:r w:rsidRPr="00613734">
              <w:rPr>
                <w:color w:val="000000" w:themeColor="text1"/>
              </w:rPr>
              <w:t>Esas Yasa</w:t>
            </w:r>
            <w:r w:rsidR="004D4A9E" w:rsidRPr="00613734">
              <w:rPr>
                <w:color w:val="000000" w:themeColor="text1"/>
              </w:rPr>
              <w:t>’</w:t>
            </w:r>
            <w:r w:rsidRPr="00613734">
              <w:rPr>
                <w:color w:val="000000" w:themeColor="text1"/>
              </w:rPr>
              <w:t>nın</w:t>
            </w:r>
            <w:r w:rsidR="00F74C88" w:rsidRPr="00613734">
              <w:rPr>
                <w:color w:val="000000" w:themeColor="text1"/>
              </w:rPr>
              <w:t xml:space="preserve"> 2’nci maddesi</w:t>
            </w:r>
            <w:r w:rsidR="009F27A3" w:rsidRPr="00613734">
              <w:rPr>
                <w:color w:val="000000" w:themeColor="text1"/>
              </w:rPr>
              <w:t>,</w:t>
            </w:r>
            <w:r w:rsidR="004D4A9E" w:rsidRPr="00613734">
              <w:rPr>
                <w:color w:val="000000" w:themeColor="text1"/>
              </w:rPr>
              <w:t xml:space="preserve"> </w:t>
            </w:r>
            <w:r w:rsidR="006E5454" w:rsidRPr="00613734">
              <w:rPr>
                <w:color w:val="000000" w:themeColor="text1"/>
              </w:rPr>
              <w:t>kaldırılarak yeni 2’nci madde konmak suretiyle tefsir maddesi yeniden düzenlenmiştir.</w:t>
            </w:r>
          </w:p>
        </w:tc>
      </w:tr>
      <w:tr w:rsidR="009F49C7" w14:paraId="1393B8A6" w14:textId="77777777" w:rsidTr="00EB2A11">
        <w:trPr>
          <w:trHeight w:val="893"/>
        </w:trPr>
        <w:tc>
          <w:tcPr>
            <w:tcW w:w="1271" w:type="dxa"/>
          </w:tcPr>
          <w:p w14:paraId="0AC40996" w14:textId="06C64F5D" w:rsidR="009F49C7" w:rsidRDefault="009F49C7" w:rsidP="009F49C7">
            <w:pPr>
              <w:jc w:val="both"/>
              <w:rPr>
                <w:bCs/>
              </w:rPr>
            </w:pPr>
            <w:r>
              <w:rPr>
                <w:bCs/>
              </w:rPr>
              <w:t xml:space="preserve">Madde 3 </w:t>
            </w:r>
          </w:p>
        </w:tc>
        <w:tc>
          <w:tcPr>
            <w:tcW w:w="7791" w:type="dxa"/>
          </w:tcPr>
          <w:p w14:paraId="1DB06808" w14:textId="48CA3D8A" w:rsidR="009F49C7" w:rsidRPr="00613734" w:rsidRDefault="009F49C7" w:rsidP="009F49C7">
            <w:pPr>
              <w:jc w:val="both"/>
              <w:rPr>
                <w:color w:val="000000" w:themeColor="text1"/>
              </w:rPr>
            </w:pPr>
            <w:r w:rsidRPr="00613734">
              <w:rPr>
                <w:color w:val="000000" w:themeColor="text1"/>
              </w:rPr>
              <w:t>Esas Yasa</w:t>
            </w:r>
            <w:r w:rsidR="00654566" w:rsidRPr="00613734">
              <w:rPr>
                <w:color w:val="000000" w:themeColor="text1"/>
              </w:rPr>
              <w:t>’</w:t>
            </w:r>
            <w:r w:rsidRPr="00613734">
              <w:rPr>
                <w:color w:val="000000" w:themeColor="text1"/>
              </w:rPr>
              <w:t>nın 3’üncü maddesi</w:t>
            </w:r>
            <w:r w:rsidR="00654566" w:rsidRPr="00613734">
              <w:rPr>
                <w:color w:val="000000" w:themeColor="text1"/>
              </w:rPr>
              <w:t>,</w:t>
            </w:r>
            <w:r w:rsidR="00BA7591" w:rsidRPr="00613734">
              <w:rPr>
                <w:color w:val="000000" w:themeColor="text1"/>
              </w:rPr>
              <w:t xml:space="preserve"> yan başlığı değiştirilmek ve</w:t>
            </w:r>
            <w:r w:rsidRPr="00613734">
              <w:rPr>
                <w:color w:val="000000" w:themeColor="text1"/>
              </w:rPr>
              <w:t xml:space="preserve"> </w:t>
            </w:r>
            <w:r w:rsidR="00BA7591" w:rsidRPr="00613734">
              <w:rPr>
                <w:noProof/>
                <w:color w:val="000000" w:themeColor="text1"/>
              </w:rPr>
              <w:t>yeni (5)’inc</w:t>
            </w:r>
            <w:r w:rsidR="00613734" w:rsidRPr="00613734">
              <w:rPr>
                <w:noProof/>
                <w:color w:val="000000" w:themeColor="text1"/>
              </w:rPr>
              <w:t xml:space="preserve">i, (6)’ncı ve  (7)’nci </w:t>
            </w:r>
            <w:r w:rsidR="00BA7591" w:rsidRPr="00613734">
              <w:rPr>
                <w:noProof/>
                <w:color w:val="000000" w:themeColor="text1"/>
              </w:rPr>
              <w:t xml:space="preserve">fıkralar </w:t>
            </w:r>
            <w:r w:rsidRPr="00613734">
              <w:rPr>
                <w:color w:val="000000" w:themeColor="text1"/>
              </w:rPr>
              <w:t>eklenerek Bakanlar Kuruluna yeni bölgeler kurma yetkisi verilm</w:t>
            </w:r>
            <w:r w:rsidR="00BA7591" w:rsidRPr="00613734">
              <w:rPr>
                <w:color w:val="000000" w:themeColor="text1"/>
              </w:rPr>
              <w:t xml:space="preserve">ek suretiyle yeniden düzenlenmiştir. </w:t>
            </w:r>
          </w:p>
        </w:tc>
      </w:tr>
      <w:tr w:rsidR="009F49C7" w14:paraId="1BB00F99" w14:textId="77777777" w:rsidTr="00EB2A11">
        <w:trPr>
          <w:trHeight w:val="1502"/>
        </w:trPr>
        <w:tc>
          <w:tcPr>
            <w:tcW w:w="1271" w:type="dxa"/>
          </w:tcPr>
          <w:p w14:paraId="36D5AB28" w14:textId="00DF4961" w:rsidR="009F49C7" w:rsidRDefault="009F49C7" w:rsidP="009F49C7">
            <w:pPr>
              <w:jc w:val="both"/>
              <w:rPr>
                <w:bCs/>
              </w:rPr>
            </w:pPr>
            <w:r>
              <w:rPr>
                <w:bCs/>
              </w:rPr>
              <w:t xml:space="preserve">Madde </w:t>
            </w:r>
            <w:r w:rsidR="00740F4E">
              <w:rPr>
                <w:bCs/>
              </w:rPr>
              <w:t>4</w:t>
            </w:r>
          </w:p>
        </w:tc>
        <w:tc>
          <w:tcPr>
            <w:tcW w:w="7791" w:type="dxa"/>
          </w:tcPr>
          <w:p w14:paraId="3E13E11E" w14:textId="21B6C29B" w:rsidR="009F49C7" w:rsidRPr="00613734" w:rsidRDefault="00D53529" w:rsidP="00613734">
            <w:pPr>
              <w:jc w:val="both"/>
              <w:rPr>
                <w:color w:val="000000" w:themeColor="text1"/>
              </w:rPr>
            </w:pPr>
            <w:r w:rsidRPr="00613734">
              <w:rPr>
                <w:color w:val="000000" w:themeColor="text1"/>
              </w:rPr>
              <w:t>Esas Yasa’</w:t>
            </w:r>
            <w:r w:rsidR="001F795C" w:rsidRPr="00613734">
              <w:rPr>
                <w:color w:val="000000" w:themeColor="text1"/>
              </w:rPr>
              <w:t>nın</w:t>
            </w:r>
            <w:r w:rsidRPr="00613734">
              <w:rPr>
                <w:color w:val="000000" w:themeColor="text1"/>
              </w:rPr>
              <w:t xml:space="preserve"> 8’inci maddesin</w:t>
            </w:r>
            <w:r w:rsidR="001F795C" w:rsidRPr="00613734">
              <w:rPr>
                <w:color w:val="000000" w:themeColor="text1"/>
              </w:rPr>
              <w:t>d</w:t>
            </w:r>
            <w:r w:rsidRPr="00613734">
              <w:rPr>
                <w:color w:val="000000" w:themeColor="text1"/>
              </w:rPr>
              <w:t>e</w:t>
            </w:r>
            <w:r w:rsidR="001F795C" w:rsidRPr="00613734">
              <w:rPr>
                <w:color w:val="000000" w:themeColor="text1"/>
              </w:rPr>
              <w:t>n hemen sonra</w:t>
            </w:r>
            <w:r w:rsidRPr="00613734">
              <w:rPr>
                <w:color w:val="000000" w:themeColor="text1"/>
              </w:rPr>
              <w:t xml:space="preserve"> y</w:t>
            </w:r>
            <w:r w:rsidR="009F49C7" w:rsidRPr="00613734">
              <w:rPr>
                <w:color w:val="000000" w:themeColor="text1"/>
              </w:rPr>
              <w:t>eni 8A</w:t>
            </w:r>
            <w:r w:rsidR="00613734" w:rsidRPr="00613734">
              <w:rPr>
                <w:color w:val="000000" w:themeColor="text1"/>
              </w:rPr>
              <w:t xml:space="preserve"> </w:t>
            </w:r>
            <w:r w:rsidR="009F49C7" w:rsidRPr="00613734">
              <w:rPr>
                <w:color w:val="000000" w:themeColor="text1"/>
              </w:rPr>
              <w:t xml:space="preserve"> </w:t>
            </w:r>
            <w:r w:rsidR="00DA57C2" w:rsidRPr="00613734">
              <w:rPr>
                <w:color w:val="000000" w:themeColor="text1"/>
              </w:rPr>
              <w:t xml:space="preserve">maddesi eklenmek suretiyle </w:t>
            </w:r>
            <w:r w:rsidR="009F49C7" w:rsidRPr="00613734">
              <w:rPr>
                <w:color w:val="000000" w:themeColor="text1"/>
              </w:rPr>
              <w:t>yeni bölgeler için ayrı bir Yönetim Kurulu modeli oluşturul</w:t>
            </w:r>
            <w:r w:rsidR="00293E1E" w:rsidRPr="00613734">
              <w:rPr>
                <w:color w:val="000000" w:themeColor="text1"/>
              </w:rPr>
              <w:t>ması</w:t>
            </w:r>
            <w:r w:rsidR="00613734" w:rsidRPr="00613734">
              <w:rPr>
                <w:color w:val="000000" w:themeColor="text1"/>
              </w:rPr>
              <w:t xml:space="preserve"> ve</w:t>
            </w:r>
            <w:r w:rsidR="00293E1E" w:rsidRPr="00613734">
              <w:rPr>
                <w:color w:val="000000" w:themeColor="text1"/>
              </w:rPr>
              <w:t xml:space="preserve"> </w:t>
            </w:r>
            <w:r w:rsidR="009F49C7" w:rsidRPr="00613734">
              <w:rPr>
                <w:color w:val="000000" w:themeColor="text1"/>
              </w:rPr>
              <w:t xml:space="preserve"> 8B </w:t>
            </w:r>
            <w:r w:rsidR="00B236C9" w:rsidRPr="00613734">
              <w:rPr>
                <w:color w:val="000000" w:themeColor="text1"/>
              </w:rPr>
              <w:t xml:space="preserve">maddesi eklenmek suretiyle </w:t>
            </w:r>
            <w:r w:rsidR="009F49C7" w:rsidRPr="00613734">
              <w:rPr>
                <w:color w:val="000000" w:themeColor="text1"/>
              </w:rPr>
              <w:t>Özel Serbest Liman ve Bölge ile Özel Serbest Bölge için müracaat usulü düzenlenmiştir.</w:t>
            </w:r>
          </w:p>
        </w:tc>
      </w:tr>
      <w:tr w:rsidR="009F49C7" w14:paraId="5FF6E45A" w14:textId="77777777" w:rsidTr="00EB2A11">
        <w:tc>
          <w:tcPr>
            <w:tcW w:w="1271" w:type="dxa"/>
          </w:tcPr>
          <w:p w14:paraId="7F517C54" w14:textId="110EB042" w:rsidR="009F49C7" w:rsidRDefault="009F49C7" w:rsidP="009F49C7">
            <w:pPr>
              <w:jc w:val="both"/>
              <w:rPr>
                <w:bCs/>
              </w:rPr>
            </w:pPr>
            <w:r>
              <w:rPr>
                <w:bCs/>
              </w:rPr>
              <w:t xml:space="preserve">Madde </w:t>
            </w:r>
            <w:r w:rsidR="00740F4E">
              <w:rPr>
                <w:bCs/>
              </w:rPr>
              <w:t>5</w:t>
            </w:r>
            <w:r>
              <w:rPr>
                <w:bCs/>
              </w:rPr>
              <w:t xml:space="preserve"> </w:t>
            </w:r>
          </w:p>
        </w:tc>
        <w:tc>
          <w:tcPr>
            <w:tcW w:w="7791" w:type="dxa"/>
          </w:tcPr>
          <w:p w14:paraId="74C70005" w14:textId="7163A149" w:rsidR="009F49C7" w:rsidRPr="00613734" w:rsidRDefault="009F49C7" w:rsidP="009F49C7">
            <w:pPr>
              <w:jc w:val="both"/>
              <w:rPr>
                <w:color w:val="000000" w:themeColor="text1"/>
              </w:rPr>
            </w:pPr>
            <w:r w:rsidRPr="00613734">
              <w:rPr>
                <w:color w:val="000000" w:themeColor="text1"/>
              </w:rPr>
              <w:t>Esas Yasa</w:t>
            </w:r>
            <w:r w:rsidR="004D4A9E" w:rsidRPr="00613734">
              <w:rPr>
                <w:color w:val="000000" w:themeColor="text1"/>
              </w:rPr>
              <w:t>’</w:t>
            </w:r>
            <w:r w:rsidRPr="00613734">
              <w:rPr>
                <w:color w:val="000000" w:themeColor="text1"/>
              </w:rPr>
              <w:t>nın 9’uncu maddesi</w:t>
            </w:r>
            <w:r w:rsidR="00D66156" w:rsidRPr="00613734">
              <w:rPr>
                <w:color w:val="000000" w:themeColor="text1"/>
              </w:rPr>
              <w:t xml:space="preserve">, </w:t>
            </w:r>
            <w:r w:rsidR="00613734" w:rsidRPr="00613734">
              <w:rPr>
                <w:color w:val="000000" w:themeColor="text1"/>
              </w:rPr>
              <w:t xml:space="preserve">Uygulama ve </w:t>
            </w:r>
            <w:r w:rsidRPr="00613734">
              <w:rPr>
                <w:color w:val="000000" w:themeColor="text1"/>
              </w:rPr>
              <w:t>İşletme Sözleşmesi’nin içeriği güçlendirilm</w:t>
            </w:r>
            <w:r w:rsidR="00BB606D" w:rsidRPr="00613734">
              <w:rPr>
                <w:color w:val="000000" w:themeColor="text1"/>
              </w:rPr>
              <w:t>ek suretiyle yeniden düzenlenmiştir.</w:t>
            </w:r>
          </w:p>
          <w:p w14:paraId="741B8CD6" w14:textId="77777777" w:rsidR="009F49C7" w:rsidRPr="00613734" w:rsidRDefault="009F49C7" w:rsidP="009F49C7">
            <w:pPr>
              <w:jc w:val="both"/>
              <w:rPr>
                <w:color w:val="000000" w:themeColor="text1"/>
              </w:rPr>
            </w:pPr>
          </w:p>
        </w:tc>
      </w:tr>
      <w:tr w:rsidR="009F49C7" w14:paraId="378DE19F" w14:textId="77777777" w:rsidTr="00EB2A11">
        <w:tc>
          <w:tcPr>
            <w:tcW w:w="1271" w:type="dxa"/>
          </w:tcPr>
          <w:p w14:paraId="2BBB6BC2" w14:textId="7B8C9948" w:rsidR="009F49C7" w:rsidRDefault="009F49C7" w:rsidP="009F49C7">
            <w:pPr>
              <w:jc w:val="both"/>
              <w:rPr>
                <w:bCs/>
              </w:rPr>
            </w:pPr>
            <w:r>
              <w:rPr>
                <w:bCs/>
              </w:rPr>
              <w:t xml:space="preserve">Madde </w:t>
            </w:r>
            <w:r w:rsidR="00740F4E">
              <w:rPr>
                <w:bCs/>
              </w:rPr>
              <w:t>6</w:t>
            </w:r>
            <w:r>
              <w:rPr>
                <w:bCs/>
              </w:rPr>
              <w:t xml:space="preserve"> </w:t>
            </w:r>
          </w:p>
        </w:tc>
        <w:tc>
          <w:tcPr>
            <w:tcW w:w="7791" w:type="dxa"/>
          </w:tcPr>
          <w:p w14:paraId="5021B0F1" w14:textId="1F6AB0E0" w:rsidR="009F49C7" w:rsidRPr="00613734" w:rsidRDefault="00740F4E" w:rsidP="00B46603">
            <w:pPr>
              <w:spacing w:after="120"/>
              <w:jc w:val="both"/>
              <w:rPr>
                <w:color w:val="000000" w:themeColor="text1"/>
              </w:rPr>
            </w:pPr>
            <w:r w:rsidRPr="00613734">
              <w:rPr>
                <w:color w:val="000000" w:themeColor="text1"/>
              </w:rPr>
              <w:t>Esas Yasa’nın 36’ncı maddesi</w:t>
            </w:r>
            <w:r w:rsidR="00625F8A" w:rsidRPr="00613734">
              <w:rPr>
                <w:color w:val="000000" w:themeColor="text1"/>
              </w:rPr>
              <w:t xml:space="preserve">, </w:t>
            </w:r>
            <w:r w:rsidR="00C4173A" w:rsidRPr="00613734">
              <w:rPr>
                <w:color w:val="000000" w:themeColor="text1"/>
              </w:rPr>
              <w:t>t</w:t>
            </w:r>
            <w:r w:rsidRPr="00613734">
              <w:rPr>
                <w:color w:val="000000" w:themeColor="text1"/>
              </w:rPr>
              <w:t>üzük</w:t>
            </w:r>
            <w:r w:rsidR="00C4173A" w:rsidRPr="00613734">
              <w:rPr>
                <w:color w:val="000000" w:themeColor="text1"/>
              </w:rPr>
              <w:t xml:space="preserve"> çıkarma </w:t>
            </w:r>
            <w:r w:rsidRPr="00613734">
              <w:rPr>
                <w:color w:val="000000" w:themeColor="text1"/>
              </w:rPr>
              <w:t xml:space="preserve">yapma yetkisi </w:t>
            </w:r>
            <w:r w:rsidR="00C4173A" w:rsidRPr="00613734">
              <w:rPr>
                <w:color w:val="000000" w:themeColor="text1"/>
              </w:rPr>
              <w:t xml:space="preserve">bulunan konular genişletilmek suretiyle yeniden düzenlenmiştir. </w:t>
            </w:r>
          </w:p>
        </w:tc>
      </w:tr>
      <w:tr w:rsidR="009F49C7" w14:paraId="5511C777" w14:textId="77777777" w:rsidTr="00EB2A11">
        <w:tc>
          <w:tcPr>
            <w:tcW w:w="1271" w:type="dxa"/>
          </w:tcPr>
          <w:p w14:paraId="56FD57EB" w14:textId="086CA856" w:rsidR="009F49C7" w:rsidRDefault="009F49C7" w:rsidP="009F49C7">
            <w:pPr>
              <w:jc w:val="both"/>
              <w:rPr>
                <w:bCs/>
              </w:rPr>
            </w:pPr>
            <w:r>
              <w:rPr>
                <w:bCs/>
              </w:rPr>
              <w:t xml:space="preserve">Madde </w:t>
            </w:r>
            <w:r w:rsidR="00DC20A6">
              <w:rPr>
                <w:bCs/>
              </w:rPr>
              <w:t>7</w:t>
            </w:r>
          </w:p>
          <w:p w14:paraId="7FC9F1BD" w14:textId="5FFE450B" w:rsidR="00DC20A6" w:rsidRDefault="00DC20A6" w:rsidP="009F49C7">
            <w:pPr>
              <w:jc w:val="both"/>
              <w:rPr>
                <w:bCs/>
              </w:rPr>
            </w:pPr>
          </w:p>
        </w:tc>
        <w:tc>
          <w:tcPr>
            <w:tcW w:w="7791" w:type="dxa"/>
          </w:tcPr>
          <w:p w14:paraId="2EB4C53D" w14:textId="0AC94424" w:rsidR="009F49C7" w:rsidRDefault="009F49C7" w:rsidP="009F49C7">
            <w:pPr>
              <w:jc w:val="both"/>
            </w:pPr>
            <w:r>
              <w:t>Y</w:t>
            </w:r>
            <w:r w:rsidR="004D4A9E">
              <w:t>asa’nın y</w:t>
            </w:r>
            <w:r>
              <w:t>ürürlüğe giriş tarihi düzenlen</w:t>
            </w:r>
            <w:r w:rsidR="004D4A9E">
              <w:t>miştir.</w:t>
            </w:r>
          </w:p>
          <w:p w14:paraId="014BD407" w14:textId="77777777" w:rsidR="009F49C7" w:rsidRDefault="009F49C7" w:rsidP="009F49C7">
            <w:pPr>
              <w:jc w:val="both"/>
            </w:pPr>
          </w:p>
        </w:tc>
      </w:tr>
    </w:tbl>
    <w:p w14:paraId="52E4B885" w14:textId="77777777" w:rsidR="009F49C7" w:rsidRDefault="009F49C7"/>
    <w:p w14:paraId="2D5B493C" w14:textId="77777777" w:rsidR="00FB6CF2" w:rsidRDefault="00FB6CF2"/>
    <w:p w14:paraId="28648CD4" w14:textId="77777777" w:rsidR="00FB6CF2" w:rsidRDefault="00FB6CF2"/>
    <w:p w14:paraId="7DD7AFBD" w14:textId="77777777" w:rsidR="00FB6CF2" w:rsidRDefault="00FB6CF2"/>
    <w:p w14:paraId="36F68050" w14:textId="77777777" w:rsidR="00FB6CF2" w:rsidRDefault="00FB6CF2"/>
    <w:p w14:paraId="43DBF1EE" w14:textId="77777777" w:rsidR="00FB6CF2" w:rsidRDefault="00FB6CF2"/>
    <w:p w14:paraId="27ED5D23" w14:textId="77777777" w:rsidR="00FB6CF2" w:rsidRDefault="00FB6CF2"/>
    <w:p w14:paraId="17019C27" w14:textId="77777777" w:rsidR="00FB6CF2" w:rsidRDefault="00FB6CF2"/>
    <w:p w14:paraId="589CC7F6" w14:textId="77777777" w:rsidR="00FB6CF2" w:rsidRDefault="00FB6CF2"/>
    <w:p w14:paraId="2B5C79E1" w14:textId="4ECD1322" w:rsidR="00FB6CF2" w:rsidRDefault="00FB6CF2"/>
    <w:p w14:paraId="2C63CFE7" w14:textId="0C2B8E83" w:rsidR="00FE14E2" w:rsidRDefault="00FE14E2"/>
    <w:p w14:paraId="7E06F6E7" w14:textId="6C3AE869" w:rsidR="00FE14E2" w:rsidRDefault="00FE14E2"/>
    <w:p w14:paraId="2AF304F3" w14:textId="48119B0B" w:rsidR="00FE14E2" w:rsidRDefault="00FE14E2"/>
    <w:p w14:paraId="6675DABF" w14:textId="5255C4DA" w:rsidR="00FE14E2" w:rsidRDefault="00FE14E2"/>
    <w:p w14:paraId="3F6DB583" w14:textId="6ED94604" w:rsidR="00FE14E2" w:rsidRDefault="00FE14E2"/>
    <w:p w14:paraId="20600915" w14:textId="1F492766" w:rsidR="00FE14E2" w:rsidRDefault="00FE14E2"/>
    <w:p w14:paraId="54793371" w14:textId="48B76984" w:rsidR="00FE14E2" w:rsidRDefault="00FE14E2"/>
    <w:p w14:paraId="48122D9A" w14:textId="77777777" w:rsidR="00DC20A6" w:rsidRDefault="00DC20A6"/>
    <w:p w14:paraId="4CADF8B7" w14:textId="77777777" w:rsidR="00DC20A6" w:rsidRDefault="00DC20A6"/>
    <w:p w14:paraId="6712EC98" w14:textId="77777777" w:rsidR="00DC20A6" w:rsidRDefault="00DC20A6"/>
    <w:p w14:paraId="1DEB7621" w14:textId="77777777" w:rsidR="00DC20A6" w:rsidRDefault="00DC20A6"/>
    <w:p w14:paraId="5503EA80" w14:textId="77777777" w:rsidR="00DC20A6" w:rsidRDefault="00DC20A6"/>
    <w:p w14:paraId="3F57C345" w14:textId="77777777" w:rsidR="00FE14E2" w:rsidRDefault="00FE14E2"/>
    <w:p w14:paraId="7BCE9595" w14:textId="77777777" w:rsidR="00FB6CF2" w:rsidRDefault="00FB6CF2"/>
    <w:p w14:paraId="1833BFDE" w14:textId="77777777" w:rsidR="00FB6CF2" w:rsidRDefault="00FB6CF2"/>
    <w:p w14:paraId="07B398B3" w14:textId="77777777" w:rsidR="00FB6CF2" w:rsidRDefault="00FB6CF2"/>
    <w:p w14:paraId="25500994" w14:textId="77777777" w:rsidR="00FB6CF2" w:rsidRDefault="00FB6CF2"/>
    <w:p w14:paraId="7D323B03" w14:textId="77777777" w:rsidR="00FB6CF2" w:rsidRDefault="00FB6CF2"/>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6"/>
        <w:gridCol w:w="551"/>
        <w:gridCol w:w="386"/>
        <w:gridCol w:w="606"/>
        <w:gridCol w:w="277"/>
        <w:gridCol w:w="6"/>
        <w:gridCol w:w="6804"/>
      </w:tblGrid>
      <w:tr w:rsidR="00FB6CF2" w14:paraId="6C457DFC" w14:textId="77777777" w:rsidTr="006D63D3">
        <w:tc>
          <w:tcPr>
            <w:tcW w:w="10206" w:type="dxa"/>
            <w:gridSpan w:val="7"/>
          </w:tcPr>
          <w:p w14:paraId="1BCB0E4B" w14:textId="32FB18FA" w:rsidR="00FB6CF2" w:rsidRDefault="00FB6CF2" w:rsidP="00FB6CF2">
            <w:pPr>
              <w:jc w:val="center"/>
              <w:rPr>
                <w:noProof/>
              </w:rPr>
            </w:pPr>
            <w:r>
              <w:rPr>
                <w:noProof/>
              </w:rPr>
              <w:t>SERBEST LİMAN VE BÖLGE (DEĞİŞİKLİK)</w:t>
            </w:r>
          </w:p>
          <w:p w14:paraId="18D7E6C4" w14:textId="77777777" w:rsidR="00FB6CF2" w:rsidRDefault="00FB6CF2" w:rsidP="00FB6CF2">
            <w:pPr>
              <w:jc w:val="center"/>
              <w:rPr>
                <w:noProof/>
              </w:rPr>
            </w:pPr>
            <w:r w:rsidRPr="0065384A">
              <w:rPr>
                <w:noProof/>
              </w:rPr>
              <w:t>YASA</w:t>
            </w:r>
            <w:r>
              <w:rPr>
                <w:noProof/>
              </w:rPr>
              <w:t xml:space="preserve"> TASARISI</w:t>
            </w:r>
          </w:p>
          <w:p w14:paraId="05B0D76F" w14:textId="57F02298" w:rsidR="00C93A94" w:rsidRDefault="00C93A94" w:rsidP="00FB6CF2">
            <w:pPr>
              <w:jc w:val="center"/>
            </w:pPr>
          </w:p>
        </w:tc>
      </w:tr>
      <w:tr w:rsidR="00FB6CF2" w14:paraId="16FD43BE" w14:textId="77777777" w:rsidTr="006D63D3">
        <w:tc>
          <w:tcPr>
            <w:tcW w:w="10206" w:type="dxa"/>
            <w:gridSpan w:val="7"/>
          </w:tcPr>
          <w:p w14:paraId="49715FFA" w14:textId="69AEB99B" w:rsidR="00FB6CF2" w:rsidRDefault="00CC6B81" w:rsidP="00FB6CF2">
            <w:pPr>
              <w:jc w:val="both"/>
            </w:pPr>
            <w:r>
              <w:t xml:space="preserve">     </w:t>
            </w:r>
            <w:r w:rsidR="001313ED">
              <w:t xml:space="preserve">   </w:t>
            </w:r>
            <w:r>
              <w:t xml:space="preserve">  </w:t>
            </w:r>
            <w:r w:rsidR="00FB6CF2">
              <w:t>Kuzey Kıbrıs Türk Cumhuriyeti Cumhuriyet Meclisi aşağıdaki Yasa</w:t>
            </w:r>
            <w:r w:rsidR="002E6D0D">
              <w:t>’</w:t>
            </w:r>
            <w:r w:rsidR="00FB6CF2">
              <w:t>yı yapar</w:t>
            </w:r>
            <w:r w:rsidR="00C93A94">
              <w:t>:</w:t>
            </w:r>
          </w:p>
          <w:p w14:paraId="40FF2362" w14:textId="28DF3D45" w:rsidR="00C93A94" w:rsidRDefault="00C93A94" w:rsidP="00FB6CF2">
            <w:pPr>
              <w:jc w:val="both"/>
            </w:pPr>
          </w:p>
        </w:tc>
      </w:tr>
      <w:tr w:rsidR="00FB6CF2" w14:paraId="557ADB50" w14:textId="0F365BDE" w:rsidTr="00A71DCE">
        <w:tc>
          <w:tcPr>
            <w:tcW w:w="1576" w:type="dxa"/>
          </w:tcPr>
          <w:p w14:paraId="55B735AB" w14:textId="77777777" w:rsidR="00FB6CF2" w:rsidRDefault="00FB6CF2" w:rsidP="00FB6CF2">
            <w:r>
              <w:t>Kısa İsim</w:t>
            </w:r>
          </w:p>
          <w:p w14:paraId="7092CD04" w14:textId="77777777" w:rsidR="00FB6CF2" w:rsidRDefault="00FB6CF2" w:rsidP="00FB6CF2">
            <w:pPr>
              <w:rPr>
                <w:noProof/>
              </w:rPr>
            </w:pPr>
            <w:r>
              <w:rPr>
                <w:noProof/>
              </w:rPr>
              <w:t>26/1983</w:t>
            </w:r>
          </w:p>
          <w:p w14:paraId="4AD001DF" w14:textId="77777777" w:rsidR="00FB6CF2" w:rsidRDefault="00FB6CF2" w:rsidP="009C6395">
            <w:pPr>
              <w:rPr>
                <w:noProof/>
              </w:rPr>
            </w:pPr>
            <w:r>
              <w:rPr>
                <w:noProof/>
              </w:rPr>
              <w:t>41/1988</w:t>
            </w:r>
          </w:p>
          <w:p w14:paraId="28E4A5C0" w14:textId="77777777" w:rsidR="00FB6CF2" w:rsidRDefault="00FB6CF2" w:rsidP="009C6395">
            <w:pPr>
              <w:rPr>
                <w:noProof/>
              </w:rPr>
            </w:pPr>
            <w:r>
              <w:rPr>
                <w:noProof/>
              </w:rPr>
              <w:t>37/1996</w:t>
            </w:r>
          </w:p>
          <w:p w14:paraId="66B77324" w14:textId="77777777" w:rsidR="00FB6CF2" w:rsidRDefault="00FB6CF2" w:rsidP="009C6395">
            <w:pPr>
              <w:rPr>
                <w:noProof/>
              </w:rPr>
            </w:pPr>
            <w:r>
              <w:rPr>
                <w:noProof/>
              </w:rPr>
              <w:t>37/2002</w:t>
            </w:r>
            <w:r w:rsidRPr="0065384A">
              <w:rPr>
                <w:noProof/>
              </w:rPr>
              <w:t xml:space="preserve"> </w:t>
            </w:r>
          </w:p>
          <w:p w14:paraId="26C9155B" w14:textId="77777777" w:rsidR="00FB6CF2" w:rsidRDefault="00FB6CF2" w:rsidP="009C6395">
            <w:pPr>
              <w:rPr>
                <w:noProof/>
              </w:rPr>
            </w:pPr>
            <w:r>
              <w:rPr>
                <w:noProof/>
              </w:rPr>
              <w:t>28/2011</w:t>
            </w:r>
            <w:r w:rsidRPr="0065384A">
              <w:rPr>
                <w:noProof/>
              </w:rPr>
              <w:t xml:space="preserve">   </w:t>
            </w:r>
          </w:p>
          <w:p w14:paraId="32C699FB" w14:textId="5B104E40" w:rsidR="007002D9" w:rsidRPr="001D6B52" w:rsidRDefault="007002D9" w:rsidP="001D6B52">
            <w:pPr>
              <w:rPr>
                <w:noProof/>
                <w:color w:val="000000" w:themeColor="text1"/>
              </w:rPr>
            </w:pPr>
            <w:r w:rsidRPr="001D6B52">
              <w:rPr>
                <w:noProof/>
                <w:color w:val="000000" w:themeColor="text1"/>
              </w:rPr>
              <w:t>52/2024</w:t>
            </w:r>
          </w:p>
          <w:p w14:paraId="6A06D497" w14:textId="7888A011" w:rsidR="007002D9" w:rsidRPr="001D6B52" w:rsidRDefault="006C2008" w:rsidP="009C6395">
            <w:pPr>
              <w:rPr>
                <w:noProof/>
                <w:color w:val="000000" w:themeColor="text1"/>
              </w:rPr>
            </w:pPr>
            <w:r w:rsidRPr="001D6B52">
              <w:rPr>
                <w:noProof/>
                <w:color w:val="000000" w:themeColor="text1"/>
              </w:rPr>
              <w:t>7/2025</w:t>
            </w:r>
          </w:p>
          <w:p w14:paraId="42912665" w14:textId="77777777" w:rsidR="00FB6CF2" w:rsidRDefault="00FB6CF2" w:rsidP="00FB6CF2">
            <w:pPr>
              <w:jc w:val="both"/>
            </w:pPr>
          </w:p>
        </w:tc>
        <w:tc>
          <w:tcPr>
            <w:tcW w:w="551" w:type="dxa"/>
          </w:tcPr>
          <w:p w14:paraId="4D31E49A" w14:textId="3C20FEB8" w:rsidR="00FB6CF2" w:rsidRDefault="00FB6CF2" w:rsidP="00FB6CF2">
            <w:pPr>
              <w:jc w:val="both"/>
            </w:pPr>
            <w:r>
              <w:t>1.</w:t>
            </w:r>
          </w:p>
        </w:tc>
        <w:tc>
          <w:tcPr>
            <w:tcW w:w="8079" w:type="dxa"/>
            <w:gridSpan w:val="5"/>
          </w:tcPr>
          <w:p w14:paraId="0899FFCC" w14:textId="77777777" w:rsidR="00FB6CF2" w:rsidRPr="0065384A" w:rsidRDefault="00FB6CF2" w:rsidP="00FB6CF2">
            <w:pPr>
              <w:jc w:val="both"/>
              <w:rPr>
                <w:noProof/>
              </w:rPr>
            </w:pPr>
            <w:r w:rsidRPr="0065384A">
              <w:rPr>
                <w:noProof/>
              </w:rPr>
              <w:t xml:space="preserve">Bu Yasa, </w:t>
            </w:r>
            <w:r>
              <w:rPr>
                <w:noProof/>
              </w:rPr>
              <w:t xml:space="preserve">Serbest Liman ve Bölge (Değişiklik) Yasası olarak isimlendirilir ve aşağıda “Esas Yasa” olarak anılan </w:t>
            </w:r>
            <w:r w:rsidRPr="0079188F">
              <w:rPr>
                <w:noProof/>
              </w:rPr>
              <w:t>Serbest Liman ve Bölge Yasası</w:t>
            </w:r>
            <w:r>
              <w:rPr>
                <w:noProof/>
              </w:rPr>
              <w:t xml:space="preserve"> ile birlikte okunur.</w:t>
            </w:r>
          </w:p>
          <w:p w14:paraId="336F0939" w14:textId="77777777" w:rsidR="00FB6CF2" w:rsidRDefault="00FB6CF2" w:rsidP="00FB6CF2">
            <w:pPr>
              <w:jc w:val="both"/>
            </w:pPr>
          </w:p>
        </w:tc>
      </w:tr>
      <w:tr w:rsidR="006E5454" w14:paraId="4F0B4E98" w14:textId="434505F2" w:rsidTr="00880C5B">
        <w:tc>
          <w:tcPr>
            <w:tcW w:w="1576" w:type="dxa"/>
            <w:vMerge w:val="restart"/>
          </w:tcPr>
          <w:p w14:paraId="6A359B0F" w14:textId="01C3C69C" w:rsidR="006E5454" w:rsidRPr="00B54915" w:rsidRDefault="006E5454" w:rsidP="00FB6CF2">
            <w:pPr>
              <w:rPr>
                <w:color w:val="EE0000"/>
              </w:rPr>
            </w:pPr>
            <w:r w:rsidRPr="001D6B52">
              <w:rPr>
                <w:color w:val="000000" w:themeColor="text1"/>
              </w:rPr>
              <w:t>Esas Yasanın 2’nci Maddesinin Değiştirilmesi</w:t>
            </w:r>
          </w:p>
        </w:tc>
        <w:tc>
          <w:tcPr>
            <w:tcW w:w="551" w:type="dxa"/>
          </w:tcPr>
          <w:p w14:paraId="258A7900" w14:textId="4B146BA7" w:rsidR="006E5454" w:rsidRDefault="006E5454" w:rsidP="00FB6CF2">
            <w:pPr>
              <w:jc w:val="both"/>
            </w:pPr>
            <w:r>
              <w:t>2.</w:t>
            </w:r>
          </w:p>
        </w:tc>
        <w:tc>
          <w:tcPr>
            <w:tcW w:w="8079" w:type="dxa"/>
            <w:gridSpan w:val="5"/>
          </w:tcPr>
          <w:p w14:paraId="10162776" w14:textId="7A511BB4" w:rsidR="006E5454" w:rsidRDefault="006E5454" w:rsidP="00FB6CF2">
            <w:pPr>
              <w:jc w:val="both"/>
              <w:rPr>
                <w:noProof/>
              </w:rPr>
            </w:pPr>
            <w:r>
              <w:rPr>
                <w:noProof/>
              </w:rPr>
              <w:t>Esas Yasa</w:t>
            </w:r>
            <w:r>
              <w:rPr>
                <w:noProof/>
                <w:color w:val="EE0000"/>
              </w:rPr>
              <w:t>,</w:t>
            </w:r>
            <w:r>
              <w:rPr>
                <w:noProof/>
              </w:rPr>
              <w:t xml:space="preserve"> 2’nci maddesi kaldırılmak ve yerine aşağıdaki yeni 2’nci madde konmak suretiyle değiştirilir:</w:t>
            </w:r>
          </w:p>
          <w:p w14:paraId="4A01ED54" w14:textId="6D3EEAF5" w:rsidR="006E5454" w:rsidRPr="0065384A" w:rsidRDefault="006E5454" w:rsidP="00FB6CF2">
            <w:pPr>
              <w:jc w:val="both"/>
              <w:rPr>
                <w:noProof/>
              </w:rPr>
            </w:pPr>
          </w:p>
        </w:tc>
      </w:tr>
      <w:tr w:rsidR="006E5454" w14:paraId="46446CB6" w14:textId="785339C3" w:rsidTr="00880C5B">
        <w:tc>
          <w:tcPr>
            <w:tcW w:w="1576" w:type="dxa"/>
            <w:vMerge/>
          </w:tcPr>
          <w:p w14:paraId="36A2CFB7" w14:textId="77777777" w:rsidR="006E5454" w:rsidRDefault="006E5454" w:rsidP="00FB6CF2"/>
        </w:tc>
        <w:tc>
          <w:tcPr>
            <w:tcW w:w="551" w:type="dxa"/>
          </w:tcPr>
          <w:p w14:paraId="7CE88EE8" w14:textId="77777777" w:rsidR="006E5454" w:rsidRDefault="006E5454" w:rsidP="00FB6CF2">
            <w:pPr>
              <w:jc w:val="both"/>
              <w:rPr>
                <w:noProof/>
              </w:rPr>
            </w:pPr>
          </w:p>
        </w:tc>
        <w:tc>
          <w:tcPr>
            <w:tcW w:w="992" w:type="dxa"/>
            <w:gridSpan w:val="2"/>
          </w:tcPr>
          <w:p w14:paraId="33D228F9" w14:textId="059E7BD8" w:rsidR="006E5454" w:rsidRDefault="002E19CD" w:rsidP="00FB6CF2">
            <w:pPr>
              <w:jc w:val="both"/>
              <w:rPr>
                <w:noProof/>
              </w:rPr>
            </w:pPr>
            <w:r>
              <w:rPr>
                <w:noProof/>
              </w:rPr>
              <w:t>‘’</w:t>
            </w:r>
            <w:r w:rsidR="006E5454">
              <w:rPr>
                <w:noProof/>
              </w:rPr>
              <w:t>T</w:t>
            </w:r>
            <w:r>
              <w:rPr>
                <w:noProof/>
              </w:rPr>
              <w:t>efsir</w:t>
            </w:r>
          </w:p>
        </w:tc>
        <w:tc>
          <w:tcPr>
            <w:tcW w:w="283" w:type="dxa"/>
            <w:gridSpan w:val="2"/>
          </w:tcPr>
          <w:p w14:paraId="00BF4EF3" w14:textId="758D5258" w:rsidR="006E5454" w:rsidRDefault="006E5454" w:rsidP="006E5454">
            <w:pPr>
              <w:jc w:val="both"/>
              <w:rPr>
                <w:noProof/>
              </w:rPr>
            </w:pPr>
            <w:r>
              <w:rPr>
                <w:noProof/>
              </w:rPr>
              <w:t>2.</w:t>
            </w:r>
          </w:p>
        </w:tc>
        <w:tc>
          <w:tcPr>
            <w:tcW w:w="6804" w:type="dxa"/>
          </w:tcPr>
          <w:p w14:paraId="2BDBE49A" w14:textId="7F5D5404" w:rsidR="006E5454" w:rsidRDefault="006E5454" w:rsidP="006E5454">
            <w:pPr>
              <w:jc w:val="both"/>
              <w:rPr>
                <w:noProof/>
              </w:rPr>
            </w:pPr>
            <w:r>
              <w:rPr>
                <w:noProof/>
              </w:rPr>
              <w:t>Bu Yasada metin başka türlü gerektirmedikçe:</w:t>
            </w:r>
          </w:p>
        </w:tc>
      </w:tr>
      <w:tr w:rsidR="006E5454" w14:paraId="6543C0EC" w14:textId="53A6D227" w:rsidTr="00880C5B">
        <w:tc>
          <w:tcPr>
            <w:tcW w:w="1576" w:type="dxa"/>
          </w:tcPr>
          <w:p w14:paraId="4DC48EBE" w14:textId="77777777" w:rsidR="006E5454" w:rsidRDefault="006E5454" w:rsidP="00FB6CF2"/>
        </w:tc>
        <w:tc>
          <w:tcPr>
            <w:tcW w:w="551" w:type="dxa"/>
          </w:tcPr>
          <w:p w14:paraId="08A4E7D1" w14:textId="77777777" w:rsidR="006E5454" w:rsidRDefault="006E5454" w:rsidP="00FB6CF2">
            <w:pPr>
              <w:jc w:val="both"/>
              <w:rPr>
                <w:noProof/>
              </w:rPr>
            </w:pPr>
          </w:p>
        </w:tc>
        <w:tc>
          <w:tcPr>
            <w:tcW w:w="992" w:type="dxa"/>
            <w:gridSpan w:val="2"/>
          </w:tcPr>
          <w:p w14:paraId="41C27CC2" w14:textId="2E740927" w:rsidR="006E5454" w:rsidRDefault="006E5454" w:rsidP="00FB6CF2">
            <w:pPr>
              <w:jc w:val="both"/>
              <w:rPr>
                <w:noProof/>
              </w:rPr>
            </w:pPr>
          </w:p>
        </w:tc>
        <w:tc>
          <w:tcPr>
            <w:tcW w:w="277" w:type="dxa"/>
          </w:tcPr>
          <w:p w14:paraId="395DF9C5" w14:textId="2A4BCA60" w:rsidR="006E5454" w:rsidRPr="001B697C" w:rsidRDefault="006E5454" w:rsidP="006E5454">
            <w:pPr>
              <w:jc w:val="both"/>
              <w:rPr>
                <w:noProof/>
              </w:rPr>
            </w:pPr>
          </w:p>
        </w:tc>
        <w:tc>
          <w:tcPr>
            <w:tcW w:w="6810" w:type="dxa"/>
            <w:gridSpan w:val="2"/>
          </w:tcPr>
          <w:p w14:paraId="41D90419" w14:textId="564E3E67" w:rsidR="006E5454" w:rsidRPr="001B697C" w:rsidRDefault="006E5454" w:rsidP="006E5454">
            <w:pPr>
              <w:jc w:val="both"/>
              <w:rPr>
                <w:noProof/>
              </w:rPr>
            </w:pPr>
            <w:r>
              <w:rPr>
                <w:noProof/>
              </w:rPr>
              <w:t>‘’Bakan’’ Sanayi İşleri ile ilgili Bakanı anlatır.</w:t>
            </w:r>
          </w:p>
        </w:tc>
      </w:tr>
      <w:tr w:rsidR="006E5454" w14:paraId="488B37B6" w14:textId="7FB854DA" w:rsidTr="00880C5B">
        <w:tc>
          <w:tcPr>
            <w:tcW w:w="1576" w:type="dxa"/>
          </w:tcPr>
          <w:p w14:paraId="0BA251C1" w14:textId="77777777" w:rsidR="006E5454" w:rsidRDefault="006E5454" w:rsidP="00FB6CF2"/>
        </w:tc>
        <w:tc>
          <w:tcPr>
            <w:tcW w:w="551" w:type="dxa"/>
          </w:tcPr>
          <w:p w14:paraId="6D271474" w14:textId="77777777" w:rsidR="006E5454" w:rsidRDefault="006E5454" w:rsidP="00FB6CF2">
            <w:pPr>
              <w:jc w:val="both"/>
              <w:rPr>
                <w:noProof/>
              </w:rPr>
            </w:pPr>
          </w:p>
        </w:tc>
        <w:tc>
          <w:tcPr>
            <w:tcW w:w="992" w:type="dxa"/>
            <w:gridSpan w:val="2"/>
          </w:tcPr>
          <w:p w14:paraId="0F48A0F4" w14:textId="77777777" w:rsidR="006E5454" w:rsidRDefault="006E5454" w:rsidP="00FB6CF2">
            <w:pPr>
              <w:jc w:val="both"/>
              <w:rPr>
                <w:noProof/>
              </w:rPr>
            </w:pPr>
          </w:p>
        </w:tc>
        <w:tc>
          <w:tcPr>
            <w:tcW w:w="277" w:type="dxa"/>
          </w:tcPr>
          <w:p w14:paraId="70535906" w14:textId="77777777" w:rsidR="006E5454" w:rsidRDefault="006E5454" w:rsidP="006E5454">
            <w:pPr>
              <w:jc w:val="both"/>
              <w:rPr>
                <w:noProof/>
              </w:rPr>
            </w:pPr>
          </w:p>
        </w:tc>
        <w:tc>
          <w:tcPr>
            <w:tcW w:w="6810" w:type="dxa"/>
            <w:gridSpan w:val="2"/>
          </w:tcPr>
          <w:p w14:paraId="5D9C19BE" w14:textId="2511BD06" w:rsidR="006E5454" w:rsidRDefault="006E5454" w:rsidP="006E5454">
            <w:pPr>
              <w:jc w:val="both"/>
              <w:rPr>
                <w:noProof/>
              </w:rPr>
            </w:pPr>
            <w:r>
              <w:rPr>
                <w:noProof/>
              </w:rPr>
              <w:t>‘’Bakanlık’’ Sanayi İşleri ile ilgili Bakanlığı anlatır.</w:t>
            </w:r>
          </w:p>
        </w:tc>
      </w:tr>
      <w:tr w:rsidR="006E5454" w14:paraId="0D967CD7" w14:textId="77777777" w:rsidTr="00880C5B">
        <w:tc>
          <w:tcPr>
            <w:tcW w:w="1576" w:type="dxa"/>
          </w:tcPr>
          <w:p w14:paraId="42B206C1" w14:textId="77777777" w:rsidR="006E5454" w:rsidRDefault="006E5454" w:rsidP="00FB6CF2"/>
        </w:tc>
        <w:tc>
          <w:tcPr>
            <w:tcW w:w="551" w:type="dxa"/>
          </w:tcPr>
          <w:p w14:paraId="42B9FD78" w14:textId="77777777" w:rsidR="006E5454" w:rsidRDefault="006E5454" w:rsidP="00FB6CF2">
            <w:pPr>
              <w:jc w:val="both"/>
              <w:rPr>
                <w:noProof/>
              </w:rPr>
            </w:pPr>
          </w:p>
        </w:tc>
        <w:tc>
          <w:tcPr>
            <w:tcW w:w="992" w:type="dxa"/>
            <w:gridSpan w:val="2"/>
          </w:tcPr>
          <w:p w14:paraId="743DB8E3" w14:textId="77777777" w:rsidR="006E5454" w:rsidRDefault="006E5454" w:rsidP="00FB6CF2">
            <w:pPr>
              <w:jc w:val="both"/>
              <w:rPr>
                <w:noProof/>
              </w:rPr>
            </w:pPr>
          </w:p>
        </w:tc>
        <w:tc>
          <w:tcPr>
            <w:tcW w:w="277" w:type="dxa"/>
          </w:tcPr>
          <w:p w14:paraId="7EEAC390" w14:textId="77777777" w:rsidR="006E5454" w:rsidRDefault="006E5454" w:rsidP="006E5454">
            <w:pPr>
              <w:jc w:val="both"/>
              <w:rPr>
                <w:noProof/>
              </w:rPr>
            </w:pPr>
          </w:p>
        </w:tc>
        <w:tc>
          <w:tcPr>
            <w:tcW w:w="6810" w:type="dxa"/>
            <w:gridSpan w:val="2"/>
          </w:tcPr>
          <w:p w14:paraId="0F5D691F" w14:textId="57C78303" w:rsidR="006E5454" w:rsidRDefault="006E5454" w:rsidP="006E5454">
            <w:pPr>
              <w:jc w:val="both"/>
              <w:rPr>
                <w:noProof/>
              </w:rPr>
            </w:pPr>
            <w:r>
              <w:rPr>
                <w:noProof/>
              </w:rPr>
              <w:t>‘’Bakanlar Kurulu’’, Kuzey Kıbrıs Türk Cumhuriyeti Bakanlar Kurulunu anlatır.</w:t>
            </w:r>
          </w:p>
        </w:tc>
      </w:tr>
      <w:tr w:rsidR="006E5454" w14:paraId="2B502FAA" w14:textId="77777777" w:rsidTr="00880C5B">
        <w:tc>
          <w:tcPr>
            <w:tcW w:w="1576" w:type="dxa"/>
          </w:tcPr>
          <w:p w14:paraId="578C3CE9" w14:textId="77777777" w:rsidR="006E5454" w:rsidRDefault="006E5454" w:rsidP="00FB6CF2"/>
        </w:tc>
        <w:tc>
          <w:tcPr>
            <w:tcW w:w="551" w:type="dxa"/>
          </w:tcPr>
          <w:p w14:paraId="3A0988EB" w14:textId="77777777" w:rsidR="006E5454" w:rsidRDefault="006E5454" w:rsidP="00FB6CF2">
            <w:pPr>
              <w:jc w:val="both"/>
              <w:rPr>
                <w:noProof/>
              </w:rPr>
            </w:pPr>
          </w:p>
        </w:tc>
        <w:tc>
          <w:tcPr>
            <w:tcW w:w="992" w:type="dxa"/>
            <w:gridSpan w:val="2"/>
          </w:tcPr>
          <w:p w14:paraId="1AD663C9" w14:textId="77777777" w:rsidR="006E5454" w:rsidRDefault="006E5454" w:rsidP="00FB6CF2">
            <w:pPr>
              <w:jc w:val="both"/>
              <w:rPr>
                <w:noProof/>
              </w:rPr>
            </w:pPr>
          </w:p>
        </w:tc>
        <w:tc>
          <w:tcPr>
            <w:tcW w:w="277" w:type="dxa"/>
          </w:tcPr>
          <w:p w14:paraId="2DBEC347" w14:textId="77777777" w:rsidR="006E5454" w:rsidRDefault="006E5454" w:rsidP="006E5454">
            <w:pPr>
              <w:jc w:val="both"/>
              <w:rPr>
                <w:noProof/>
              </w:rPr>
            </w:pPr>
          </w:p>
        </w:tc>
        <w:tc>
          <w:tcPr>
            <w:tcW w:w="6810" w:type="dxa"/>
            <w:gridSpan w:val="2"/>
          </w:tcPr>
          <w:p w14:paraId="0A56498C" w14:textId="67C38772" w:rsidR="006E5454" w:rsidRDefault="006E5454" w:rsidP="006E5454">
            <w:pPr>
              <w:jc w:val="both"/>
              <w:rPr>
                <w:noProof/>
              </w:rPr>
            </w:pPr>
            <w:r>
              <w:rPr>
                <w:noProof/>
              </w:rPr>
              <w:t>‘’Devlet’’, Kuzey Kıbrıs Türk Cumhuriyeti Devletini anlatır.</w:t>
            </w:r>
          </w:p>
        </w:tc>
      </w:tr>
      <w:tr w:rsidR="00BD3476" w14:paraId="751B5112" w14:textId="77777777" w:rsidTr="00880C5B">
        <w:tc>
          <w:tcPr>
            <w:tcW w:w="1576" w:type="dxa"/>
          </w:tcPr>
          <w:p w14:paraId="3D748798" w14:textId="77777777" w:rsidR="00BD3476" w:rsidRDefault="00BD3476" w:rsidP="00FB6CF2"/>
        </w:tc>
        <w:tc>
          <w:tcPr>
            <w:tcW w:w="551" w:type="dxa"/>
          </w:tcPr>
          <w:p w14:paraId="3A829AD3" w14:textId="77777777" w:rsidR="00BD3476" w:rsidRDefault="00BD3476" w:rsidP="00FB6CF2">
            <w:pPr>
              <w:jc w:val="both"/>
              <w:rPr>
                <w:noProof/>
              </w:rPr>
            </w:pPr>
          </w:p>
        </w:tc>
        <w:tc>
          <w:tcPr>
            <w:tcW w:w="992" w:type="dxa"/>
            <w:gridSpan w:val="2"/>
          </w:tcPr>
          <w:p w14:paraId="3F7A6ADE" w14:textId="77777777" w:rsidR="00BD3476" w:rsidRDefault="00BD3476" w:rsidP="00FB6CF2">
            <w:pPr>
              <w:jc w:val="both"/>
              <w:rPr>
                <w:noProof/>
              </w:rPr>
            </w:pPr>
          </w:p>
        </w:tc>
        <w:tc>
          <w:tcPr>
            <w:tcW w:w="277" w:type="dxa"/>
          </w:tcPr>
          <w:p w14:paraId="566294CC" w14:textId="77777777" w:rsidR="00BD3476" w:rsidRDefault="00BD3476" w:rsidP="006E5454">
            <w:pPr>
              <w:jc w:val="both"/>
              <w:rPr>
                <w:noProof/>
              </w:rPr>
            </w:pPr>
          </w:p>
        </w:tc>
        <w:tc>
          <w:tcPr>
            <w:tcW w:w="6810" w:type="dxa"/>
            <w:gridSpan w:val="2"/>
          </w:tcPr>
          <w:p w14:paraId="1EF34142" w14:textId="0A5FDA37" w:rsidR="00BD3476" w:rsidRDefault="00BD3476" w:rsidP="00BD3476">
            <w:pPr>
              <w:jc w:val="both"/>
              <w:rPr>
                <w:noProof/>
              </w:rPr>
            </w:pPr>
            <w:r>
              <w:rPr>
                <w:noProof/>
              </w:rPr>
              <w:t>‘’İşletici’’, serbest bölgeyi işleten kamu kurum ve kuruluşunu, yerli ve yabancı gerçek veya tüzel kişileri veya bunların oluşturduğu konsorsiyumları anlatır.</w:t>
            </w:r>
          </w:p>
        </w:tc>
      </w:tr>
      <w:tr w:rsidR="00BD3476" w14:paraId="36CD17C5" w14:textId="77777777" w:rsidTr="00880C5B">
        <w:tc>
          <w:tcPr>
            <w:tcW w:w="1576" w:type="dxa"/>
          </w:tcPr>
          <w:p w14:paraId="255EC06A" w14:textId="77777777" w:rsidR="00BD3476" w:rsidRDefault="00BD3476" w:rsidP="00FB6CF2"/>
        </w:tc>
        <w:tc>
          <w:tcPr>
            <w:tcW w:w="551" w:type="dxa"/>
          </w:tcPr>
          <w:p w14:paraId="3F08741B" w14:textId="77777777" w:rsidR="00BD3476" w:rsidRDefault="00BD3476" w:rsidP="00FB6CF2">
            <w:pPr>
              <w:jc w:val="both"/>
              <w:rPr>
                <w:noProof/>
              </w:rPr>
            </w:pPr>
          </w:p>
        </w:tc>
        <w:tc>
          <w:tcPr>
            <w:tcW w:w="992" w:type="dxa"/>
            <w:gridSpan w:val="2"/>
          </w:tcPr>
          <w:p w14:paraId="425B023B" w14:textId="77777777" w:rsidR="00BD3476" w:rsidRDefault="00BD3476" w:rsidP="00FB6CF2">
            <w:pPr>
              <w:jc w:val="both"/>
              <w:rPr>
                <w:noProof/>
              </w:rPr>
            </w:pPr>
          </w:p>
        </w:tc>
        <w:tc>
          <w:tcPr>
            <w:tcW w:w="277" w:type="dxa"/>
          </w:tcPr>
          <w:p w14:paraId="387163C8" w14:textId="77777777" w:rsidR="00BD3476" w:rsidRDefault="00BD3476" w:rsidP="006E5454">
            <w:pPr>
              <w:jc w:val="both"/>
              <w:rPr>
                <w:noProof/>
              </w:rPr>
            </w:pPr>
          </w:p>
        </w:tc>
        <w:tc>
          <w:tcPr>
            <w:tcW w:w="6810" w:type="dxa"/>
            <w:gridSpan w:val="2"/>
          </w:tcPr>
          <w:p w14:paraId="710DBB08" w14:textId="756FA662" w:rsidR="00BD3476" w:rsidRDefault="00BD3476" w:rsidP="004E3C3C">
            <w:pPr>
              <w:jc w:val="both"/>
              <w:rPr>
                <w:noProof/>
              </w:rPr>
            </w:pPr>
            <w:r>
              <w:rPr>
                <w:noProof/>
              </w:rPr>
              <w:t>‘’İşletme Sözleşmesi’</w:t>
            </w:r>
            <w:r w:rsidR="004E3C3C">
              <w:rPr>
                <w:noProof/>
              </w:rPr>
              <w:t xml:space="preserve">’, </w:t>
            </w:r>
            <w:r w:rsidR="00387486">
              <w:rPr>
                <w:noProof/>
              </w:rPr>
              <w:t xml:space="preserve">kurulacak </w:t>
            </w:r>
            <w:r>
              <w:rPr>
                <w:noProof/>
              </w:rPr>
              <w:t>Özel Serbest Liman ve Bölgeleri veya Özel Serbest Bölge</w:t>
            </w:r>
            <w:r w:rsidR="00387486">
              <w:rPr>
                <w:noProof/>
              </w:rPr>
              <w:t xml:space="preserve">lerin </w:t>
            </w:r>
            <w:r>
              <w:rPr>
                <w:noProof/>
              </w:rPr>
              <w:t xml:space="preserve"> işletilmesine ilişkin usul ve esasları içeren</w:t>
            </w:r>
            <w:r w:rsidR="00A90A58">
              <w:rPr>
                <w:noProof/>
              </w:rPr>
              <w:t xml:space="preserve"> ilgili Yönetim Kurulu</w:t>
            </w:r>
            <w:r w:rsidR="001D6B52">
              <w:rPr>
                <w:noProof/>
              </w:rPr>
              <w:t xml:space="preserve"> ile İşletici arasında imzalanacak olan sözleşmeyi anlatır.</w:t>
            </w:r>
          </w:p>
        </w:tc>
      </w:tr>
      <w:tr w:rsidR="001D6B52" w14:paraId="66DD0DFB" w14:textId="77777777" w:rsidTr="00880C5B">
        <w:tc>
          <w:tcPr>
            <w:tcW w:w="1576" w:type="dxa"/>
          </w:tcPr>
          <w:p w14:paraId="6AF2EB53" w14:textId="77777777" w:rsidR="001D6B52" w:rsidRDefault="001D6B52" w:rsidP="00FB6CF2"/>
        </w:tc>
        <w:tc>
          <w:tcPr>
            <w:tcW w:w="551" w:type="dxa"/>
          </w:tcPr>
          <w:p w14:paraId="043AC997" w14:textId="77777777" w:rsidR="001D6B52" w:rsidRDefault="001D6B52" w:rsidP="00FB6CF2">
            <w:pPr>
              <w:jc w:val="both"/>
              <w:rPr>
                <w:noProof/>
              </w:rPr>
            </w:pPr>
          </w:p>
        </w:tc>
        <w:tc>
          <w:tcPr>
            <w:tcW w:w="992" w:type="dxa"/>
            <w:gridSpan w:val="2"/>
          </w:tcPr>
          <w:p w14:paraId="5E5451D6" w14:textId="77777777" w:rsidR="001D6B52" w:rsidRDefault="001D6B52" w:rsidP="00FB6CF2">
            <w:pPr>
              <w:jc w:val="both"/>
              <w:rPr>
                <w:noProof/>
              </w:rPr>
            </w:pPr>
          </w:p>
        </w:tc>
        <w:tc>
          <w:tcPr>
            <w:tcW w:w="277" w:type="dxa"/>
          </w:tcPr>
          <w:p w14:paraId="63D4707B" w14:textId="77777777" w:rsidR="001D6B52" w:rsidRDefault="001D6B52" w:rsidP="006E5454">
            <w:pPr>
              <w:jc w:val="both"/>
              <w:rPr>
                <w:noProof/>
              </w:rPr>
            </w:pPr>
          </w:p>
        </w:tc>
        <w:tc>
          <w:tcPr>
            <w:tcW w:w="6810" w:type="dxa"/>
            <w:gridSpan w:val="2"/>
          </w:tcPr>
          <w:p w14:paraId="67EC148B" w14:textId="76EAA7DD" w:rsidR="001D6B52" w:rsidRDefault="001D6B52" w:rsidP="00BD3476">
            <w:pPr>
              <w:jc w:val="both"/>
              <w:rPr>
                <w:noProof/>
              </w:rPr>
            </w:pPr>
            <w:r>
              <w:rPr>
                <w:noProof/>
              </w:rPr>
              <w:t>‘’Katma Değer’’, hammadde ve/veya bir yan mamulün işlenip şekil değiştirilmesi ile ara malına, tüketim malına ve/veya yatırım malına dönüştürülmesi işleminde işletme tarafından yaratılan ek değeri anlatır.</w:t>
            </w:r>
          </w:p>
        </w:tc>
      </w:tr>
      <w:tr w:rsidR="001D6B52" w14:paraId="586CF479" w14:textId="77777777" w:rsidTr="00880C5B">
        <w:tc>
          <w:tcPr>
            <w:tcW w:w="1576" w:type="dxa"/>
          </w:tcPr>
          <w:p w14:paraId="6DA749E7" w14:textId="77777777" w:rsidR="001D6B52" w:rsidRDefault="001D6B52" w:rsidP="00FB6CF2"/>
        </w:tc>
        <w:tc>
          <w:tcPr>
            <w:tcW w:w="551" w:type="dxa"/>
          </w:tcPr>
          <w:p w14:paraId="45CB03BA" w14:textId="77777777" w:rsidR="001D6B52" w:rsidRDefault="001D6B52" w:rsidP="00FB6CF2">
            <w:pPr>
              <w:jc w:val="both"/>
              <w:rPr>
                <w:noProof/>
              </w:rPr>
            </w:pPr>
          </w:p>
        </w:tc>
        <w:tc>
          <w:tcPr>
            <w:tcW w:w="992" w:type="dxa"/>
            <w:gridSpan w:val="2"/>
          </w:tcPr>
          <w:p w14:paraId="185AC420" w14:textId="77777777" w:rsidR="001D6B52" w:rsidRDefault="001D6B52" w:rsidP="00FB6CF2">
            <w:pPr>
              <w:jc w:val="both"/>
              <w:rPr>
                <w:noProof/>
              </w:rPr>
            </w:pPr>
          </w:p>
        </w:tc>
        <w:tc>
          <w:tcPr>
            <w:tcW w:w="277" w:type="dxa"/>
          </w:tcPr>
          <w:p w14:paraId="6D22B306" w14:textId="77777777" w:rsidR="001D6B52" w:rsidRDefault="001D6B52" w:rsidP="006E5454">
            <w:pPr>
              <w:jc w:val="both"/>
              <w:rPr>
                <w:noProof/>
              </w:rPr>
            </w:pPr>
          </w:p>
        </w:tc>
        <w:tc>
          <w:tcPr>
            <w:tcW w:w="6810" w:type="dxa"/>
            <w:gridSpan w:val="2"/>
          </w:tcPr>
          <w:p w14:paraId="673ADE3F" w14:textId="0E0C13AB" w:rsidR="001D6B52" w:rsidRDefault="001D6B52" w:rsidP="00BD3476">
            <w:pPr>
              <w:jc w:val="both"/>
              <w:rPr>
                <w:noProof/>
              </w:rPr>
            </w:pPr>
            <w:r>
              <w:rPr>
                <w:noProof/>
              </w:rPr>
              <w:t>‘’Konvansiyonel Liman’’, Serbest Limanlar dışında kalan ve Kuzey Kıbrıs Türk Cumhuriyeti Bakanlar Kurulunca onaylanan tüm deniz ve hava limanlarını anlatır.</w:t>
            </w:r>
          </w:p>
        </w:tc>
      </w:tr>
      <w:tr w:rsidR="001D6B52" w14:paraId="3FAF9C67" w14:textId="77777777" w:rsidTr="00880C5B">
        <w:tc>
          <w:tcPr>
            <w:tcW w:w="1576" w:type="dxa"/>
          </w:tcPr>
          <w:p w14:paraId="7155B25A" w14:textId="77777777" w:rsidR="001D6B52" w:rsidRDefault="001D6B52" w:rsidP="00FB6CF2"/>
        </w:tc>
        <w:tc>
          <w:tcPr>
            <w:tcW w:w="551" w:type="dxa"/>
          </w:tcPr>
          <w:p w14:paraId="7FA819A2" w14:textId="77777777" w:rsidR="001D6B52" w:rsidRDefault="001D6B52" w:rsidP="00FB6CF2">
            <w:pPr>
              <w:jc w:val="both"/>
              <w:rPr>
                <w:noProof/>
              </w:rPr>
            </w:pPr>
          </w:p>
        </w:tc>
        <w:tc>
          <w:tcPr>
            <w:tcW w:w="992" w:type="dxa"/>
            <w:gridSpan w:val="2"/>
          </w:tcPr>
          <w:p w14:paraId="6EEC4E44" w14:textId="77777777" w:rsidR="001D6B52" w:rsidRDefault="001D6B52" w:rsidP="00FB6CF2">
            <w:pPr>
              <w:jc w:val="both"/>
              <w:rPr>
                <w:noProof/>
              </w:rPr>
            </w:pPr>
          </w:p>
        </w:tc>
        <w:tc>
          <w:tcPr>
            <w:tcW w:w="277" w:type="dxa"/>
          </w:tcPr>
          <w:p w14:paraId="7A836EA0" w14:textId="77777777" w:rsidR="001D6B52" w:rsidRDefault="001D6B52" w:rsidP="006E5454">
            <w:pPr>
              <w:jc w:val="both"/>
              <w:rPr>
                <w:noProof/>
              </w:rPr>
            </w:pPr>
          </w:p>
        </w:tc>
        <w:tc>
          <w:tcPr>
            <w:tcW w:w="6810" w:type="dxa"/>
            <w:gridSpan w:val="2"/>
          </w:tcPr>
          <w:p w14:paraId="1F37EDEF" w14:textId="43D03839" w:rsidR="001D6B52" w:rsidRDefault="001D6B52" w:rsidP="00BD3476">
            <w:pPr>
              <w:jc w:val="both"/>
              <w:rPr>
                <w:noProof/>
              </w:rPr>
            </w:pPr>
            <w:r>
              <w:rPr>
                <w:noProof/>
              </w:rPr>
              <w:t>‘’Özel Serbest Bölge’’, liman içermeyen ve yalnızca serbest bölge statüsünde</w:t>
            </w:r>
            <w:r w:rsidR="00251FF1">
              <w:rPr>
                <w:noProof/>
              </w:rPr>
              <w:t xml:space="preserve"> faaliyet gösteren, yerli ve yabancı gerçek veya tüzel kişiler tarafından işletilen bölgeyi anlatır.</w:t>
            </w:r>
          </w:p>
        </w:tc>
      </w:tr>
      <w:tr w:rsidR="00251FF1" w14:paraId="50DD1FD6" w14:textId="77777777" w:rsidTr="00880C5B">
        <w:tc>
          <w:tcPr>
            <w:tcW w:w="1576" w:type="dxa"/>
          </w:tcPr>
          <w:p w14:paraId="7C449774" w14:textId="77777777" w:rsidR="00251FF1" w:rsidRDefault="00251FF1" w:rsidP="00FB6CF2"/>
        </w:tc>
        <w:tc>
          <w:tcPr>
            <w:tcW w:w="551" w:type="dxa"/>
          </w:tcPr>
          <w:p w14:paraId="6E733672" w14:textId="77777777" w:rsidR="00251FF1" w:rsidRDefault="00251FF1" w:rsidP="00FB6CF2">
            <w:pPr>
              <w:jc w:val="both"/>
              <w:rPr>
                <w:noProof/>
              </w:rPr>
            </w:pPr>
          </w:p>
        </w:tc>
        <w:tc>
          <w:tcPr>
            <w:tcW w:w="992" w:type="dxa"/>
            <w:gridSpan w:val="2"/>
          </w:tcPr>
          <w:p w14:paraId="54FCB69D" w14:textId="77777777" w:rsidR="00251FF1" w:rsidRDefault="00251FF1" w:rsidP="00FB6CF2">
            <w:pPr>
              <w:jc w:val="both"/>
              <w:rPr>
                <w:noProof/>
              </w:rPr>
            </w:pPr>
          </w:p>
        </w:tc>
        <w:tc>
          <w:tcPr>
            <w:tcW w:w="277" w:type="dxa"/>
          </w:tcPr>
          <w:p w14:paraId="7DF680F8" w14:textId="77777777" w:rsidR="00251FF1" w:rsidRDefault="00251FF1" w:rsidP="006E5454">
            <w:pPr>
              <w:jc w:val="both"/>
              <w:rPr>
                <w:noProof/>
              </w:rPr>
            </w:pPr>
          </w:p>
        </w:tc>
        <w:tc>
          <w:tcPr>
            <w:tcW w:w="6810" w:type="dxa"/>
            <w:gridSpan w:val="2"/>
          </w:tcPr>
          <w:p w14:paraId="74BEA56C" w14:textId="64691EBD" w:rsidR="00251FF1" w:rsidRDefault="00251FF1" w:rsidP="00BD3476">
            <w:pPr>
              <w:jc w:val="both"/>
              <w:rPr>
                <w:noProof/>
              </w:rPr>
            </w:pPr>
            <w:r>
              <w:rPr>
                <w:noProof/>
              </w:rPr>
              <w:t>‘’Özel Serbest Liman ve Bölgeleri’’ yerli ve yabancı gerçek veya tüzel kişiler tarafından işletilen serbest liman ve bölgeyi anlatır.</w:t>
            </w:r>
          </w:p>
        </w:tc>
      </w:tr>
      <w:tr w:rsidR="00251FF1" w14:paraId="6718FB82" w14:textId="77777777" w:rsidTr="00880C5B">
        <w:tc>
          <w:tcPr>
            <w:tcW w:w="1576" w:type="dxa"/>
          </w:tcPr>
          <w:p w14:paraId="3D92781B" w14:textId="77777777" w:rsidR="00251FF1" w:rsidRDefault="00251FF1" w:rsidP="00FB6CF2"/>
        </w:tc>
        <w:tc>
          <w:tcPr>
            <w:tcW w:w="551" w:type="dxa"/>
          </w:tcPr>
          <w:p w14:paraId="37168B23" w14:textId="77777777" w:rsidR="00251FF1" w:rsidRDefault="00251FF1" w:rsidP="00FB6CF2">
            <w:pPr>
              <w:jc w:val="both"/>
              <w:rPr>
                <w:noProof/>
              </w:rPr>
            </w:pPr>
          </w:p>
        </w:tc>
        <w:tc>
          <w:tcPr>
            <w:tcW w:w="992" w:type="dxa"/>
            <w:gridSpan w:val="2"/>
          </w:tcPr>
          <w:p w14:paraId="76E483B2" w14:textId="77777777" w:rsidR="00251FF1" w:rsidRDefault="00251FF1" w:rsidP="00FB6CF2">
            <w:pPr>
              <w:jc w:val="both"/>
              <w:rPr>
                <w:noProof/>
              </w:rPr>
            </w:pPr>
          </w:p>
        </w:tc>
        <w:tc>
          <w:tcPr>
            <w:tcW w:w="277" w:type="dxa"/>
          </w:tcPr>
          <w:p w14:paraId="379D3688" w14:textId="77777777" w:rsidR="00251FF1" w:rsidRDefault="00251FF1" w:rsidP="006E5454">
            <w:pPr>
              <w:jc w:val="both"/>
              <w:rPr>
                <w:noProof/>
              </w:rPr>
            </w:pPr>
          </w:p>
        </w:tc>
        <w:tc>
          <w:tcPr>
            <w:tcW w:w="6810" w:type="dxa"/>
            <w:gridSpan w:val="2"/>
          </w:tcPr>
          <w:p w14:paraId="2541C46B" w14:textId="13890928" w:rsidR="00251FF1" w:rsidRDefault="00251FF1" w:rsidP="00BD3476">
            <w:pPr>
              <w:jc w:val="both"/>
              <w:rPr>
                <w:noProof/>
              </w:rPr>
            </w:pPr>
            <w:r>
              <w:rPr>
                <w:noProof/>
              </w:rPr>
              <w:t>‘’Serbest Bölge’’ Serbest Liman ve Bölgeyi anlatır.</w:t>
            </w:r>
          </w:p>
        </w:tc>
      </w:tr>
      <w:tr w:rsidR="00251FF1" w14:paraId="3C46EACF" w14:textId="77777777" w:rsidTr="00880C5B">
        <w:tc>
          <w:tcPr>
            <w:tcW w:w="1576" w:type="dxa"/>
          </w:tcPr>
          <w:p w14:paraId="5CA25F47" w14:textId="77777777" w:rsidR="00251FF1" w:rsidRDefault="00251FF1" w:rsidP="00FB6CF2"/>
        </w:tc>
        <w:tc>
          <w:tcPr>
            <w:tcW w:w="551" w:type="dxa"/>
          </w:tcPr>
          <w:p w14:paraId="5C2E1CE1" w14:textId="77777777" w:rsidR="00251FF1" w:rsidRDefault="00251FF1" w:rsidP="00FB6CF2">
            <w:pPr>
              <w:jc w:val="both"/>
              <w:rPr>
                <w:noProof/>
              </w:rPr>
            </w:pPr>
          </w:p>
        </w:tc>
        <w:tc>
          <w:tcPr>
            <w:tcW w:w="992" w:type="dxa"/>
            <w:gridSpan w:val="2"/>
          </w:tcPr>
          <w:p w14:paraId="7016C7C4" w14:textId="77777777" w:rsidR="00251FF1" w:rsidRDefault="00251FF1" w:rsidP="00FB6CF2">
            <w:pPr>
              <w:jc w:val="both"/>
              <w:rPr>
                <w:noProof/>
              </w:rPr>
            </w:pPr>
          </w:p>
        </w:tc>
        <w:tc>
          <w:tcPr>
            <w:tcW w:w="277" w:type="dxa"/>
          </w:tcPr>
          <w:p w14:paraId="34FA96DA" w14:textId="77777777" w:rsidR="00251FF1" w:rsidRDefault="00251FF1" w:rsidP="006E5454">
            <w:pPr>
              <w:jc w:val="both"/>
              <w:rPr>
                <w:noProof/>
              </w:rPr>
            </w:pPr>
          </w:p>
        </w:tc>
        <w:tc>
          <w:tcPr>
            <w:tcW w:w="6810" w:type="dxa"/>
            <w:gridSpan w:val="2"/>
          </w:tcPr>
          <w:p w14:paraId="0C79EB5C" w14:textId="69B8E615" w:rsidR="00251FF1" w:rsidRDefault="00251FF1" w:rsidP="00BD3476">
            <w:pPr>
              <w:jc w:val="both"/>
              <w:rPr>
                <w:noProof/>
              </w:rPr>
            </w:pPr>
            <w:r>
              <w:rPr>
                <w:noProof/>
              </w:rPr>
              <w:t>‘’Tarife’’ Serbest Bölge İdaresine ödenecek, arazi kiraları, depo,</w:t>
            </w:r>
            <w:r w:rsidR="003657CC">
              <w:rPr>
                <w:noProof/>
              </w:rPr>
              <w:t xml:space="preserve"> </w:t>
            </w:r>
            <w:r>
              <w:rPr>
                <w:noProof/>
              </w:rPr>
              <w:t>ambar, antrepo ve alan ücretleri, rıhtım harçları ve Serbest Liman ve Bölge Müdürlüğünce ve/</w:t>
            </w:r>
            <w:r w:rsidR="004E3C3C">
              <w:rPr>
                <w:noProof/>
              </w:rPr>
              <w:t>veya Müdürlük adına verilen her t</w:t>
            </w:r>
            <w:r>
              <w:rPr>
                <w:noProof/>
              </w:rPr>
              <w:t>ürlü hizmet karşılığı talep edilen diğer ücret ve harçları anlatır.</w:t>
            </w:r>
          </w:p>
        </w:tc>
      </w:tr>
      <w:tr w:rsidR="008F019D" w14:paraId="6F538440" w14:textId="77777777" w:rsidTr="00880C5B">
        <w:tc>
          <w:tcPr>
            <w:tcW w:w="1576" w:type="dxa"/>
          </w:tcPr>
          <w:p w14:paraId="6BF81EA1" w14:textId="77777777" w:rsidR="008F019D" w:rsidRDefault="008F019D" w:rsidP="00FB6CF2"/>
        </w:tc>
        <w:tc>
          <w:tcPr>
            <w:tcW w:w="551" w:type="dxa"/>
          </w:tcPr>
          <w:p w14:paraId="28BBF2C3" w14:textId="77777777" w:rsidR="008F019D" w:rsidRDefault="008F019D" w:rsidP="00FB6CF2">
            <w:pPr>
              <w:jc w:val="both"/>
              <w:rPr>
                <w:noProof/>
              </w:rPr>
            </w:pPr>
          </w:p>
        </w:tc>
        <w:tc>
          <w:tcPr>
            <w:tcW w:w="992" w:type="dxa"/>
            <w:gridSpan w:val="2"/>
          </w:tcPr>
          <w:p w14:paraId="4D5CE873" w14:textId="77777777" w:rsidR="008F019D" w:rsidRDefault="008F019D" w:rsidP="00FB6CF2">
            <w:pPr>
              <w:jc w:val="both"/>
              <w:rPr>
                <w:noProof/>
              </w:rPr>
            </w:pPr>
          </w:p>
        </w:tc>
        <w:tc>
          <w:tcPr>
            <w:tcW w:w="277" w:type="dxa"/>
          </w:tcPr>
          <w:p w14:paraId="004E53CE" w14:textId="77777777" w:rsidR="008F019D" w:rsidRDefault="008F019D" w:rsidP="006E5454">
            <w:pPr>
              <w:jc w:val="both"/>
              <w:rPr>
                <w:noProof/>
              </w:rPr>
            </w:pPr>
          </w:p>
        </w:tc>
        <w:tc>
          <w:tcPr>
            <w:tcW w:w="6810" w:type="dxa"/>
            <w:gridSpan w:val="2"/>
          </w:tcPr>
          <w:p w14:paraId="57F1B903" w14:textId="5F48C21F" w:rsidR="008F019D" w:rsidRDefault="008F019D" w:rsidP="00BD3476">
            <w:pPr>
              <w:jc w:val="both"/>
              <w:rPr>
                <w:noProof/>
              </w:rPr>
            </w:pPr>
            <w:r>
              <w:rPr>
                <w:noProof/>
              </w:rPr>
              <w:t xml:space="preserve">‘’Yalnızca Serbest Bölge’’, deniz limanı olmayan, yalnızca kara alanı üzerinde kurulan ve </w:t>
            </w:r>
            <w:r w:rsidR="009A67CC">
              <w:rPr>
                <w:noProof/>
              </w:rPr>
              <w:t>serbest bölge faaliyetlerinin yürütüldüğü alanı anlatır.</w:t>
            </w:r>
          </w:p>
        </w:tc>
      </w:tr>
      <w:tr w:rsidR="009A67CC" w14:paraId="6E21EA0C" w14:textId="77777777" w:rsidTr="00880C5B">
        <w:tc>
          <w:tcPr>
            <w:tcW w:w="1576" w:type="dxa"/>
          </w:tcPr>
          <w:p w14:paraId="400EC9DF" w14:textId="77777777" w:rsidR="009A67CC" w:rsidRDefault="009A67CC" w:rsidP="00FB6CF2"/>
        </w:tc>
        <w:tc>
          <w:tcPr>
            <w:tcW w:w="551" w:type="dxa"/>
          </w:tcPr>
          <w:p w14:paraId="126347AE" w14:textId="77777777" w:rsidR="009A67CC" w:rsidRDefault="009A67CC" w:rsidP="00FB6CF2">
            <w:pPr>
              <w:jc w:val="both"/>
              <w:rPr>
                <w:noProof/>
              </w:rPr>
            </w:pPr>
          </w:p>
        </w:tc>
        <w:tc>
          <w:tcPr>
            <w:tcW w:w="992" w:type="dxa"/>
            <w:gridSpan w:val="2"/>
          </w:tcPr>
          <w:p w14:paraId="05C1A59F" w14:textId="77777777" w:rsidR="009A67CC" w:rsidRDefault="009A67CC" w:rsidP="00FB6CF2">
            <w:pPr>
              <w:jc w:val="both"/>
              <w:rPr>
                <w:noProof/>
              </w:rPr>
            </w:pPr>
          </w:p>
        </w:tc>
        <w:tc>
          <w:tcPr>
            <w:tcW w:w="277" w:type="dxa"/>
          </w:tcPr>
          <w:p w14:paraId="70FB7C35" w14:textId="77777777" w:rsidR="009A67CC" w:rsidRDefault="009A67CC" w:rsidP="006E5454">
            <w:pPr>
              <w:jc w:val="both"/>
              <w:rPr>
                <w:noProof/>
              </w:rPr>
            </w:pPr>
          </w:p>
        </w:tc>
        <w:tc>
          <w:tcPr>
            <w:tcW w:w="6810" w:type="dxa"/>
            <w:gridSpan w:val="2"/>
          </w:tcPr>
          <w:p w14:paraId="7AD8E6F9" w14:textId="7C4D28BC" w:rsidR="009A67CC" w:rsidRDefault="002A211D" w:rsidP="00BD3476">
            <w:pPr>
              <w:jc w:val="both"/>
              <w:rPr>
                <w:noProof/>
              </w:rPr>
            </w:pPr>
            <w:r>
              <w:rPr>
                <w:noProof/>
              </w:rPr>
              <w:t>‘’Yasa’’ 26/1983 Sayılı Serbest Liman ve Bölgeleri Yasası’nı anlatır.</w:t>
            </w:r>
          </w:p>
        </w:tc>
      </w:tr>
      <w:tr w:rsidR="002A211D" w14:paraId="7FCC7802" w14:textId="77777777" w:rsidTr="00880C5B">
        <w:tc>
          <w:tcPr>
            <w:tcW w:w="1576" w:type="dxa"/>
          </w:tcPr>
          <w:p w14:paraId="3E8FE2B6" w14:textId="77777777" w:rsidR="002A211D" w:rsidRDefault="002A211D" w:rsidP="00FB6CF2"/>
        </w:tc>
        <w:tc>
          <w:tcPr>
            <w:tcW w:w="551" w:type="dxa"/>
          </w:tcPr>
          <w:p w14:paraId="30F93E14" w14:textId="77777777" w:rsidR="002A211D" w:rsidRDefault="002A211D" w:rsidP="00FB6CF2">
            <w:pPr>
              <w:jc w:val="both"/>
              <w:rPr>
                <w:noProof/>
              </w:rPr>
            </w:pPr>
          </w:p>
        </w:tc>
        <w:tc>
          <w:tcPr>
            <w:tcW w:w="992" w:type="dxa"/>
            <w:gridSpan w:val="2"/>
          </w:tcPr>
          <w:p w14:paraId="64CF5690" w14:textId="77777777" w:rsidR="002A211D" w:rsidRDefault="002A211D" w:rsidP="00FB6CF2">
            <w:pPr>
              <w:jc w:val="both"/>
              <w:rPr>
                <w:noProof/>
              </w:rPr>
            </w:pPr>
          </w:p>
        </w:tc>
        <w:tc>
          <w:tcPr>
            <w:tcW w:w="277" w:type="dxa"/>
          </w:tcPr>
          <w:p w14:paraId="0138AF3A" w14:textId="77777777" w:rsidR="002A211D" w:rsidRDefault="002A211D" w:rsidP="006E5454">
            <w:pPr>
              <w:jc w:val="both"/>
              <w:rPr>
                <w:noProof/>
              </w:rPr>
            </w:pPr>
          </w:p>
        </w:tc>
        <w:tc>
          <w:tcPr>
            <w:tcW w:w="6810" w:type="dxa"/>
            <w:gridSpan w:val="2"/>
          </w:tcPr>
          <w:p w14:paraId="76A70089" w14:textId="4823571D" w:rsidR="002A211D" w:rsidRDefault="002A211D" w:rsidP="00BD3476">
            <w:pPr>
              <w:jc w:val="both"/>
              <w:rPr>
                <w:noProof/>
              </w:rPr>
            </w:pPr>
            <w:r>
              <w:rPr>
                <w:noProof/>
              </w:rPr>
              <w:t>‘’Yeni Serbest Liman ve Bölgesi’’ 26/1983 Sayılı Yasa ile kurulmuş Gazi</w:t>
            </w:r>
            <w:r w:rsidR="004918DD">
              <w:rPr>
                <w:noProof/>
              </w:rPr>
              <w:t>m</w:t>
            </w:r>
            <w:r>
              <w:rPr>
                <w:noProof/>
              </w:rPr>
              <w:t>ağusa Serbest Liman ve Bölgesi ile Gemikonağı Serbest Liman ve Bölgesi dışında Bakanlar Kurulu kararı ile kurulan Serbest Liman ve Bölgesini anlatır.</w:t>
            </w:r>
            <w:r w:rsidR="002E19CD">
              <w:rPr>
                <w:noProof/>
              </w:rPr>
              <w:t>’’</w:t>
            </w:r>
          </w:p>
        </w:tc>
      </w:tr>
      <w:tr w:rsidR="00A71DCE" w14:paraId="2A52A9F4" w14:textId="77777777" w:rsidTr="00880C5B">
        <w:tc>
          <w:tcPr>
            <w:tcW w:w="1576" w:type="dxa"/>
          </w:tcPr>
          <w:p w14:paraId="137423A1" w14:textId="77777777" w:rsidR="00A71DCE" w:rsidRDefault="00A71DCE" w:rsidP="00FB6CF2"/>
        </w:tc>
        <w:tc>
          <w:tcPr>
            <w:tcW w:w="551" w:type="dxa"/>
          </w:tcPr>
          <w:p w14:paraId="698794A1" w14:textId="77777777" w:rsidR="00A71DCE" w:rsidRDefault="00A71DCE" w:rsidP="00FB6CF2">
            <w:pPr>
              <w:jc w:val="both"/>
              <w:rPr>
                <w:noProof/>
              </w:rPr>
            </w:pPr>
          </w:p>
        </w:tc>
        <w:tc>
          <w:tcPr>
            <w:tcW w:w="992" w:type="dxa"/>
            <w:gridSpan w:val="2"/>
          </w:tcPr>
          <w:p w14:paraId="115DC6B9" w14:textId="77777777" w:rsidR="00A71DCE" w:rsidRDefault="00A71DCE" w:rsidP="00FB6CF2">
            <w:pPr>
              <w:jc w:val="both"/>
              <w:rPr>
                <w:noProof/>
              </w:rPr>
            </w:pPr>
          </w:p>
        </w:tc>
        <w:tc>
          <w:tcPr>
            <w:tcW w:w="277" w:type="dxa"/>
          </w:tcPr>
          <w:p w14:paraId="559D5FB4" w14:textId="77777777" w:rsidR="00A71DCE" w:rsidRDefault="00A71DCE" w:rsidP="006E5454">
            <w:pPr>
              <w:jc w:val="both"/>
              <w:rPr>
                <w:noProof/>
              </w:rPr>
            </w:pPr>
          </w:p>
        </w:tc>
        <w:tc>
          <w:tcPr>
            <w:tcW w:w="6810" w:type="dxa"/>
            <w:gridSpan w:val="2"/>
          </w:tcPr>
          <w:p w14:paraId="116D5496" w14:textId="77777777" w:rsidR="00A71DCE" w:rsidRDefault="00A71DCE" w:rsidP="00BD3476">
            <w:pPr>
              <w:jc w:val="both"/>
              <w:rPr>
                <w:noProof/>
              </w:rPr>
            </w:pPr>
          </w:p>
        </w:tc>
      </w:tr>
      <w:tr w:rsidR="006E5454" w14:paraId="31DBD43B" w14:textId="77777777" w:rsidTr="00A71DCE">
        <w:tc>
          <w:tcPr>
            <w:tcW w:w="1576" w:type="dxa"/>
          </w:tcPr>
          <w:p w14:paraId="6D6B974E" w14:textId="0B80A4EB" w:rsidR="006E5454" w:rsidRDefault="006D63D3" w:rsidP="00FB6CF2">
            <w:r>
              <w:t>Esas Yasanın 3’üncü Maddesinin Değiştirilmesi</w:t>
            </w:r>
          </w:p>
        </w:tc>
        <w:tc>
          <w:tcPr>
            <w:tcW w:w="551" w:type="dxa"/>
          </w:tcPr>
          <w:p w14:paraId="53988FA9" w14:textId="29385DB0" w:rsidR="00A71DCE" w:rsidRDefault="00A71DCE" w:rsidP="00FB6CF2">
            <w:pPr>
              <w:jc w:val="both"/>
              <w:rPr>
                <w:noProof/>
              </w:rPr>
            </w:pPr>
            <w:r>
              <w:rPr>
                <w:noProof/>
              </w:rPr>
              <w:t>3.</w:t>
            </w:r>
          </w:p>
          <w:p w14:paraId="26C01E4B" w14:textId="77777777" w:rsidR="006E5454" w:rsidRPr="00A71DCE" w:rsidRDefault="006E5454" w:rsidP="00A71DCE"/>
        </w:tc>
        <w:tc>
          <w:tcPr>
            <w:tcW w:w="992" w:type="dxa"/>
            <w:gridSpan w:val="2"/>
          </w:tcPr>
          <w:p w14:paraId="1ECC17D8" w14:textId="0F130A2D" w:rsidR="006E5454" w:rsidRDefault="006E5454" w:rsidP="00FB6CF2">
            <w:pPr>
              <w:jc w:val="both"/>
              <w:rPr>
                <w:noProof/>
              </w:rPr>
            </w:pPr>
            <w:r>
              <w:t>(1)</w:t>
            </w:r>
          </w:p>
        </w:tc>
        <w:tc>
          <w:tcPr>
            <w:tcW w:w="7087" w:type="dxa"/>
            <w:gridSpan w:val="3"/>
          </w:tcPr>
          <w:p w14:paraId="687A24AE" w14:textId="77777777" w:rsidR="006E5454" w:rsidRDefault="006E5454" w:rsidP="00884213">
            <w:pPr>
              <w:jc w:val="both"/>
              <w:rPr>
                <w:noProof/>
              </w:rPr>
            </w:pPr>
            <w:r>
              <w:rPr>
                <w:noProof/>
              </w:rPr>
              <w:t>Esas Yasa, 3’üncü maddesinin yan başlığı kaldırılmak ve yerine aşağıdaki yeni yan başlık konmak suretiyle değiştirilir:</w:t>
            </w:r>
          </w:p>
          <w:p w14:paraId="16BB7DF5" w14:textId="67ED2F3A" w:rsidR="006E5454" w:rsidRPr="001B697C" w:rsidRDefault="006E5454" w:rsidP="009A2671">
            <w:pPr>
              <w:jc w:val="both"/>
              <w:rPr>
                <w:noProof/>
              </w:rPr>
            </w:pPr>
          </w:p>
        </w:tc>
      </w:tr>
      <w:tr w:rsidR="006E5454" w14:paraId="3EC7BEA2" w14:textId="77777777" w:rsidTr="00880C5B">
        <w:trPr>
          <w:trHeight w:val="990"/>
        </w:trPr>
        <w:tc>
          <w:tcPr>
            <w:tcW w:w="1576" w:type="dxa"/>
            <w:vMerge w:val="restart"/>
          </w:tcPr>
          <w:p w14:paraId="70303BFB" w14:textId="77777777" w:rsidR="006E5454" w:rsidRDefault="006E5454" w:rsidP="00FB6CF2"/>
        </w:tc>
        <w:tc>
          <w:tcPr>
            <w:tcW w:w="551" w:type="dxa"/>
            <w:vMerge w:val="restart"/>
          </w:tcPr>
          <w:p w14:paraId="057A01C0" w14:textId="77777777" w:rsidR="006E5454" w:rsidRDefault="006E5454" w:rsidP="00FB6CF2">
            <w:pPr>
              <w:jc w:val="both"/>
              <w:rPr>
                <w:noProof/>
              </w:rPr>
            </w:pPr>
          </w:p>
        </w:tc>
        <w:tc>
          <w:tcPr>
            <w:tcW w:w="992" w:type="dxa"/>
            <w:gridSpan w:val="2"/>
          </w:tcPr>
          <w:p w14:paraId="6107F458" w14:textId="77777777" w:rsidR="006E5454" w:rsidRDefault="006E5454" w:rsidP="00FB6CF2">
            <w:pPr>
              <w:jc w:val="both"/>
              <w:rPr>
                <w:noProof/>
              </w:rPr>
            </w:pPr>
          </w:p>
          <w:p w14:paraId="61439121" w14:textId="77777777" w:rsidR="006D63D3" w:rsidRDefault="006D63D3" w:rsidP="00FB6CF2">
            <w:pPr>
              <w:jc w:val="both"/>
            </w:pPr>
          </w:p>
          <w:p w14:paraId="78237CF2" w14:textId="77777777" w:rsidR="006D63D3" w:rsidRDefault="006D63D3" w:rsidP="00FB6CF2">
            <w:pPr>
              <w:jc w:val="both"/>
            </w:pPr>
          </w:p>
          <w:p w14:paraId="34A1D614" w14:textId="11BED45F" w:rsidR="006E5454" w:rsidRDefault="006E5454" w:rsidP="00FB6CF2">
            <w:pPr>
              <w:jc w:val="both"/>
              <w:rPr>
                <w:noProof/>
              </w:rPr>
            </w:pPr>
          </w:p>
        </w:tc>
        <w:tc>
          <w:tcPr>
            <w:tcW w:w="7087" w:type="dxa"/>
            <w:gridSpan w:val="3"/>
          </w:tcPr>
          <w:p w14:paraId="30DE1A3A" w14:textId="072F7832" w:rsidR="006E5454" w:rsidRPr="009A67CC" w:rsidRDefault="006E5454" w:rsidP="00F544BB">
            <w:pPr>
              <w:jc w:val="both"/>
              <w:rPr>
                <w:noProof/>
                <w:color w:val="000000" w:themeColor="text1"/>
              </w:rPr>
            </w:pPr>
            <w:r w:rsidRPr="009A67CC">
              <w:rPr>
                <w:noProof/>
                <w:color w:val="000000" w:themeColor="text1"/>
              </w:rPr>
              <w:t xml:space="preserve">“Serbest Liman ve Bölgesinin Kurulması, </w:t>
            </w:r>
            <w:r w:rsidR="00281CEE">
              <w:rPr>
                <w:noProof/>
                <w:color w:val="000000" w:themeColor="text1"/>
              </w:rPr>
              <w:t xml:space="preserve">Yalnızca </w:t>
            </w:r>
            <w:r w:rsidRPr="009A67CC">
              <w:rPr>
                <w:noProof/>
                <w:color w:val="000000" w:themeColor="text1"/>
              </w:rPr>
              <w:t>Serbest Bölgenin Kurulması, Özel Serbest Liman ve Bölgesi ve Özel Serbest Bölge Kurulması”</w:t>
            </w:r>
          </w:p>
          <w:p w14:paraId="3F9E8100" w14:textId="77777777" w:rsidR="006E5454" w:rsidRDefault="006E5454" w:rsidP="009A2671">
            <w:pPr>
              <w:jc w:val="both"/>
              <w:rPr>
                <w:noProof/>
              </w:rPr>
            </w:pPr>
          </w:p>
        </w:tc>
      </w:tr>
      <w:tr w:rsidR="006E5454" w14:paraId="46BB2D45" w14:textId="77777777" w:rsidTr="00880C5B">
        <w:trPr>
          <w:trHeight w:val="708"/>
        </w:trPr>
        <w:tc>
          <w:tcPr>
            <w:tcW w:w="1576" w:type="dxa"/>
            <w:vMerge/>
          </w:tcPr>
          <w:p w14:paraId="67931E95" w14:textId="77777777" w:rsidR="006E5454" w:rsidRDefault="006E5454" w:rsidP="00FB6CF2"/>
        </w:tc>
        <w:tc>
          <w:tcPr>
            <w:tcW w:w="551" w:type="dxa"/>
            <w:vMerge/>
          </w:tcPr>
          <w:p w14:paraId="120924E8" w14:textId="77777777" w:rsidR="006E5454" w:rsidRDefault="006E5454" w:rsidP="00FB6CF2">
            <w:pPr>
              <w:jc w:val="both"/>
              <w:rPr>
                <w:noProof/>
              </w:rPr>
            </w:pPr>
          </w:p>
        </w:tc>
        <w:tc>
          <w:tcPr>
            <w:tcW w:w="992" w:type="dxa"/>
            <w:gridSpan w:val="2"/>
          </w:tcPr>
          <w:p w14:paraId="6D8CD6CB" w14:textId="77777777" w:rsidR="006D63D3" w:rsidRDefault="006D63D3" w:rsidP="006D63D3">
            <w:pPr>
              <w:jc w:val="both"/>
            </w:pPr>
          </w:p>
          <w:p w14:paraId="03D9858B" w14:textId="4F191EC9" w:rsidR="006E5454" w:rsidRDefault="006D63D3" w:rsidP="006D63D3">
            <w:pPr>
              <w:jc w:val="both"/>
              <w:rPr>
                <w:noProof/>
              </w:rPr>
            </w:pPr>
            <w:r>
              <w:t>(2)</w:t>
            </w:r>
          </w:p>
        </w:tc>
        <w:tc>
          <w:tcPr>
            <w:tcW w:w="7087" w:type="dxa"/>
            <w:gridSpan w:val="3"/>
          </w:tcPr>
          <w:p w14:paraId="2DB64A9B" w14:textId="3B1FCE26" w:rsidR="006E5454" w:rsidRDefault="006E5454" w:rsidP="004916D9">
            <w:pPr>
              <w:jc w:val="both"/>
              <w:rPr>
                <w:noProof/>
              </w:rPr>
            </w:pPr>
            <w:r>
              <w:rPr>
                <w:noProof/>
              </w:rPr>
              <w:t>Esas Yasa, 3’üncü maddesi</w:t>
            </w:r>
            <w:r w:rsidRPr="009A67CC">
              <w:rPr>
                <w:noProof/>
                <w:color w:val="000000" w:themeColor="text1"/>
              </w:rPr>
              <w:t>nin</w:t>
            </w:r>
            <w:r>
              <w:rPr>
                <w:noProof/>
              </w:rPr>
              <w:t xml:space="preserve"> (4)’üncü fıkrasından hemen sonra aşağıdaki yen</w:t>
            </w:r>
            <w:r w:rsidR="00A71DCE">
              <w:rPr>
                <w:noProof/>
              </w:rPr>
              <w:t xml:space="preserve">i (5)’inci, (6)’ncı ve (7)’nci </w:t>
            </w:r>
            <w:r>
              <w:rPr>
                <w:noProof/>
              </w:rPr>
              <w:t>fıkralar eklenmek suretiyle değiştirilir:</w:t>
            </w:r>
          </w:p>
          <w:p w14:paraId="4558E690" w14:textId="77777777" w:rsidR="006E5454" w:rsidRDefault="006E5454" w:rsidP="004916D9">
            <w:pPr>
              <w:jc w:val="both"/>
              <w:rPr>
                <w:noProof/>
              </w:rPr>
            </w:pPr>
          </w:p>
          <w:tbl>
            <w:tblPr>
              <w:tblStyle w:val="TableGrid"/>
              <w:tblW w:w="7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628"/>
              <w:gridCol w:w="5812"/>
            </w:tblGrid>
            <w:tr w:rsidR="006E5454" w14:paraId="2C88903E" w14:textId="77777777" w:rsidTr="00BE7F65">
              <w:trPr>
                <w:trHeight w:val="2894"/>
              </w:trPr>
              <w:tc>
                <w:tcPr>
                  <w:tcW w:w="564" w:type="dxa"/>
                </w:tcPr>
                <w:p w14:paraId="7E91FC5F" w14:textId="77777777" w:rsidR="006E5454" w:rsidRDefault="006E5454" w:rsidP="00772701">
                  <w:pPr>
                    <w:jc w:val="both"/>
                    <w:rPr>
                      <w:noProof/>
                    </w:rPr>
                  </w:pPr>
                  <w:r w:rsidRPr="00CA4521">
                    <w:t xml:space="preserve">(5) </w:t>
                  </w:r>
                </w:p>
              </w:tc>
              <w:tc>
                <w:tcPr>
                  <w:tcW w:w="6440" w:type="dxa"/>
                  <w:gridSpan w:val="2"/>
                </w:tcPr>
                <w:p w14:paraId="418BD574" w14:textId="22EBA019" w:rsidR="006E5454" w:rsidRDefault="006E5454" w:rsidP="00772701">
                  <w:pPr>
                    <w:jc w:val="both"/>
                    <w:rPr>
                      <w:noProof/>
                    </w:rPr>
                  </w:pPr>
                  <w:r w:rsidRPr="00CA4521">
                    <w:t xml:space="preserve">Bakanlar Kurulu, Kuzey Kıbrıs Türk Cumhuriyeti’nin ekonomik kalkınma hedefleri, uluslararası ticaretin geliştirilmesi, istihdamın artırılması, stratejik konum avantajlarının değerlendirilmesi ve ulusal çıkarlar doğrultusunda, </w:t>
                  </w:r>
                  <w:r w:rsidR="002A211D">
                    <w:t xml:space="preserve">Yasa ile ilan edilmiş </w:t>
                  </w:r>
                  <w:r w:rsidRPr="00CA4521">
                    <w:t>Gazi</w:t>
                  </w:r>
                  <w:r w:rsidR="004918DD">
                    <w:t>m</w:t>
                  </w:r>
                  <w:r w:rsidRPr="00CA4521">
                    <w:t>ağusa Serbest Liman ve Bölgesi ile Gemikonağı Serbest Liman ve Bölgesi dışında Yeni Serbest Liman ve Bölgeleri ve/veya Özel Serbest Liman ve Bölgeleri ve/veya Özel Serbest Bölge ve/veya Yalnızca Serbest Bölgeler kurulmasına karar verebilir.</w:t>
                  </w:r>
                </w:p>
              </w:tc>
            </w:tr>
            <w:tr w:rsidR="006E5454" w14:paraId="65B02208" w14:textId="77777777" w:rsidTr="00BE7F65">
              <w:trPr>
                <w:trHeight w:val="1248"/>
              </w:trPr>
              <w:tc>
                <w:tcPr>
                  <w:tcW w:w="564" w:type="dxa"/>
                </w:tcPr>
                <w:p w14:paraId="0E1270D8" w14:textId="77777777" w:rsidR="006E5454" w:rsidRDefault="006E5454" w:rsidP="004916D9">
                  <w:pPr>
                    <w:jc w:val="both"/>
                    <w:rPr>
                      <w:noProof/>
                    </w:rPr>
                  </w:pPr>
                  <w:r>
                    <w:rPr>
                      <w:noProof/>
                    </w:rPr>
                    <w:t>(6)</w:t>
                  </w:r>
                </w:p>
              </w:tc>
              <w:tc>
                <w:tcPr>
                  <w:tcW w:w="6440" w:type="dxa"/>
                  <w:gridSpan w:val="2"/>
                </w:tcPr>
                <w:p w14:paraId="747FCB88" w14:textId="77777777" w:rsidR="006E5454" w:rsidRPr="005E0E4E" w:rsidRDefault="006E5454" w:rsidP="004916D9">
                  <w:pPr>
                    <w:jc w:val="both"/>
                    <w:rPr>
                      <w:color w:val="000000"/>
                    </w:rPr>
                  </w:pPr>
                  <w:r w:rsidRPr="00DE26CA">
                    <w:rPr>
                      <w:color w:val="000000"/>
                    </w:rPr>
                    <w:t>Yeni Serbest Liman ve Bölgesi</w:t>
                  </w:r>
                  <w:r>
                    <w:rPr>
                      <w:color w:val="000000"/>
                    </w:rPr>
                    <w:t xml:space="preserve"> ve/veya Özel Serbest Liman ve Bölgesi ve/veya Özel Serbest Bölge ve/veya</w:t>
                  </w:r>
                  <w:r w:rsidRPr="00DE26CA">
                    <w:rPr>
                      <w:color w:val="000000"/>
                    </w:rPr>
                    <w:t xml:space="preserve"> Yalnızca Serbest Bölge kurulabilmesi için aşağıdaki asgari şartlar aranır:</w:t>
                  </w:r>
                </w:p>
              </w:tc>
            </w:tr>
            <w:tr w:rsidR="006E5454" w14:paraId="08464E7A" w14:textId="77777777" w:rsidTr="00BE7F65">
              <w:trPr>
                <w:trHeight w:val="1236"/>
              </w:trPr>
              <w:tc>
                <w:tcPr>
                  <w:tcW w:w="564" w:type="dxa"/>
                </w:tcPr>
                <w:p w14:paraId="3116700A" w14:textId="77777777" w:rsidR="006E5454" w:rsidRDefault="006E5454" w:rsidP="004916D9">
                  <w:pPr>
                    <w:jc w:val="both"/>
                    <w:rPr>
                      <w:noProof/>
                    </w:rPr>
                  </w:pPr>
                </w:p>
              </w:tc>
              <w:tc>
                <w:tcPr>
                  <w:tcW w:w="628" w:type="dxa"/>
                </w:tcPr>
                <w:p w14:paraId="44D4EF06" w14:textId="77777777" w:rsidR="006E5454" w:rsidRPr="00ED78E1" w:rsidRDefault="006E5454" w:rsidP="004916D9">
                  <w:pPr>
                    <w:jc w:val="both"/>
                    <w:rPr>
                      <w:noProof/>
                      <w:color w:val="000000" w:themeColor="text1"/>
                    </w:rPr>
                  </w:pPr>
                  <w:r w:rsidRPr="00ED78E1">
                    <w:rPr>
                      <w:noProof/>
                      <w:color w:val="000000" w:themeColor="text1"/>
                    </w:rPr>
                    <w:t>(A)</w:t>
                  </w:r>
                </w:p>
              </w:tc>
              <w:tc>
                <w:tcPr>
                  <w:tcW w:w="5812" w:type="dxa"/>
                </w:tcPr>
                <w:p w14:paraId="37E28648" w14:textId="77777777" w:rsidR="006E5454" w:rsidRPr="00ED78E1" w:rsidRDefault="006E5454" w:rsidP="000B282E">
                  <w:pPr>
                    <w:jc w:val="both"/>
                    <w:rPr>
                      <w:color w:val="000000" w:themeColor="text1"/>
                    </w:rPr>
                  </w:pPr>
                  <w:r w:rsidRPr="00ED78E1">
                    <w:rPr>
                      <w:color w:val="000000" w:themeColor="text1"/>
                    </w:rPr>
                    <w:t xml:space="preserve">Serbest Liman ve Bölge için en az otuz (30) dönüm kara alanı ve yeterli derinlikte rıhtım kapasitesi (asgari  on iki (12) metre draft); Yalnızca Serbest Bölge için en az otuz (30) dönüm kara alanı, </w:t>
                  </w:r>
                </w:p>
              </w:tc>
            </w:tr>
            <w:tr w:rsidR="006E5454" w14:paraId="1C934E8B" w14:textId="77777777" w:rsidTr="00BE7F65">
              <w:trPr>
                <w:trHeight w:val="688"/>
              </w:trPr>
              <w:tc>
                <w:tcPr>
                  <w:tcW w:w="564" w:type="dxa"/>
                </w:tcPr>
                <w:p w14:paraId="0C3D5B64" w14:textId="77777777" w:rsidR="006E5454" w:rsidRDefault="006E5454" w:rsidP="004916D9">
                  <w:pPr>
                    <w:jc w:val="both"/>
                    <w:rPr>
                      <w:noProof/>
                    </w:rPr>
                  </w:pPr>
                </w:p>
              </w:tc>
              <w:tc>
                <w:tcPr>
                  <w:tcW w:w="628" w:type="dxa"/>
                </w:tcPr>
                <w:p w14:paraId="28E7C03B" w14:textId="77777777" w:rsidR="006E5454" w:rsidRPr="00ED78E1" w:rsidRDefault="006E5454" w:rsidP="004916D9">
                  <w:pPr>
                    <w:jc w:val="both"/>
                    <w:rPr>
                      <w:noProof/>
                      <w:color w:val="000000" w:themeColor="text1"/>
                    </w:rPr>
                  </w:pPr>
                  <w:r w:rsidRPr="00ED78E1">
                    <w:rPr>
                      <w:noProof/>
                      <w:color w:val="000000" w:themeColor="text1"/>
                    </w:rPr>
                    <w:t xml:space="preserve"> (B)</w:t>
                  </w:r>
                </w:p>
              </w:tc>
              <w:tc>
                <w:tcPr>
                  <w:tcW w:w="5812" w:type="dxa"/>
                </w:tcPr>
                <w:p w14:paraId="5DC6540D" w14:textId="77777777" w:rsidR="006E5454" w:rsidRPr="00ED78E1" w:rsidRDefault="006E5454" w:rsidP="004916D9">
                  <w:pPr>
                    <w:jc w:val="both"/>
                    <w:rPr>
                      <w:color w:val="000000" w:themeColor="text1"/>
                    </w:rPr>
                  </w:pPr>
                  <w:r w:rsidRPr="00ED78E1">
                    <w:rPr>
                      <w:color w:val="000000" w:themeColor="text1"/>
                    </w:rPr>
                    <w:t>Elektrik, su, yol, telekomünikasyon, atık su ve katı atık yönetimi gibi temel altyapının yeterliliği,</w:t>
                  </w:r>
                </w:p>
              </w:tc>
            </w:tr>
            <w:tr w:rsidR="006E5454" w14:paraId="610C4D4C" w14:textId="77777777" w:rsidTr="00BE7F65">
              <w:trPr>
                <w:trHeight w:val="712"/>
              </w:trPr>
              <w:tc>
                <w:tcPr>
                  <w:tcW w:w="564" w:type="dxa"/>
                </w:tcPr>
                <w:p w14:paraId="5A38D97A" w14:textId="77777777" w:rsidR="006E5454" w:rsidRDefault="006E5454" w:rsidP="004916D9">
                  <w:pPr>
                    <w:jc w:val="both"/>
                    <w:rPr>
                      <w:noProof/>
                    </w:rPr>
                  </w:pPr>
                </w:p>
              </w:tc>
              <w:tc>
                <w:tcPr>
                  <w:tcW w:w="628" w:type="dxa"/>
                </w:tcPr>
                <w:p w14:paraId="51FBF2E3" w14:textId="77777777" w:rsidR="006E5454" w:rsidRPr="00ED78E1" w:rsidRDefault="006E5454" w:rsidP="004916D9">
                  <w:pPr>
                    <w:jc w:val="both"/>
                    <w:rPr>
                      <w:noProof/>
                      <w:color w:val="000000" w:themeColor="text1"/>
                    </w:rPr>
                  </w:pPr>
                  <w:r w:rsidRPr="00ED78E1">
                    <w:rPr>
                      <w:noProof/>
                      <w:color w:val="000000" w:themeColor="text1"/>
                    </w:rPr>
                    <w:t xml:space="preserve"> (C)</w:t>
                  </w:r>
                </w:p>
              </w:tc>
              <w:tc>
                <w:tcPr>
                  <w:tcW w:w="5812" w:type="dxa"/>
                </w:tcPr>
                <w:p w14:paraId="49A1D8F0" w14:textId="77777777" w:rsidR="006E5454" w:rsidRPr="00ED78E1" w:rsidRDefault="006E5454" w:rsidP="004916D9">
                  <w:pPr>
                    <w:jc w:val="both"/>
                    <w:rPr>
                      <w:noProof/>
                      <w:color w:val="000000" w:themeColor="text1"/>
                    </w:rPr>
                  </w:pPr>
                  <w:r w:rsidRPr="00ED78E1">
                    <w:rPr>
                      <w:color w:val="000000" w:themeColor="text1"/>
                    </w:rPr>
                    <w:t>Çevre Dairesi tarafından onaylanmış olumlu Çevresel Etki Değerlendirmesi (ÇED) raporu,</w:t>
                  </w:r>
                </w:p>
              </w:tc>
            </w:tr>
            <w:tr w:rsidR="006E5454" w14:paraId="4FF7AC31" w14:textId="77777777" w:rsidTr="00BE7F65">
              <w:tc>
                <w:tcPr>
                  <w:tcW w:w="564" w:type="dxa"/>
                </w:tcPr>
                <w:p w14:paraId="2FFE3BD8" w14:textId="77777777" w:rsidR="006E5454" w:rsidRDefault="006E5454" w:rsidP="004916D9">
                  <w:pPr>
                    <w:jc w:val="both"/>
                    <w:rPr>
                      <w:noProof/>
                    </w:rPr>
                  </w:pPr>
                </w:p>
                <w:p w14:paraId="474AA223" w14:textId="77777777" w:rsidR="006E5454" w:rsidRPr="00BE7F65" w:rsidRDefault="006E5454" w:rsidP="00BE7F65"/>
                <w:p w14:paraId="153AFC4C" w14:textId="77777777" w:rsidR="006E5454" w:rsidRPr="00BE7F65" w:rsidRDefault="006E5454" w:rsidP="00BE7F65"/>
                <w:p w14:paraId="12EDB273" w14:textId="77777777" w:rsidR="006E5454" w:rsidRPr="00BE7F65" w:rsidRDefault="006E5454" w:rsidP="00BE7F65"/>
                <w:p w14:paraId="43E39A27" w14:textId="77777777" w:rsidR="006E5454" w:rsidRPr="00BE7F65" w:rsidRDefault="006E5454" w:rsidP="00BE7F65"/>
              </w:tc>
              <w:tc>
                <w:tcPr>
                  <w:tcW w:w="628" w:type="dxa"/>
                </w:tcPr>
                <w:p w14:paraId="0D9DA2BD" w14:textId="77777777" w:rsidR="006E5454" w:rsidRPr="00ED78E1" w:rsidRDefault="006E5454" w:rsidP="004916D9">
                  <w:pPr>
                    <w:jc w:val="both"/>
                    <w:rPr>
                      <w:noProof/>
                      <w:color w:val="000000" w:themeColor="text1"/>
                    </w:rPr>
                  </w:pPr>
                  <w:r w:rsidRPr="00ED78E1">
                    <w:rPr>
                      <w:noProof/>
                      <w:color w:val="000000" w:themeColor="text1"/>
                    </w:rPr>
                    <w:t xml:space="preserve"> (Ç)</w:t>
                  </w:r>
                </w:p>
              </w:tc>
              <w:tc>
                <w:tcPr>
                  <w:tcW w:w="5812" w:type="dxa"/>
                </w:tcPr>
                <w:p w14:paraId="7378D498" w14:textId="77777777" w:rsidR="006E5454" w:rsidRPr="00ED78E1" w:rsidRDefault="006E5454" w:rsidP="00754E66">
                  <w:pPr>
                    <w:jc w:val="both"/>
                    <w:rPr>
                      <w:color w:val="000000" w:themeColor="text1"/>
                    </w:rPr>
                  </w:pPr>
                  <w:r w:rsidRPr="00ED78E1">
                    <w:rPr>
                      <w:color w:val="000000" w:themeColor="text1"/>
                    </w:rPr>
                    <w:t>Bağımsız bir uzman kuruluş tarafından hazırlanmış ve Bakanlıkça uygun görülen ekonomik fizibilite raporu (en az on (10) yıllık istihdam, katma değer ve ihracat projeksiyonu içeren),</w:t>
                  </w:r>
                </w:p>
                <w:p w14:paraId="7D80C44D" w14:textId="77777777" w:rsidR="006E5454" w:rsidRPr="00ED78E1" w:rsidRDefault="006E5454" w:rsidP="004916D9">
                  <w:pPr>
                    <w:jc w:val="both"/>
                    <w:rPr>
                      <w:noProof/>
                      <w:color w:val="000000" w:themeColor="text1"/>
                    </w:rPr>
                  </w:pPr>
                </w:p>
              </w:tc>
            </w:tr>
            <w:tr w:rsidR="006E5454" w14:paraId="77C2D3D1" w14:textId="77777777" w:rsidTr="00BE7F65">
              <w:trPr>
                <w:trHeight w:val="713"/>
              </w:trPr>
              <w:tc>
                <w:tcPr>
                  <w:tcW w:w="564" w:type="dxa"/>
                </w:tcPr>
                <w:p w14:paraId="6B95B521" w14:textId="77777777" w:rsidR="006E5454" w:rsidRDefault="006E5454" w:rsidP="004916D9">
                  <w:pPr>
                    <w:jc w:val="both"/>
                    <w:rPr>
                      <w:noProof/>
                    </w:rPr>
                  </w:pPr>
                </w:p>
              </w:tc>
              <w:tc>
                <w:tcPr>
                  <w:tcW w:w="628" w:type="dxa"/>
                </w:tcPr>
                <w:p w14:paraId="6952B151" w14:textId="77777777" w:rsidR="006E5454" w:rsidRPr="00ED78E1" w:rsidRDefault="006E5454" w:rsidP="004916D9">
                  <w:pPr>
                    <w:jc w:val="both"/>
                    <w:rPr>
                      <w:noProof/>
                      <w:color w:val="000000" w:themeColor="text1"/>
                    </w:rPr>
                  </w:pPr>
                  <w:r w:rsidRPr="00ED78E1">
                    <w:rPr>
                      <w:noProof/>
                      <w:color w:val="000000" w:themeColor="text1"/>
                    </w:rPr>
                    <w:t xml:space="preserve"> (D)</w:t>
                  </w:r>
                </w:p>
              </w:tc>
              <w:tc>
                <w:tcPr>
                  <w:tcW w:w="5812" w:type="dxa"/>
                </w:tcPr>
                <w:p w14:paraId="246953DC" w14:textId="77777777" w:rsidR="006E5454" w:rsidRPr="00ED78E1" w:rsidRDefault="006E5454" w:rsidP="004916D9">
                  <w:pPr>
                    <w:jc w:val="both"/>
                    <w:rPr>
                      <w:noProof/>
                      <w:color w:val="000000" w:themeColor="text1"/>
                    </w:rPr>
                  </w:pPr>
                  <w:r w:rsidRPr="00ED78E1">
                    <w:rPr>
                      <w:color w:val="000000" w:themeColor="text1"/>
                    </w:rPr>
                    <w:t>Bölgenin güvenlik, gümrük kontrolü ve idari altyapısının sağlanabilir olması,</w:t>
                  </w:r>
                </w:p>
              </w:tc>
            </w:tr>
            <w:tr w:rsidR="006E5454" w14:paraId="44FF83DF" w14:textId="77777777" w:rsidTr="00BE7F65">
              <w:trPr>
                <w:trHeight w:val="694"/>
              </w:trPr>
              <w:tc>
                <w:tcPr>
                  <w:tcW w:w="564" w:type="dxa"/>
                </w:tcPr>
                <w:p w14:paraId="08450246" w14:textId="77777777" w:rsidR="006E5454" w:rsidRDefault="006E5454" w:rsidP="004916D9">
                  <w:pPr>
                    <w:jc w:val="both"/>
                    <w:rPr>
                      <w:noProof/>
                    </w:rPr>
                  </w:pPr>
                </w:p>
              </w:tc>
              <w:tc>
                <w:tcPr>
                  <w:tcW w:w="628" w:type="dxa"/>
                </w:tcPr>
                <w:p w14:paraId="5A74E8F5" w14:textId="77777777" w:rsidR="006E5454" w:rsidRPr="00ED78E1" w:rsidRDefault="006E5454" w:rsidP="004916D9">
                  <w:pPr>
                    <w:jc w:val="both"/>
                    <w:rPr>
                      <w:noProof/>
                      <w:color w:val="000000" w:themeColor="text1"/>
                    </w:rPr>
                  </w:pPr>
                  <w:r w:rsidRPr="00ED78E1">
                    <w:rPr>
                      <w:noProof/>
                      <w:color w:val="000000" w:themeColor="text1"/>
                    </w:rPr>
                    <w:t xml:space="preserve"> (E)</w:t>
                  </w:r>
                </w:p>
              </w:tc>
              <w:tc>
                <w:tcPr>
                  <w:tcW w:w="5812" w:type="dxa"/>
                </w:tcPr>
                <w:p w14:paraId="5219DB51" w14:textId="5DDDCDF4" w:rsidR="006E5454" w:rsidRPr="00ED78E1" w:rsidRDefault="006E5454" w:rsidP="004916D9">
                  <w:pPr>
                    <w:jc w:val="both"/>
                    <w:rPr>
                      <w:color w:val="000000" w:themeColor="text1"/>
                    </w:rPr>
                  </w:pPr>
                  <w:r w:rsidRPr="00ED78E1">
                    <w:rPr>
                      <w:color w:val="000000" w:themeColor="text1"/>
                    </w:rPr>
                    <w:t>İşletme süresi</w:t>
                  </w:r>
                  <w:r w:rsidR="00242E05">
                    <w:rPr>
                      <w:color w:val="000000" w:themeColor="text1"/>
                    </w:rPr>
                    <w:t xml:space="preserve"> </w:t>
                  </w:r>
                  <w:r w:rsidRPr="00ED78E1">
                    <w:rPr>
                      <w:color w:val="000000" w:themeColor="text1"/>
                    </w:rPr>
                    <w:t>en fazla kırk dokuz  (49) yıl olarak belirlenmesi,</w:t>
                  </w:r>
                </w:p>
              </w:tc>
            </w:tr>
            <w:tr w:rsidR="006E5454" w14:paraId="6A86F4E2" w14:textId="77777777" w:rsidTr="00BE7F65">
              <w:trPr>
                <w:trHeight w:val="704"/>
              </w:trPr>
              <w:tc>
                <w:tcPr>
                  <w:tcW w:w="564" w:type="dxa"/>
                </w:tcPr>
                <w:p w14:paraId="1972ECDD" w14:textId="77777777" w:rsidR="006E5454" w:rsidRDefault="006E5454" w:rsidP="004916D9">
                  <w:pPr>
                    <w:jc w:val="both"/>
                    <w:rPr>
                      <w:noProof/>
                    </w:rPr>
                  </w:pPr>
                </w:p>
              </w:tc>
              <w:tc>
                <w:tcPr>
                  <w:tcW w:w="628" w:type="dxa"/>
                </w:tcPr>
                <w:p w14:paraId="68F58E82" w14:textId="2F75AD66" w:rsidR="006E5454" w:rsidRPr="00534719" w:rsidRDefault="006E5454" w:rsidP="004916D9">
                  <w:pPr>
                    <w:jc w:val="both"/>
                    <w:rPr>
                      <w:noProof/>
                      <w:color w:val="EE0000"/>
                    </w:rPr>
                  </w:pPr>
                </w:p>
              </w:tc>
              <w:tc>
                <w:tcPr>
                  <w:tcW w:w="5812" w:type="dxa"/>
                </w:tcPr>
                <w:p w14:paraId="2F690238" w14:textId="15138B74" w:rsidR="006E5454" w:rsidRPr="00DE26CA" w:rsidRDefault="006E5454" w:rsidP="004916D9">
                  <w:pPr>
                    <w:jc w:val="both"/>
                    <w:rPr>
                      <w:color w:val="000000"/>
                    </w:rPr>
                  </w:pPr>
                </w:p>
              </w:tc>
            </w:tr>
            <w:tr w:rsidR="00A71DCE" w14:paraId="481AD1D5" w14:textId="77777777" w:rsidTr="00BE7F65">
              <w:tc>
                <w:tcPr>
                  <w:tcW w:w="564" w:type="dxa"/>
                </w:tcPr>
                <w:p w14:paraId="566D7A6F" w14:textId="5BABE7DF" w:rsidR="00A71DCE" w:rsidRDefault="00A71DCE" w:rsidP="00F62EC7">
                  <w:pPr>
                    <w:jc w:val="both"/>
                    <w:rPr>
                      <w:noProof/>
                    </w:rPr>
                  </w:pPr>
                  <w:r>
                    <w:rPr>
                      <w:noProof/>
                    </w:rPr>
                    <w:t>(7)</w:t>
                  </w:r>
                </w:p>
              </w:tc>
              <w:tc>
                <w:tcPr>
                  <w:tcW w:w="6440" w:type="dxa"/>
                  <w:gridSpan w:val="2"/>
                </w:tcPr>
                <w:p w14:paraId="6BF94F63" w14:textId="004871C0" w:rsidR="00A71DCE" w:rsidRPr="000F4CD2" w:rsidRDefault="00880C5B" w:rsidP="00AF4CF8">
                  <w:pPr>
                    <w:jc w:val="both"/>
                    <w:rPr>
                      <w:color w:val="EE0000"/>
                    </w:rPr>
                  </w:pPr>
                  <w:r>
                    <w:t xml:space="preserve">Yeni </w:t>
                  </w:r>
                  <w:r w:rsidR="00A71DCE">
                    <w:t xml:space="preserve"> Serbest Liman ve Bölgesi </w:t>
                  </w:r>
                  <w:r w:rsidR="00A71DCE">
                    <w:rPr>
                      <w:color w:val="000000"/>
                    </w:rPr>
                    <w:t>ve/veya Özel Serbest Liman ve Bölgesi ve/veya Özel Serbest Bölge ve/veya</w:t>
                  </w:r>
                  <w:r w:rsidR="00A71DCE" w:rsidRPr="00DE26CA">
                    <w:rPr>
                      <w:color w:val="000000"/>
                    </w:rPr>
                    <w:t xml:space="preserve"> Yalnızca Serbest Bölge</w:t>
                  </w:r>
                  <w:r w:rsidR="00A71DCE">
                    <w:rPr>
                      <w:color w:val="000000"/>
                    </w:rPr>
                    <w:t xml:space="preserve"> kuruluşları bu Yasa ve ilgili mevzuat uyarınca Serbest Liman ve Bölge için öngörülen genel şartlara, </w:t>
                  </w:r>
                  <w:r w:rsidR="00A71DCE" w:rsidRPr="00ED78E1">
                    <w:rPr>
                      <w:color w:val="000000" w:themeColor="text1"/>
                    </w:rPr>
                    <w:t>kurallara</w:t>
                  </w:r>
                  <w:r w:rsidR="00A71DCE">
                    <w:rPr>
                      <w:color w:val="EE0000"/>
                    </w:rPr>
                    <w:t xml:space="preserve"> </w:t>
                  </w:r>
                  <w:r w:rsidR="00A71DCE">
                    <w:rPr>
                      <w:color w:val="000000"/>
                    </w:rPr>
                    <w:t>ve yükümlülüklere tabidir.”</w:t>
                  </w:r>
                </w:p>
                <w:p w14:paraId="0E54039A" w14:textId="77777777" w:rsidR="00A71DCE" w:rsidRDefault="00A71DCE" w:rsidP="0008587D">
                  <w:pPr>
                    <w:jc w:val="both"/>
                    <w:rPr>
                      <w:noProof/>
                    </w:rPr>
                  </w:pPr>
                </w:p>
              </w:tc>
            </w:tr>
            <w:tr w:rsidR="00A71DCE" w14:paraId="17B402E2" w14:textId="77777777" w:rsidTr="00BE7F65">
              <w:tc>
                <w:tcPr>
                  <w:tcW w:w="564" w:type="dxa"/>
                </w:tcPr>
                <w:p w14:paraId="47F0BCA2" w14:textId="2980D7AF" w:rsidR="00A71DCE" w:rsidRDefault="00A71DCE" w:rsidP="00F62EC7">
                  <w:pPr>
                    <w:jc w:val="both"/>
                    <w:rPr>
                      <w:noProof/>
                    </w:rPr>
                  </w:pPr>
                </w:p>
              </w:tc>
              <w:tc>
                <w:tcPr>
                  <w:tcW w:w="6440" w:type="dxa"/>
                  <w:gridSpan w:val="2"/>
                </w:tcPr>
                <w:p w14:paraId="756751A4" w14:textId="77777777" w:rsidR="00A71DCE" w:rsidRPr="00DE26CA" w:rsidRDefault="00A71DCE" w:rsidP="00F62EC7">
                  <w:pPr>
                    <w:rPr>
                      <w:noProof/>
                    </w:rPr>
                  </w:pPr>
                </w:p>
              </w:tc>
            </w:tr>
          </w:tbl>
          <w:p w14:paraId="4AE4CDE2" w14:textId="6B3A114B" w:rsidR="006E5454" w:rsidRDefault="006E5454" w:rsidP="009A2671">
            <w:pPr>
              <w:jc w:val="both"/>
              <w:rPr>
                <w:noProof/>
                <w:color w:val="EE0000"/>
              </w:rPr>
            </w:pPr>
          </w:p>
        </w:tc>
      </w:tr>
      <w:tr w:rsidR="006D63D3" w14:paraId="1D531050" w14:textId="77777777" w:rsidTr="00A71DCE">
        <w:tc>
          <w:tcPr>
            <w:tcW w:w="1576" w:type="dxa"/>
          </w:tcPr>
          <w:p w14:paraId="3C4D9D7B" w14:textId="77777777" w:rsidR="006D63D3" w:rsidRDefault="006D63D3" w:rsidP="00A25DDF">
            <w:r w:rsidRPr="006D63D3">
              <w:rPr>
                <w:color w:val="000000" w:themeColor="text1"/>
              </w:rPr>
              <w:lastRenderedPageBreak/>
              <w:t xml:space="preserve">Esas Yasa’ya Yeni </w:t>
            </w:r>
            <w:r>
              <w:t>8A ve 8B Maddelerinin Eklenmesi</w:t>
            </w:r>
          </w:p>
        </w:tc>
        <w:tc>
          <w:tcPr>
            <w:tcW w:w="551" w:type="dxa"/>
          </w:tcPr>
          <w:p w14:paraId="089F514D" w14:textId="77777777" w:rsidR="006D63D3" w:rsidRDefault="006D63D3" w:rsidP="00A25DDF">
            <w:pPr>
              <w:jc w:val="both"/>
              <w:rPr>
                <w:noProof/>
              </w:rPr>
            </w:pPr>
            <w:r>
              <w:t>4.</w:t>
            </w:r>
          </w:p>
        </w:tc>
        <w:tc>
          <w:tcPr>
            <w:tcW w:w="8079" w:type="dxa"/>
            <w:gridSpan w:val="5"/>
          </w:tcPr>
          <w:p w14:paraId="62FEB3BD" w14:textId="77777777" w:rsidR="006D63D3" w:rsidRDefault="006D63D3" w:rsidP="00A25DDF">
            <w:pPr>
              <w:jc w:val="both"/>
              <w:rPr>
                <w:noProof/>
              </w:rPr>
            </w:pPr>
            <w:r>
              <w:rPr>
                <w:noProof/>
              </w:rPr>
              <w:t>Esas Yasa, 8’inci maddesinden hemen sonra aşağıdaki yeni 8A ve 8B maddeleri eklenmek suretiyle değiştirilir:</w:t>
            </w:r>
          </w:p>
          <w:p w14:paraId="60423F69" w14:textId="77777777" w:rsidR="006D63D3" w:rsidRDefault="006D63D3" w:rsidP="00A25DDF">
            <w:pPr>
              <w:rPr>
                <w:noProof/>
              </w:rPr>
            </w:pPr>
          </w:p>
          <w:tbl>
            <w:tblPr>
              <w:tblStyle w:val="TableGrid"/>
              <w:tblW w:w="7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5"/>
              <w:gridCol w:w="570"/>
              <w:gridCol w:w="555"/>
              <w:gridCol w:w="550"/>
              <w:gridCol w:w="54"/>
              <w:gridCol w:w="604"/>
              <w:gridCol w:w="3679"/>
            </w:tblGrid>
            <w:tr w:rsidR="006D63D3" w14:paraId="0F8B280D" w14:textId="77777777" w:rsidTr="009C6395">
              <w:tc>
                <w:tcPr>
                  <w:tcW w:w="1535" w:type="dxa"/>
                  <w:vMerge w:val="restart"/>
                </w:tcPr>
                <w:p w14:paraId="6887929B" w14:textId="04DC47FA" w:rsidR="006D63D3" w:rsidRPr="00A90A58" w:rsidRDefault="006D63D3" w:rsidP="00A25DDF">
                  <w:pPr>
                    <w:rPr>
                      <w:noProof/>
                      <w:color w:val="000000" w:themeColor="text1"/>
                    </w:rPr>
                  </w:pPr>
                  <w:r w:rsidRPr="00A90A58">
                    <w:rPr>
                      <w:noProof/>
                      <w:color w:val="000000" w:themeColor="text1"/>
                    </w:rPr>
                    <w:t>“</w:t>
                  </w:r>
                  <w:r w:rsidR="00281CEE">
                    <w:rPr>
                      <w:noProof/>
                      <w:color w:val="000000" w:themeColor="text1"/>
                    </w:rPr>
                    <w:t xml:space="preserve">Yeni </w:t>
                  </w:r>
                  <w:r w:rsidR="00A90A58">
                    <w:rPr>
                      <w:noProof/>
                      <w:color w:val="000000" w:themeColor="text1"/>
                    </w:rPr>
                    <w:t xml:space="preserve"> Serbest Liman ve Bölgeleri </w:t>
                  </w:r>
                  <w:r w:rsidRPr="00A90A58">
                    <w:rPr>
                      <w:noProof/>
                      <w:color w:val="000000" w:themeColor="text1"/>
                    </w:rPr>
                    <w:t>Yalnızca Serbest Bölge</w:t>
                  </w:r>
                  <w:r w:rsidR="00A90A58">
                    <w:rPr>
                      <w:noProof/>
                      <w:color w:val="000000" w:themeColor="text1"/>
                    </w:rPr>
                    <w:t>, Özel Serbest Liman ve Bölge ile Özel Serbest Bölge</w:t>
                  </w:r>
                  <w:r w:rsidRPr="00A90A58">
                    <w:rPr>
                      <w:noProof/>
                      <w:color w:val="000000" w:themeColor="text1"/>
                    </w:rPr>
                    <w:t xml:space="preserve"> İçin Yönetim Kurulu</w:t>
                  </w:r>
                </w:p>
              </w:tc>
              <w:tc>
                <w:tcPr>
                  <w:tcW w:w="570" w:type="dxa"/>
                </w:tcPr>
                <w:p w14:paraId="341040FE" w14:textId="77777777" w:rsidR="006D63D3" w:rsidRDefault="006D63D3" w:rsidP="00A25DDF">
                  <w:pPr>
                    <w:rPr>
                      <w:noProof/>
                    </w:rPr>
                  </w:pPr>
                  <w:r>
                    <w:rPr>
                      <w:noProof/>
                    </w:rPr>
                    <w:t>8A.</w:t>
                  </w:r>
                </w:p>
              </w:tc>
              <w:tc>
                <w:tcPr>
                  <w:tcW w:w="555" w:type="dxa"/>
                </w:tcPr>
                <w:p w14:paraId="6E9A0D56" w14:textId="77777777" w:rsidR="006D63D3" w:rsidRDefault="006D63D3" w:rsidP="00A25DDF">
                  <w:pPr>
                    <w:rPr>
                      <w:noProof/>
                    </w:rPr>
                  </w:pPr>
                  <w:r>
                    <w:rPr>
                      <w:noProof/>
                    </w:rPr>
                    <w:t>(1)</w:t>
                  </w:r>
                </w:p>
              </w:tc>
              <w:tc>
                <w:tcPr>
                  <w:tcW w:w="4887" w:type="dxa"/>
                  <w:gridSpan w:val="4"/>
                </w:tcPr>
                <w:p w14:paraId="26FE9DDF" w14:textId="5A2058F9" w:rsidR="006D63D3" w:rsidRPr="00DC6210" w:rsidRDefault="003E7CFB" w:rsidP="00A25DDF">
                  <w:pPr>
                    <w:pStyle w:val="NoSpacing"/>
                    <w:jc w:val="both"/>
                    <w:rPr>
                      <w:noProof/>
                    </w:rPr>
                  </w:pPr>
                  <w:r>
                    <w:rPr>
                      <w:noProof/>
                    </w:rPr>
                    <w:t xml:space="preserve">Her bir, </w:t>
                  </w:r>
                  <w:r w:rsidR="00281CEE">
                    <w:rPr>
                      <w:noProof/>
                    </w:rPr>
                    <w:t xml:space="preserve">Yeni </w:t>
                  </w:r>
                  <w:r w:rsidR="006D63D3" w:rsidRPr="00DC6210">
                    <w:rPr>
                      <w:noProof/>
                    </w:rPr>
                    <w:t>Serbest Liman ve Bölgeleri ile</w:t>
                  </w:r>
                  <w:r w:rsidR="00281CEE">
                    <w:rPr>
                      <w:noProof/>
                    </w:rPr>
                    <w:t xml:space="preserve"> Yalnızca</w:t>
                  </w:r>
                  <w:r w:rsidR="006D63D3" w:rsidRPr="00DC6210">
                    <w:rPr>
                      <w:noProof/>
                    </w:rPr>
                    <w:t xml:space="preserve"> Serbest Bölgelerde stratejik yönlendirme, genel denetim ve koordinasyondan sorumlu bir Yönetim Kurulu oluşturulur.</w:t>
                  </w:r>
                </w:p>
                <w:p w14:paraId="10FB30C8" w14:textId="77777777" w:rsidR="006D63D3" w:rsidRDefault="006D63D3" w:rsidP="00A25DDF">
                  <w:pPr>
                    <w:jc w:val="both"/>
                    <w:rPr>
                      <w:noProof/>
                    </w:rPr>
                  </w:pPr>
                </w:p>
              </w:tc>
            </w:tr>
            <w:tr w:rsidR="006D63D3" w14:paraId="226D869B" w14:textId="77777777" w:rsidTr="009C6395">
              <w:tc>
                <w:tcPr>
                  <w:tcW w:w="1535" w:type="dxa"/>
                  <w:vMerge/>
                </w:tcPr>
                <w:p w14:paraId="688C2175" w14:textId="77777777" w:rsidR="006D63D3" w:rsidRDefault="006D63D3" w:rsidP="00A25DDF">
                  <w:pPr>
                    <w:jc w:val="both"/>
                    <w:rPr>
                      <w:noProof/>
                    </w:rPr>
                  </w:pPr>
                </w:p>
              </w:tc>
              <w:tc>
                <w:tcPr>
                  <w:tcW w:w="570" w:type="dxa"/>
                </w:tcPr>
                <w:p w14:paraId="62EC822F" w14:textId="77777777" w:rsidR="006D63D3" w:rsidRDefault="006D63D3" w:rsidP="00A25DDF">
                  <w:pPr>
                    <w:jc w:val="both"/>
                    <w:rPr>
                      <w:noProof/>
                    </w:rPr>
                  </w:pPr>
                </w:p>
              </w:tc>
              <w:tc>
                <w:tcPr>
                  <w:tcW w:w="555" w:type="dxa"/>
                </w:tcPr>
                <w:p w14:paraId="264B2882" w14:textId="77777777" w:rsidR="006D63D3" w:rsidRDefault="006D63D3" w:rsidP="00A25DDF">
                  <w:pPr>
                    <w:jc w:val="both"/>
                    <w:rPr>
                      <w:noProof/>
                    </w:rPr>
                  </w:pPr>
                  <w:r>
                    <w:rPr>
                      <w:noProof/>
                    </w:rPr>
                    <w:t>(2)</w:t>
                  </w:r>
                </w:p>
              </w:tc>
              <w:tc>
                <w:tcPr>
                  <w:tcW w:w="4887" w:type="dxa"/>
                  <w:gridSpan w:val="4"/>
                </w:tcPr>
                <w:p w14:paraId="2C5DB821" w14:textId="0D2CDF0D" w:rsidR="006D63D3" w:rsidRDefault="003E7CFB" w:rsidP="00A25DDF">
                  <w:pPr>
                    <w:pStyle w:val="NoSpacing"/>
                    <w:jc w:val="both"/>
                    <w:rPr>
                      <w:noProof/>
                    </w:rPr>
                  </w:pPr>
                  <w:r>
                    <w:rPr>
                      <w:noProof/>
                    </w:rPr>
                    <w:t xml:space="preserve">Her bir, </w:t>
                  </w:r>
                  <w:r w:rsidR="00281CEE">
                    <w:rPr>
                      <w:noProof/>
                    </w:rPr>
                    <w:t xml:space="preserve">Yeni </w:t>
                  </w:r>
                  <w:r w:rsidR="00A90A58">
                    <w:rPr>
                      <w:noProof/>
                    </w:rPr>
                    <w:t xml:space="preserve">Serbest Liman ve Bölgeler, Yalnızca Serbest Bölge, Özel Serbest Liman ve Bölge ve/veya Özel Serbest Bölgeler için kurulacak </w:t>
                  </w:r>
                  <w:r w:rsidR="006D63D3" w:rsidRPr="00DC6210">
                    <w:rPr>
                      <w:noProof/>
                    </w:rPr>
                    <w:t>Yönetim Kurulu</w:t>
                  </w:r>
                  <w:r w:rsidR="006D63D3" w:rsidRPr="00A90A58">
                    <w:rPr>
                      <w:noProof/>
                      <w:color w:val="000000" w:themeColor="text1"/>
                    </w:rPr>
                    <w:t xml:space="preserve"> aşağıda belirtilen kişilerden oluşur: </w:t>
                  </w:r>
                </w:p>
              </w:tc>
            </w:tr>
            <w:tr w:rsidR="006D63D3" w14:paraId="292B8BB6" w14:textId="77777777" w:rsidTr="009C6395">
              <w:tc>
                <w:tcPr>
                  <w:tcW w:w="1535" w:type="dxa"/>
                  <w:vMerge/>
                </w:tcPr>
                <w:p w14:paraId="5ED1C01F" w14:textId="77777777" w:rsidR="006D63D3" w:rsidRDefault="006D63D3" w:rsidP="00A25DDF">
                  <w:pPr>
                    <w:jc w:val="both"/>
                    <w:rPr>
                      <w:noProof/>
                    </w:rPr>
                  </w:pPr>
                </w:p>
              </w:tc>
              <w:tc>
                <w:tcPr>
                  <w:tcW w:w="570" w:type="dxa"/>
                </w:tcPr>
                <w:p w14:paraId="2FC460F8" w14:textId="77777777" w:rsidR="006D63D3" w:rsidRDefault="006D63D3" w:rsidP="00A25DDF">
                  <w:pPr>
                    <w:jc w:val="both"/>
                    <w:rPr>
                      <w:noProof/>
                    </w:rPr>
                  </w:pPr>
                </w:p>
              </w:tc>
              <w:tc>
                <w:tcPr>
                  <w:tcW w:w="555" w:type="dxa"/>
                </w:tcPr>
                <w:p w14:paraId="1BC8DFAA" w14:textId="77777777" w:rsidR="006D63D3" w:rsidRDefault="006D63D3" w:rsidP="00A25DDF">
                  <w:pPr>
                    <w:jc w:val="both"/>
                    <w:rPr>
                      <w:noProof/>
                    </w:rPr>
                  </w:pPr>
                </w:p>
              </w:tc>
              <w:tc>
                <w:tcPr>
                  <w:tcW w:w="604" w:type="dxa"/>
                  <w:gridSpan w:val="2"/>
                </w:tcPr>
                <w:p w14:paraId="043940DF" w14:textId="77777777" w:rsidR="006D63D3" w:rsidRPr="00A90A58" w:rsidRDefault="006D63D3" w:rsidP="00A25DDF">
                  <w:pPr>
                    <w:jc w:val="both"/>
                    <w:rPr>
                      <w:noProof/>
                      <w:color w:val="000000" w:themeColor="text1"/>
                    </w:rPr>
                  </w:pPr>
                  <w:r w:rsidRPr="00A90A58">
                    <w:rPr>
                      <w:noProof/>
                      <w:color w:val="000000" w:themeColor="text1"/>
                    </w:rPr>
                    <w:t>(A)</w:t>
                  </w:r>
                </w:p>
              </w:tc>
              <w:tc>
                <w:tcPr>
                  <w:tcW w:w="4283" w:type="dxa"/>
                  <w:gridSpan w:val="2"/>
                </w:tcPr>
                <w:p w14:paraId="237A62C3" w14:textId="5541EF4A" w:rsidR="006D63D3" w:rsidRPr="00A90A58" w:rsidRDefault="00281CEE" w:rsidP="00A25DDF">
                  <w:pPr>
                    <w:pStyle w:val="NoSpacing"/>
                    <w:rPr>
                      <w:noProof/>
                      <w:color w:val="000000" w:themeColor="text1"/>
                    </w:rPr>
                  </w:pPr>
                  <w:r>
                    <w:rPr>
                      <w:noProof/>
                      <w:color w:val="000000" w:themeColor="text1"/>
                    </w:rPr>
                    <w:t xml:space="preserve">Yeni </w:t>
                  </w:r>
                  <w:r w:rsidR="00A90A58" w:rsidRPr="00A90A58">
                    <w:rPr>
                      <w:noProof/>
                      <w:color w:val="000000" w:themeColor="text1"/>
                    </w:rPr>
                    <w:t>Serbest Liman ve Bölgeleri ve/veya Yalnızca</w:t>
                  </w:r>
                  <w:r w:rsidR="006D63D3" w:rsidRPr="00A90A58">
                    <w:rPr>
                      <w:noProof/>
                      <w:color w:val="000000" w:themeColor="text1"/>
                    </w:rPr>
                    <w:t xml:space="preserve"> Serbest Bölgeler</w:t>
                  </w:r>
                  <w:r w:rsidR="00A90A58" w:rsidRPr="00A90A58">
                    <w:rPr>
                      <w:noProof/>
                      <w:color w:val="000000" w:themeColor="text1"/>
                    </w:rPr>
                    <w:t xml:space="preserve"> için</w:t>
                  </w:r>
                  <w:r w:rsidR="006D63D3" w:rsidRPr="00A90A58">
                    <w:rPr>
                      <w:noProof/>
                      <w:color w:val="000000" w:themeColor="text1"/>
                    </w:rPr>
                    <w:t xml:space="preserve"> :</w:t>
                  </w:r>
                </w:p>
              </w:tc>
            </w:tr>
            <w:tr w:rsidR="006D63D3" w14:paraId="66DDD383" w14:textId="77777777" w:rsidTr="009C6395">
              <w:tc>
                <w:tcPr>
                  <w:tcW w:w="1535" w:type="dxa"/>
                </w:tcPr>
                <w:p w14:paraId="069B99CA" w14:textId="77777777" w:rsidR="006D63D3" w:rsidRDefault="006D63D3" w:rsidP="00A25DDF">
                  <w:pPr>
                    <w:jc w:val="both"/>
                    <w:rPr>
                      <w:noProof/>
                    </w:rPr>
                  </w:pPr>
                </w:p>
              </w:tc>
              <w:tc>
                <w:tcPr>
                  <w:tcW w:w="570" w:type="dxa"/>
                </w:tcPr>
                <w:p w14:paraId="1A67979A" w14:textId="77777777" w:rsidR="006D63D3" w:rsidRDefault="006D63D3" w:rsidP="00A25DDF">
                  <w:pPr>
                    <w:jc w:val="both"/>
                    <w:rPr>
                      <w:noProof/>
                    </w:rPr>
                  </w:pPr>
                </w:p>
              </w:tc>
              <w:tc>
                <w:tcPr>
                  <w:tcW w:w="555" w:type="dxa"/>
                </w:tcPr>
                <w:p w14:paraId="132FB1C9" w14:textId="77777777" w:rsidR="006D63D3" w:rsidRDefault="006D63D3" w:rsidP="00A25DDF">
                  <w:pPr>
                    <w:jc w:val="both"/>
                    <w:rPr>
                      <w:noProof/>
                    </w:rPr>
                  </w:pPr>
                </w:p>
              </w:tc>
              <w:tc>
                <w:tcPr>
                  <w:tcW w:w="604" w:type="dxa"/>
                  <w:gridSpan w:val="2"/>
                </w:tcPr>
                <w:p w14:paraId="27C42065" w14:textId="77777777" w:rsidR="006D63D3" w:rsidRPr="00A90A58" w:rsidRDefault="006D63D3" w:rsidP="00A25DDF">
                  <w:pPr>
                    <w:jc w:val="both"/>
                    <w:rPr>
                      <w:noProof/>
                      <w:color w:val="000000" w:themeColor="text1"/>
                    </w:rPr>
                  </w:pPr>
                </w:p>
              </w:tc>
              <w:tc>
                <w:tcPr>
                  <w:tcW w:w="604" w:type="dxa"/>
                </w:tcPr>
                <w:p w14:paraId="2A1B9B42" w14:textId="77777777" w:rsidR="006D63D3" w:rsidRPr="00A90A58" w:rsidRDefault="006D63D3" w:rsidP="00A25DDF">
                  <w:pPr>
                    <w:jc w:val="both"/>
                    <w:rPr>
                      <w:noProof/>
                      <w:color w:val="000000" w:themeColor="text1"/>
                    </w:rPr>
                  </w:pPr>
                  <w:r w:rsidRPr="00A90A58">
                    <w:rPr>
                      <w:noProof/>
                      <w:color w:val="000000" w:themeColor="text1"/>
                    </w:rPr>
                    <w:t>(a)</w:t>
                  </w:r>
                </w:p>
              </w:tc>
              <w:tc>
                <w:tcPr>
                  <w:tcW w:w="3679" w:type="dxa"/>
                </w:tcPr>
                <w:p w14:paraId="00200148" w14:textId="77777777" w:rsidR="006D63D3" w:rsidRPr="00A90A58" w:rsidRDefault="006D63D3" w:rsidP="00A25DDF">
                  <w:pPr>
                    <w:pStyle w:val="NoSpacing"/>
                    <w:rPr>
                      <w:noProof/>
                      <w:color w:val="000000" w:themeColor="text1"/>
                    </w:rPr>
                  </w:pPr>
                  <w:r w:rsidRPr="00A90A58">
                    <w:rPr>
                      <w:noProof/>
                      <w:color w:val="000000" w:themeColor="text1"/>
                    </w:rPr>
                    <w:t>Bakanlık temsilcisi (Başkan),</w:t>
                  </w:r>
                </w:p>
              </w:tc>
            </w:tr>
            <w:tr w:rsidR="006D63D3" w14:paraId="757EFCE8" w14:textId="77777777" w:rsidTr="009C6395">
              <w:trPr>
                <w:trHeight w:val="652"/>
              </w:trPr>
              <w:tc>
                <w:tcPr>
                  <w:tcW w:w="1535" w:type="dxa"/>
                </w:tcPr>
                <w:p w14:paraId="670836CF" w14:textId="77777777" w:rsidR="006D63D3" w:rsidRDefault="006D63D3" w:rsidP="00A25DDF">
                  <w:pPr>
                    <w:jc w:val="both"/>
                    <w:rPr>
                      <w:noProof/>
                    </w:rPr>
                  </w:pPr>
                </w:p>
              </w:tc>
              <w:tc>
                <w:tcPr>
                  <w:tcW w:w="570" w:type="dxa"/>
                </w:tcPr>
                <w:p w14:paraId="412B92D8" w14:textId="77777777" w:rsidR="006D63D3" w:rsidRDefault="006D63D3" w:rsidP="00A25DDF">
                  <w:pPr>
                    <w:jc w:val="both"/>
                    <w:rPr>
                      <w:noProof/>
                    </w:rPr>
                  </w:pPr>
                </w:p>
              </w:tc>
              <w:tc>
                <w:tcPr>
                  <w:tcW w:w="555" w:type="dxa"/>
                </w:tcPr>
                <w:p w14:paraId="3FAD34AC" w14:textId="77777777" w:rsidR="006D63D3" w:rsidRDefault="006D63D3" w:rsidP="00A25DDF">
                  <w:pPr>
                    <w:jc w:val="both"/>
                    <w:rPr>
                      <w:noProof/>
                    </w:rPr>
                  </w:pPr>
                </w:p>
              </w:tc>
              <w:tc>
                <w:tcPr>
                  <w:tcW w:w="604" w:type="dxa"/>
                  <w:gridSpan w:val="2"/>
                </w:tcPr>
                <w:p w14:paraId="72CA79E8" w14:textId="77777777" w:rsidR="006D63D3" w:rsidRPr="00A90A58" w:rsidRDefault="006D63D3" w:rsidP="00A25DDF">
                  <w:pPr>
                    <w:jc w:val="both"/>
                    <w:rPr>
                      <w:noProof/>
                      <w:color w:val="000000" w:themeColor="text1"/>
                    </w:rPr>
                  </w:pPr>
                </w:p>
              </w:tc>
              <w:tc>
                <w:tcPr>
                  <w:tcW w:w="604" w:type="dxa"/>
                </w:tcPr>
                <w:p w14:paraId="5CB3A7CD" w14:textId="77777777" w:rsidR="006D63D3" w:rsidRPr="00A90A58" w:rsidRDefault="006D63D3" w:rsidP="00A25DDF">
                  <w:pPr>
                    <w:jc w:val="both"/>
                    <w:rPr>
                      <w:noProof/>
                      <w:color w:val="000000" w:themeColor="text1"/>
                    </w:rPr>
                  </w:pPr>
                  <w:r w:rsidRPr="00A90A58">
                    <w:rPr>
                      <w:noProof/>
                      <w:color w:val="000000" w:themeColor="text1"/>
                    </w:rPr>
                    <w:t>(b)</w:t>
                  </w:r>
                </w:p>
              </w:tc>
              <w:tc>
                <w:tcPr>
                  <w:tcW w:w="3679" w:type="dxa"/>
                </w:tcPr>
                <w:p w14:paraId="73393A50" w14:textId="77777777" w:rsidR="006D63D3" w:rsidRPr="00A90A58" w:rsidRDefault="006D63D3" w:rsidP="00A25DDF">
                  <w:pPr>
                    <w:pStyle w:val="NoSpacing"/>
                    <w:rPr>
                      <w:noProof/>
                      <w:color w:val="000000" w:themeColor="text1"/>
                    </w:rPr>
                  </w:pPr>
                  <w:r w:rsidRPr="00A90A58">
                    <w:rPr>
                      <w:noProof/>
                      <w:color w:val="000000" w:themeColor="text1"/>
                    </w:rPr>
                    <w:t>Bayındırlık ve Ulaştırma Bakanlığı temsilcisi (üye),</w:t>
                  </w:r>
                </w:p>
              </w:tc>
            </w:tr>
            <w:tr w:rsidR="006D63D3" w14:paraId="52C4EBB9" w14:textId="77777777" w:rsidTr="009C6395">
              <w:tc>
                <w:tcPr>
                  <w:tcW w:w="1535" w:type="dxa"/>
                </w:tcPr>
                <w:p w14:paraId="23B93536" w14:textId="77777777" w:rsidR="006D63D3" w:rsidRDefault="006D63D3" w:rsidP="00A25DDF">
                  <w:pPr>
                    <w:jc w:val="both"/>
                    <w:rPr>
                      <w:noProof/>
                    </w:rPr>
                  </w:pPr>
                </w:p>
              </w:tc>
              <w:tc>
                <w:tcPr>
                  <w:tcW w:w="570" w:type="dxa"/>
                </w:tcPr>
                <w:p w14:paraId="133B25DF" w14:textId="77777777" w:rsidR="006D63D3" w:rsidRDefault="006D63D3" w:rsidP="00A25DDF">
                  <w:pPr>
                    <w:jc w:val="both"/>
                    <w:rPr>
                      <w:noProof/>
                    </w:rPr>
                  </w:pPr>
                </w:p>
              </w:tc>
              <w:tc>
                <w:tcPr>
                  <w:tcW w:w="555" w:type="dxa"/>
                </w:tcPr>
                <w:p w14:paraId="5F2899E7" w14:textId="77777777" w:rsidR="006D63D3" w:rsidRDefault="006D63D3" w:rsidP="00A25DDF">
                  <w:pPr>
                    <w:jc w:val="both"/>
                    <w:rPr>
                      <w:noProof/>
                    </w:rPr>
                  </w:pPr>
                </w:p>
              </w:tc>
              <w:tc>
                <w:tcPr>
                  <w:tcW w:w="604" w:type="dxa"/>
                  <w:gridSpan w:val="2"/>
                </w:tcPr>
                <w:p w14:paraId="33A50E1B" w14:textId="77777777" w:rsidR="006D63D3" w:rsidRPr="00A90A58" w:rsidRDefault="006D63D3" w:rsidP="00A25DDF">
                  <w:pPr>
                    <w:jc w:val="both"/>
                    <w:rPr>
                      <w:noProof/>
                      <w:color w:val="000000" w:themeColor="text1"/>
                    </w:rPr>
                  </w:pPr>
                </w:p>
              </w:tc>
              <w:tc>
                <w:tcPr>
                  <w:tcW w:w="604" w:type="dxa"/>
                </w:tcPr>
                <w:p w14:paraId="5E1AFDD2" w14:textId="77777777" w:rsidR="006D63D3" w:rsidRPr="00A90A58" w:rsidRDefault="006D63D3" w:rsidP="00A25DDF">
                  <w:pPr>
                    <w:jc w:val="both"/>
                    <w:rPr>
                      <w:noProof/>
                      <w:color w:val="000000" w:themeColor="text1"/>
                    </w:rPr>
                  </w:pPr>
                  <w:r w:rsidRPr="00A90A58">
                    <w:rPr>
                      <w:noProof/>
                      <w:color w:val="000000" w:themeColor="text1"/>
                    </w:rPr>
                    <w:t>(c)</w:t>
                  </w:r>
                </w:p>
              </w:tc>
              <w:tc>
                <w:tcPr>
                  <w:tcW w:w="3679" w:type="dxa"/>
                </w:tcPr>
                <w:p w14:paraId="21A1AF0B" w14:textId="3B4432CB" w:rsidR="006D63D3" w:rsidRPr="00A90A58" w:rsidRDefault="006D63D3" w:rsidP="00A25DDF">
                  <w:pPr>
                    <w:pStyle w:val="NoSpacing"/>
                    <w:rPr>
                      <w:noProof/>
                      <w:color w:val="000000" w:themeColor="text1"/>
                    </w:rPr>
                  </w:pPr>
                  <w:r w:rsidRPr="00A90A58">
                    <w:rPr>
                      <w:noProof/>
                      <w:color w:val="000000" w:themeColor="text1"/>
                    </w:rPr>
                    <w:t>Turizm Bakanlığı temsilcisi (üye),</w:t>
                  </w:r>
                </w:p>
              </w:tc>
            </w:tr>
            <w:tr w:rsidR="003E7CFB" w14:paraId="712283B9" w14:textId="77777777" w:rsidTr="009C6395">
              <w:tc>
                <w:tcPr>
                  <w:tcW w:w="1535" w:type="dxa"/>
                </w:tcPr>
                <w:p w14:paraId="2A7D6A4C" w14:textId="77777777" w:rsidR="003E7CFB" w:rsidRDefault="003E7CFB" w:rsidP="00A25DDF">
                  <w:pPr>
                    <w:jc w:val="both"/>
                    <w:rPr>
                      <w:noProof/>
                    </w:rPr>
                  </w:pPr>
                </w:p>
              </w:tc>
              <w:tc>
                <w:tcPr>
                  <w:tcW w:w="570" w:type="dxa"/>
                </w:tcPr>
                <w:p w14:paraId="2863B722" w14:textId="77777777" w:rsidR="003E7CFB" w:rsidRDefault="003E7CFB" w:rsidP="00A25DDF">
                  <w:pPr>
                    <w:jc w:val="both"/>
                    <w:rPr>
                      <w:noProof/>
                    </w:rPr>
                  </w:pPr>
                </w:p>
              </w:tc>
              <w:tc>
                <w:tcPr>
                  <w:tcW w:w="555" w:type="dxa"/>
                </w:tcPr>
                <w:p w14:paraId="14755ECF" w14:textId="77777777" w:rsidR="003E7CFB" w:rsidRDefault="003E7CFB" w:rsidP="00A25DDF">
                  <w:pPr>
                    <w:jc w:val="both"/>
                    <w:rPr>
                      <w:noProof/>
                    </w:rPr>
                  </w:pPr>
                </w:p>
              </w:tc>
              <w:tc>
                <w:tcPr>
                  <w:tcW w:w="604" w:type="dxa"/>
                  <w:gridSpan w:val="2"/>
                </w:tcPr>
                <w:p w14:paraId="75C2DB4D" w14:textId="77777777" w:rsidR="003E7CFB" w:rsidRPr="00A90A58" w:rsidRDefault="003E7CFB" w:rsidP="00A25DDF">
                  <w:pPr>
                    <w:jc w:val="both"/>
                    <w:rPr>
                      <w:noProof/>
                      <w:color w:val="000000" w:themeColor="text1"/>
                    </w:rPr>
                  </w:pPr>
                </w:p>
              </w:tc>
              <w:tc>
                <w:tcPr>
                  <w:tcW w:w="604" w:type="dxa"/>
                </w:tcPr>
                <w:p w14:paraId="4F640A57" w14:textId="551FD80C" w:rsidR="003E7CFB" w:rsidRPr="00A90A58" w:rsidRDefault="003E7CFB" w:rsidP="00A25DDF">
                  <w:pPr>
                    <w:jc w:val="both"/>
                    <w:rPr>
                      <w:noProof/>
                      <w:color w:val="000000" w:themeColor="text1"/>
                    </w:rPr>
                  </w:pPr>
                  <w:r>
                    <w:rPr>
                      <w:noProof/>
                      <w:color w:val="000000" w:themeColor="text1"/>
                    </w:rPr>
                    <w:t>(ç)</w:t>
                  </w:r>
                </w:p>
              </w:tc>
              <w:tc>
                <w:tcPr>
                  <w:tcW w:w="3679" w:type="dxa"/>
                </w:tcPr>
                <w:p w14:paraId="425D5AE8" w14:textId="77777777" w:rsidR="003E7CFB" w:rsidRDefault="003E7CFB" w:rsidP="00A25DDF">
                  <w:pPr>
                    <w:pStyle w:val="NoSpacing"/>
                    <w:rPr>
                      <w:noProof/>
                      <w:color w:val="000000" w:themeColor="text1"/>
                    </w:rPr>
                  </w:pPr>
                  <w:r>
                    <w:rPr>
                      <w:noProof/>
                      <w:color w:val="000000" w:themeColor="text1"/>
                    </w:rPr>
                    <w:t>Maliye Bakanlığı temsilcisi (üye)</w:t>
                  </w:r>
                </w:p>
                <w:p w14:paraId="4BED7EB3" w14:textId="087C9634" w:rsidR="008976D9" w:rsidRPr="00A90A58" w:rsidRDefault="008976D9" w:rsidP="00A25DDF">
                  <w:pPr>
                    <w:pStyle w:val="NoSpacing"/>
                    <w:rPr>
                      <w:noProof/>
                      <w:color w:val="000000" w:themeColor="text1"/>
                    </w:rPr>
                  </w:pPr>
                </w:p>
              </w:tc>
            </w:tr>
            <w:tr w:rsidR="006D63D3" w14:paraId="393DEE85" w14:textId="77777777" w:rsidTr="009C6395">
              <w:tc>
                <w:tcPr>
                  <w:tcW w:w="1535" w:type="dxa"/>
                </w:tcPr>
                <w:p w14:paraId="6793F0EC" w14:textId="77777777" w:rsidR="006D63D3" w:rsidRDefault="006D63D3" w:rsidP="00A25DDF">
                  <w:pPr>
                    <w:jc w:val="both"/>
                    <w:rPr>
                      <w:noProof/>
                    </w:rPr>
                  </w:pPr>
                </w:p>
              </w:tc>
              <w:tc>
                <w:tcPr>
                  <w:tcW w:w="570" w:type="dxa"/>
                </w:tcPr>
                <w:p w14:paraId="318E69F9" w14:textId="77777777" w:rsidR="006D63D3" w:rsidRDefault="006D63D3" w:rsidP="00A25DDF">
                  <w:pPr>
                    <w:jc w:val="both"/>
                    <w:rPr>
                      <w:noProof/>
                    </w:rPr>
                  </w:pPr>
                </w:p>
              </w:tc>
              <w:tc>
                <w:tcPr>
                  <w:tcW w:w="555" w:type="dxa"/>
                </w:tcPr>
                <w:p w14:paraId="3F843FF0" w14:textId="77777777" w:rsidR="006D63D3" w:rsidRDefault="006D63D3" w:rsidP="00A25DDF">
                  <w:pPr>
                    <w:jc w:val="both"/>
                    <w:rPr>
                      <w:noProof/>
                    </w:rPr>
                  </w:pPr>
                </w:p>
              </w:tc>
              <w:tc>
                <w:tcPr>
                  <w:tcW w:w="604" w:type="dxa"/>
                  <w:gridSpan w:val="2"/>
                </w:tcPr>
                <w:p w14:paraId="4F95A2CB" w14:textId="77777777" w:rsidR="006D63D3" w:rsidRPr="00A90A58" w:rsidRDefault="006D63D3" w:rsidP="00A25DDF">
                  <w:pPr>
                    <w:jc w:val="both"/>
                    <w:rPr>
                      <w:noProof/>
                      <w:color w:val="000000" w:themeColor="text1"/>
                    </w:rPr>
                  </w:pPr>
                  <w:r w:rsidRPr="00A90A58">
                    <w:rPr>
                      <w:noProof/>
                      <w:color w:val="000000" w:themeColor="text1"/>
                    </w:rPr>
                    <w:t>(B)</w:t>
                  </w:r>
                </w:p>
              </w:tc>
              <w:tc>
                <w:tcPr>
                  <w:tcW w:w="4283" w:type="dxa"/>
                  <w:gridSpan w:val="2"/>
                </w:tcPr>
                <w:p w14:paraId="3A931FF6" w14:textId="34B9DD62" w:rsidR="006D63D3" w:rsidRPr="00A90A58" w:rsidRDefault="006D63D3" w:rsidP="00A90A58">
                  <w:pPr>
                    <w:pStyle w:val="NoSpacing"/>
                    <w:rPr>
                      <w:noProof/>
                      <w:color w:val="000000" w:themeColor="text1"/>
                    </w:rPr>
                  </w:pPr>
                  <w:r w:rsidRPr="00A90A58">
                    <w:rPr>
                      <w:noProof/>
                      <w:color w:val="000000" w:themeColor="text1"/>
                    </w:rPr>
                    <w:t xml:space="preserve">Özel </w:t>
                  </w:r>
                  <w:r w:rsidR="00A90A58" w:rsidRPr="00A90A58">
                    <w:rPr>
                      <w:noProof/>
                      <w:color w:val="000000" w:themeColor="text1"/>
                    </w:rPr>
                    <w:t>Serbest Liman ve Bölgeler ve/veya Özel Serbest Bölgeler için:</w:t>
                  </w:r>
                </w:p>
              </w:tc>
            </w:tr>
            <w:tr w:rsidR="006D63D3" w14:paraId="062EAEC1" w14:textId="77777777" w:rsidTr="009C6395">
              <w:trPr>
                <w:trHeight w:val="290"/>
              </w:trPr>
              <w:tc>
                <w:tcPr>
                  <w:tcW w:w="1535" w:type="dxa"/>
                </w:tcPr>
                <w:p w14:paraId="17F4291A" w14:textId="77777777" w:rsidR="006D63D3" w:rsidRDefault="006D63D3" w:rsidP="00A25DDF">
                  <w:pPr>
                    <w:jc w:val="both"/>
                    <w:rPr>
                      <w:noProof/>
                    </w:rPr>
                  </w:pPr>
                </w:p>
              </w:tc>
              <w:tc>
                <w:tcPr>
                  <w:tcW w:w="570" w:type="dxa"/>
                </w:tcPr>
                <w:p w14:paraId="0CD99A8C" w14:textId="77777777" w:rsidR="006D63D3" w:rsidRDefault="006D63D3" w:rsidP="00A25DDF">
                  <w:pPr>
                    <w:jc w:val="both"/>
                    <w:rPr>
                      <w:noProof/>
                    </w:rPr>
                  </w:pPr>
                </w:p>
              </w:tc>
              <w:tc>
                <w:tcPr>
                  <w:tcW w:w="555" w:type="dxa"/>
                </w:tcPr>
                <w:p w14:paraId="130AA702" w14:textId="77777777" w:rsidR="006D63D3" w:rsidRDefault="006D63D3" w:rsidP="00A25DDF">
                  <w:pPr>
                    <w:jc w:val="both"/>
                    <w:rPr>
                      <w:noProof/>
                    </w:rPr>
                  </w:pPr>
                </w:p>
              </w:tc>
              <w:tc>
                <w:tcPr>
                  <w:tcW w:w="604" w:type="dxa"/>
                  <w:gridSpan w:val="2"/>
                </w:tcPr>
                <w:p w14:paraId="1AB5A968" w14:textId="77777777" w:rsidR="006D63D3" w:rsidRPr="00A90A58" w:rsidRDefault="006D63D3" w:rsidP="00A25DDF">
                  <w:pPr>
                    <w:jc w:val="both"/>
                    <w:rPr>
                      <w:noProof/>
                      <w:color w:val="000000" w:themeColor="text1"/>
                    </w:rPr>
                  </w:pPr>
                </w:p>
              </w:tc>
              <w:tc>
                <w:tcPr>
                  <w:tcW w:w="604" w:type="dxa"/>
                </w:tcPr>
                <w:p w14:paraId="4630BEAB" w14:textId="77777777" w:rsidR="006D63D3" w:rsidRPr="00A90A58" w:rsidRDefault="006D63D3" w:rsidP="00A25DDF">
                  <w:pPr>
                    <w:jc w:val="both"/>
                    <w:rPr>
                      <w:noProof/>
                      <w:color w:val="000000" w:themeColor="text1"/>
                    </w:rPr>
                  </w:pPr>
                  <w:r w:rsidRPr="00A90A58">
                    <w:rPr>
                      <w:noProof/>
                      <w:color w:val="000000" w:themeColor="text1"/>
                    </w:rPr>
                    <w:t>(a)</w:t>
                  </w:r>
                </w:p>
              </w:tc>
              <w:tc>
                <w:tcPr>
                  <w:tcW w:w="3679" w:type="dxa"/>
                </w:tcPr>
                <w:p w14:paraId="570F6F53" w14:textId="77777777" w:rsidR="006D63D3" w:rsidRPr="00A90A58" w:rsidRDefault="006D63D3" w:rsidP="00A25DDF">
                  <w:pPr>
                    <w:pStyle w:val="NoSpacing"/>
                    <w:jc w:val="both"/>
                    <w:rPr>
                      <w:noProof/>
                      <w:color w:val="000000" w:themeColor="text1"/>
                    </w:rPr>
                  </w:pPr>
                  <w:r w:rsidRPr="00A90A58">
                    <w:rPr>
                      <w:noProof/>
                      <w:color w:val="000000" w:themeColor="text1"/>
                    </w:rPr>
                    <w:t>Bakanlık temsilcisi (Başkan),</w:t>
                  </w:r>
                </w:p>
              </w:tc>
            </w:tr>
            <w:tr w:rsidR="006D63D3" w14:paraId="68BB66E3" w14:textId="77777777" w:rsidTr="009C6395">
              <w:trPr>
                <w:trHeight w:val="125"/>
              </w:trPr>
              <w:tc>
                <w:tcPr>
                  <w:tcW w:w="1535" w:type="dxa"/>
                </w:tcPr>
                <w:p w14:paraId="47F2CF4B" w14:textId="77777777" w:rsidR="006D63D3" w:rsidRDefault="006D63D3" w:rsidP="00A25DDF">
                  <w:pPr>
                    <w:jc w:val="both"/>
                    <w:rPr>
                      <w:noProof/>
                    </w:rPr>
                  </w:pPr>
                </w:p>
              </w:tc>
              <w:tc>
                <w:tcPr>
                  <w:tcW w:w="570" w:type="dxa"/>
                </w:tcPr>
                <w:p w14:paraId="49075E64" w14:textId="77777777" w:rsidR="006D63D3" w:rsidRDefault="006D63D3" w:rsidP="00A25DDF">
                  <w:pPr>
                    <w:jc w:val="both"/>
                    <w:rPr>
                      <w:noProof/>
                    </w:rPr>
                  </w:pPr>
                </w:p>
              </w:tc>
              <w:tc>
                <w:tcPr>
                  <w:tcW w:w="555" w:type="dxa"/>
                </w:tcPr>
                <w:p w14:paraId="3ABCFC9E" w14:textId="77777777" w:rsidR="006D63D3" w:rsidRDefault="006D63D3" w:rsidP="00A25DDF">
                  <w:pPr>
                    <w:jc w:val="both"/>
                    <w:rPr>
                      <w:noProof/>
                    </w:rPr>
                  </w:pPr>
                </w:p>
              </w:tc>
              <w:tc>
                <w:tcPr>
                  <w:tcW w:w="604" w:type="dxa"/>
                  <w:gridSpan w:val="2"/>
                </w:tcPr>
                <w:p w14:paraId="7F340E83" w14:textId="77777777" w:rsidR="006D63D3" w:rsidRPr="00A90A58" w:rsidRDefault="006D63D3" w:rsidP="00A25DDF">
                  <w:pPr>
                    <w:jc w:val="both"/>
                    <w:rPr>
                      <w:noProof/>
                      <w:color w:val="000000" w:themeColor="text1"/>
                    </w:rPr>
                  </w:pPr>
                </w:p>
              </w:tc>
              <w:tc>
                <w:tcPr>
                  <w:tcW w:w="604" w:type="dxa"/>
                </w:tcPr>
                <w:p w14:paraId="0B1DC4FC" w14:textId="77777777" w:rsidR="006D63D3" w:rsidRPr="00A90A58" w:rsidRDefault="006D63D3" w:rsidP="00A25DDF">
                  <w:pPr>
                    <w:jc w:val="both"/>
                    <w:rPr>
                      <w:noProof/>
                      <w:color w:val="000000" w:themeColor="text1"/>
                    </w:rPr>
                  </w:pPr>
                  <w:r w:rsidRPr="00A90A58">
                    <w:rPr>
                      <w:noProof/>
                      <w:color w:val="000000" w:themeColor="text1"/>
                    </w:rPr>
                    <w:t>(b)</w:t>
                  </w:r>
                </w:p>
              </w:tc>
              <w:tc>
                <w:tcPr>
                  <w:tcW w:w="3679" w:type="dxa"/>
                </w:tcPr>
                <w:p w14:paraId="101AA1BC" w14:textId="77777777" w:rsidR="006D63D3" w:rsidRPr="00A90A58" w:rsidRDefault="006D63D3" w:rsidP="00A25DDF">
                  <w:pPr>
                    <w:pStyle w:val="NoSpacing"/>
                    <w:jc w:val="both"/>
                    <w:rPr>
                      <w:noProof/>
                      <w:color w:val="000000" w:themeColor="text1"/>
                    </w:rPr>
                  </w:pPr>
                  <w:r w:rsidRPr="00A90A58">
                    <w:rPr>
                      <w:noProof/>
                      <w:color w:val="000000" w:themeColor="text1"/>
                    </w:rPr>
                    <w:t>Maliye Bakanlığı temsilcisi (üye),</w:t>
                  </w:r>
                </w:p>
              </w:tc>
            </w:tr>
            <w:tr w:rsidR="006D63D3" w14:paraId="71341444" w14:textId="77777777" w:rsidTr="009C6395">
              <w:tc>
                <w:tcPr>
                  <w:tcW w:w="1535" w:type="dxa"/>
                </w:tcPr>
                <w:p w14:paraId="7866F824" w14:textId="77777777" w:rsidR="006D63D3" w:rsidRDefault="006D63D3" w:rsidP="00A25DDF">
                  <w:pPr>
                    <w:jc w:val="both"/>
                    <w:rPr>
                      <w:noProof/>
                    </w:rPr>
                  </w:pPr>
                </w:p>
              </w:tc>
              <w:tc>
                <w:tcPr>
                  <w:tcW w:w="570" w:type="dxa"/>
                </w:tcPr>
                <w:p w14:paraId="214A6994" w14:textId="77777777" w:rsidR="006D63D3" w:rsidRDefault="006D63D3" w:rsidP="00A25DDF">
                  <w:pPr>
                    <w:jc w:val="both"/>
                    <w:rPr>
                      <w:noProof/>
                    </w:rPr>
                  </w:pPr>
                </w:p>
              </w:tc>
              <w:tc>
                <w:tcPr>
                  <w:tcW w:w="555" w:type="dxa"/>
                </w:tcPr>
                <w:p w14:paraId="3EC106D7" w14:textId="77777777" w:rsidR="006D63D3" w:rsidRDefault="006D63D3" w:rsidP="00A25DDF">
                  <w:pPr>
                    <w:jc w:val="both"/>
                    <w:rPr>
                      <w:noProof/>
                    </w:rPr>
                  </w:pPr>
                </w:p>
              </w:tc>
              <w:tc>
                <w:tcPr>
                  <w:tcW w:w="604" w:type="dxa"/>
                  <w:gridSpan w:val="2"/>
                </w:tcPr>
                <w:p w14:paraId="0E30492A" w14:textId="77777777" w:rsidR="006D63D3" w:rsidRPr="00A90A58" w:rsidRDefault="006D63D3" w:rsidP="00A25DDF">
                  <w:pPr>
                    <w:jc w:val="both"/>
                    <w:rPr>
                      <w:noProof/>
                      <w:color w:val="000000" w:themeColor="text1"/>
                    </w:rPr>
                  </w:pPr>
                </w:p>
              </w:tc>
              <w:tc>
                <w:tcPr>
                  <w:tcW w:w="604" w:type="dxa"/>
                </w:tcPr>
                <w:p w14:paraId="6D7388AD" w14:textId="77777777" w:rsidR="006D63D3" w:rsidRPr="00A90A58" w:rsidRDefault="006D63D3" w:rsidP="00A25DDF">
                  <w:pPr>
                    <w:jc w:val="both"/>
                    <w:rPr>
                      <w:noProof/>
                      <w:color w:val="000000" w:themeColor="text1"/>
                    </w:rPr>
                  </w:pPr>
                  <w:r w:rsidRPr="00A90A58">
                    <w:rPr>
                      <w:noProof/>
                      <w:color w:val="000000" w:themeColor="text1"/>
                    </w:rPr>
                    <w:t>(c)</w:t>
                  </w:r>
                </w:p>
              </w:tc>
              <w:tc>
                <w:tcPr>
                  <w:tcW w:w="3679" w:type="dxa"/>
                </w:tcPr>
                <w:p w14:paraId="044F4C70" w14:textId="77777777" w:rsidR="006D63D3" w:rsidRPr="00A90A58" w:rsidRDefault="006D63D3" w:rsidP="00A25DDF">
                  <w:pPr>
                    <w:pStyle w:val="NoSpacing"/>
                    <w:jc w:val="both"/>
                    <w:rPr>
                      <w:noProof/>
                      <w:color w:val="000000" w:themeColor="text1"/>
                    </w:rPr>
                  </w:pPr>
                  <w:r w:rsidRPr="00A90A58">
                    <w:rPr>
                      <w:noProof/>
                      <w:color w:val="000000" w:themeColor="text1"/>
                    </w:rPr>
                    <w:t>Bayındırlık ve Ulaştırma Bakanlığı temsilcisi (üye),</w:t>
                  </w:r>
                </w:p>
              </w:tc>
            </w:tr>
            <w:tr w:rsidR="006D63D3" w14:paraId="3A762FD0" w14:textId="77777777" w:rsidTr="009C6395">
              <w:tc>
                <w:tcPr>
                  <w:tcW w:w="1535" w:type="dxa"/>
                </w:tcPr>
                <w:p w14:paraId="75FA5BA7" w14:textId="77777777" w:rsidR="006D63D3" w:rsidRDefault="006D63D3" w:rsidP="00A25DDF">
                  <w:pPr>
                    <w:jc w:val="both"/>
                    <w:rPr>
                      <w:noProof/>
                    </w:rPr>
                  </w:pPr>
                </w:p>
              </w:tc>
              <w:tc>
                <w:tcPr>
                  <w:tcW w:w="570" w:type="dxa"/>
                </w:tcPr>
                <w:p w14:paraId="209B05B0" w14:textId="77777777" w:rsidR="006D63D3" w:rsidRDefault="006D63D3" w:rsidP="00A25DDF">
                  <w:pPr>
                    <w:jc w:val="both"/>
                    <w:rPr>
                      <w:noProof/>
                    </w:rPr>
                  </w:pPr>
                </w:p>
              </w:tc>
              <w:tc>
                <w:tcPr>
                  <w:tcW w:w="555" w:type="dxa"/>
                </w:tcPr>
                <w:p w14:paraId="7635F9B1" w14:textId="77777777" w:rsidR="006D63D3" w:rsidRDefault="006D63D3" w:rsidP="00A25DDF">
                  <w:pPr>
                    <w:jc w:val="both"/>
                    <w:rPr>
                      <w:noProof/>
                    </w:rPr>
                  </w:pPr>
                </w:p>
              </w:tc>
              <w:tc>
                <w:tcPr>
                  <w:tcW w:w="604" w:type="dxa"/>
                  <w:gridSpan w:val="2"/>
                </w:tcPr>
                <w:p w14:paraId="0FB8E374" w14:textId="77777777" w:rsidR="006D63D3" w:rsidRPr="00A90A58" w:rsidRDefault="006D63D3" w:rsidP="00A25DDF">
                  <w:pPr>
                    <w:jc w:val="both"/>
                    <w:rPr>
                      <w:noProof/>
                      <w:color w:val="000000" w:themeColor="text1"/>
                    </w:rPr>
                  </w:pPr>
                </w:p>
              </w:tc>
              <w:tc>
                <w:tcPr>
                  <w:tcW w:w="604" w:type="dxa"/>
                </w:tcPr>
                <w:p w14:paraId="42FA9F33" w14:textId="77777777" w:rsidR="006D63D3" w:rsidRPr="00A90A58" w:rsidRDefault="006D63D3" w:rsidP="00A25DDF">
                  <w:pPr>
                    <w:jc w:val="both"/>
                    <w:rPr>
                      <w:noProof/>
                      <w:color w:val="000000" w:themeColor="text1"/>
                    </w:rPr>
                  </w:pPr>
                  <w:r w:rsidRPr="00A90A58">
                    <w:rPr>
                      <w:noProof/>
                      <w:color w:val="000000" w:themeColor="text1"/>
                    </w:rPr>
                    <w:t>(ç)</w:t>
                  </w:r>
                </w:p>
              </w:tc>
              <w:tc>
                <w:tcPr>
                  <w:tcW w:w="3679" w:type="dxa"/>
                </w:tcPr>
                <w:p w14:paraId="23BA3B00" w14:textId="77777777" w:rsidR="006D63D3" w:rsidRPr="00A90A58" w:rsidRDefault="006D63D3" w:rsidP="00A25DDF">
                  <w:pPr>
                    <w:pStyle w:val="NoSpacing"/>
                    <w:jc w:val="both"/>
                    <w:rPr>
                      <w:noProof/>
                      <w:color w:val="000000" w:themeColor="text1"/>
                    </w:rPr>
                  </w:pPr>
                  <w:r w:rsidRPr="00A90A58">
                    <w:rPr>
                      <w:noProof/>
                      <w:color w:val="000000" w:themeColor="text1"/>
                    </w:rPr>
                    <w:t>Turizm Bakanlığı temsilcisi (üye),</w:t>
                  </w:r>
                </w:p>
              </w:tc>
            </w:tr>
            <w:tr w:rsidR="006D63D3" w14:paraId="122AE3CE" w14:textId="77777777" w:rsidTr="009C6395">
              <w:tc>
                <w:tcPr>
                  <w:tcW w:w="1535" w:type="dxa"/>
                </w:tcPr>
                <w:p w14:paraId="63151CF8" w14:textId="77777777" w:rsidR="006D63D3" w:rsidRDefault="006D63D3" w:rsidP="00A25DDF">
                  <w:pPr>
                    <w:jc w:val="both"/>
                    <w:rPr>
                      <w:noProof/>
                    </w:rPr>
                  </w:pPr>
                </w:p>
              </w:tc>
              <w:tc>
                <w:tcPr>
                  <w:tcW w:w="570" w:type="dxa"/>
                </w:tcPr>
                <w:p w14:paraId="3C055134" w14:textId="77777777" w:rsidR="006D63D3" w:rsidRDefault="006D63D3" w:rsidP="00A25DDF">
                  <w:pPr>
                    <w:jc w:val="both"/>
                    <w:rPr>
                      <w:noProof/>
                    </w:rPr>
                  </w:pPr>
                </w:p>
              </w:tc>
              <w:tc>
                <w:tcPr>
                  <w:tcW w:w="555" w:type="dxa"/>
                </w:tcPr>
                <w:p w14:paraId="3308FC14" w14:textId="77777777" w:rsidR="006D63D3" w:rsidRDefault="006D63D3" w:rsidP="00A25DDF">
                  <w:pPr>
                    <w:jc w:val="both"/>
                    <w:rPr>
                      <w:noProof/>
                    </w:rPr>
                  </w:pPr>
                </w:p>
              </w:tc>
              <w:tc>
                <w:tcPr>
                  <w:tcW w:w="604" w:type="dxa"/>
                  <w:gridSpan w:val="2"/>
                </w:tcPr>
                <w:p w14:paraId="7ABB49FA" w14:textId="77777777" w:rsidR="006D63D3" w:rsidRPr="00A90A58" w:rsidRDefault="006D63D3" w:rsidP="00A25DDF">
                  <w:pPr>
                    <w:jc w:val="both"/>
                    <w:rPr>
                      <w:noProof/>
                      <w:color w:val="000000" w:themeColor="text1"/>
                    </w:rPr>
                  </w:pPr>
                </w:p>
              </w:tc>
              <w:tc>
                <w:tcPr>
                  <w:tcW w:w="604" w:type="dxa"/>
                </w:tcPr>
                <w:p w14:paraId="7E11FD4B" w14:textId="77777777" w:rsidR="006D63D3" w:rsidRPr="00A90A58" w:rsidRDefault="006D63D3" w:rsidP="00A25DDF">
                  <w:pPr>
                    <w:jc w:val="both"/>
                    <w:rPr>
                      <w:noProof/>
                      <w:color w:val="000000" w:themeColor="text1"/>
                    </w:rPr>
                  </w:pPr>
                  <w:r w:rsidRPr="00A90A58">
                    <w:rPr>
                      <w:noProof/>
                      <w:color w:val="000000" w:themeColor="text1"/>
                    </w:rPr>
                    <w:t>(d)</w:t>
                  </w:r>
                </w:p>
              </w:tc>
              <w:tc>
                <w:tcPr>
                  <w:tcW w:w="3679" w:type="dxa"/>
                </w:tcPr>
                <w:p w14:paraId="132F21A8" w14:textId="77777777" w:rsidR="006D63D3" w:rsidRPr="00A90A58" w:rsidRDefault="006D63D3" w:rsidP="00A25DDF">
                  <w:pPr>
                    <w:pStyle w:val="NoSpacing"/>
                    <w:jc w:val="both"/>
                    <w:rPr>
                      <w:noProof/>
                      <w:color w:val="000000" w:themeColor="text1"/>
                    </w:rPr>
                  </w:pPr>
                  <w:r w:rsidRPr="00A90A58">
                    <w:rPr>
                      <w:noProof/>
                      <w:color w:val="000000" w:themeColor="text1"/>
                    </w:rPr>
                    <w:t>İşletici tarafından görevlendirilecek iki (2) üye,</w:t>
                  </w:r>
                </w:p>
              </w:tc>
            </w:tr>
            <w:tr w:rsidR="006D63D3" w14:paraId="4B54D292" w14:textId="77777777" w:rsidTr="009C6395">
              <w:tc>
                <w:tcPr>
                  <w:tcW w:w="1535" w:type="dxa"/>
                </w:tcPr>
                <w:p w14:paraId="12720B0A" w14:textId="77777777" w:rsidR="006D63D3" w:rsidRDefault="006D63D3" w:rsidP="00A25DDF">
                  <w:pPr>
                    <w:jc w:val="both"/>
                    <w:rPr>
                      <w:noProof/>
                    </w:rPr>
                  </w:pPr>
                </w:p>
              </w:tc>
              <w:tc>
                <w:tcPr>
                  <w:tcW w:w="570" w:type="dxa"/>
                </w:tcPr>
                <w:p w14:paraId="3C1E30C3" w14:textId="77777777" w:rsidR="006D63D3" w:rsidRDefault="006D63D3" w:rsidP="00A25DDF">
                  <w:pPr>
                    <w:jc w:val="both"/>
                    <w:rPr>
                      <w:noProof/>
                    </w:rPr>
                  </w:pPr>
                </w:p>
              </w:tc>
              <w:tc>
                <w:tcPr>
                  <w:tcW w:w="555" w:type="dxa"/>
                </w:tcPr>
                <w:p w14:paraId="6D41702B" w14:textId="77777777" w:rsidR="006D63D3" w:rsidRDefault="006D63D3" w:rsidP="00A25DDF">
                  <w:pPr>
                    <w:jc w:val="both"/>
                    <w:rPr>
                      <w:noProof/>
                    </w:rPr>
                  </w:pPr>
                </w:p>
              </w:tc>
              <w:tc>
                <w:tcPr>
                  <w:tcW w:w="604" w:type="dxa"/>
                  <w:gridSpan w:val="2"/>
                </w:tcPr>
                <w:p w14:paraId="02791ED5" w14:textId="77777777" w:rsidR="006D63D3" w:rsidRDefault="006D63D3" w:rsidP="00A25DDF">
                  <w:pPr>
                    <w:jc w:val="both"/>
                    <w:rPr>
                      <w:noProof/>
                    </w:rPr>
                  </w:pPr>
                </w:p>
              </w:tc>
              <w:tc>
                <w:tcPr>
                  <w:tcW w:w="604" w:type="dxa"/>
                </w:tcPr>
                <w:p w14:paraId="7BA07292" w14:textId="52A0ED5B" w:rsidR="006D63D3" w:rsidRPr="00A90A58" w:rsidRDefault="006D63D3" w:rsidP="00A25DDF">
                  <w:pPr>
                    <w:jc w:val="both"/>
                    <w:rPr>
                      <w:noProof/>
                      <w:color w:val="EE0000"/>
                    </w:rPr>
                  </w:pPr>
                </w:p>
              </w:tc>
              <w:tc>
                <w:tcPr>
                  <w:tcW w:w="3679" w:type="dxa"/>
                </w:tcPr>
                <w:p w14:paraId="343AB595" w14:textId="77777777" w:rsidR="006D63D3" w:rsidRPr="00DC6210" w:rsidRDefault="006D63D3" w:rsidP="003E7CFB">
                  <w:pPr>
                    <w:pStyle w:val="NoSpacing"/>
                    <w:jc w:val="both"/>
                    <w:rPr>
                      <w:noProof/>
                    </w:rPr>
                  </w:pPr>
                </w:p>
              </w:tc>
            </w:tr>
            <w:tr w:rsidR="006D63D3" w14:paraId="2FA6430F" w14:textId="77777777" w:rsidTr="009C6395">
              <w:tc>
                <w:tcPr>
                  <w:tcW w:w="1535" w:type="dxa"/>
                </w:tcPr>
                <w:p w14:paraId="101F02C9" w14:textId="77777777" w:rsidR="006D63D3" w:rsidRDefault="006D63D3" w:rsidP="00A25DDF">
                  <w:pPr>
                    <w:jc w:val="both"/>
                    <w:rPr>
                      <w:noProof/>
                    </w:rPr>
                  </w:pPr>
                </w:p>
              </w:tc>
              <w:tc>
                <w:tcPr>
                  <w:tcW w:w="570" w:type="dxa"/>
                </w:tcPr>
                <w:p w14:paraId="10BA8109" w14:textId="77777777" w:rsidR="006D63D3" w:rsidRDefault="006D63D3" w:rsidP="00A25DDF">
                  <w:pPr>
                    <w:jc w:val="both"/>
                    <w:rPr>
                      <w:noProof/>
                    </w:rPr>
                  </w:pPr>
                </w:p>
              </w:tc>
              <w:tc>
                <w:tcPr>
                  <w:tcW w:w="555" w:type="dxa"/>
                </w:tcPr>
                <w:p w14:paraId="5DF4E998" w14:textId="77777777" w:rsidR="006D63D3" w:rsidRDefault="006D63D3" w:rsidP="00A25DDF">
                  <w:pPr>
                    <w:jc w:val="both"/>
                    <w:rPr>
                      <w:noProof/>
                    </w:rPr>
                  </w:pPr>
                  <w:r>
                    <w:rPr>
                      <w:noProof/>
                    </w:rPr>
                    <w:t>(3)</w:t>
                  </w:r>
                </w:p>
              </w:tc>
              <w:tc>
                <w:tcPr>
                  <w:tcW w:w="4887" w:type="dxa"/>
                  <w:gridSpan w:val="4"/>
                </w:tcPr>
                <w:p w14:paraId="17B25652" w14:textId="09CD419A" w:rsidR="006D63D3" w:rsidRPr="00A71DCE" w:rsidRDefault="00281CEE" w:rsidP="00A25DDF">
                  <w:pPr>
                    <w:pStyle w:val="NoSpacing"/>
                    <w:jc w:val="both"/>
                    <w:rPr>
                      <w:noProof/>
                      <w:color w:val="000000" w:themeColor="text1"/>
                    </w:rPr>
                  </w:pPr>
                  <w:r>
                    <w:rPr>
                      <w:noProof/>
                      <w:color w:val="000000" w:themeColor="text1"/>
                    </w:rPr>
                    <w:t xml:space="preserve">Yeni </w:t>
                  </w:r>
                  <w:r w:rsidR="00880ED9">
                    <w:rPr>
                      <w:noProof/>
                      <w:color w:val="000000" w:themeColor="text1"/>
                    </w:rPr>
                    <w:t xml:space="preserve">Serbest Liman ve Bölgeleri, Yalnızca </w:t>
                  </w:r>
                  <w:r w:rsidR="006D63D3" w:rsidRPr="00A71DCE">
                    <w:rPr>
                      <w:noProof/>
                      <w:color w:val="000000" w:themeColor="text1"/>
                    </w:rPr>
                    <w:t>Serbest Bölgeler</w:t>
                  </w:r>
                  <w:r w:rsidR="00880ED9">
                    <w:rPr>
                      <w:noProof/>
                      <w:color w:val="000000" w:themeColor="text1"/>
                    </w:rPr>
                    <w:t xml:space="preserve">in, Özel Serbest Liman ve </w:t>
                  </w:r>
                  <w:r w:rsidR="00880ED9">
                    <w:rPr>
                      <w:noProof/>
                      <w:color w:val="000000" w:themeColor="text1"/>
                    </w:rPr>
                    <w:lastRenderedPageBreak/>
                    <w:t>Bölgelerin ve Özel Serbest Bölgelerinin Yönetim Kurullarının</w:t>
                  </w:r>
                  <w:r w:rsidR="006D63D3" w:rsidRPr="00A71DCE">
                    <w:rPr>
                      <w:noProof/>
                      <w:color w:val="000000" w:themeColor="text1"/>
                    </w:rPr>
                    <w:t xml:space="preserve"> görev, yetki ve sorumlulukları  aşağıda belirtilenlerdir: </w:t>
                  </w:r>
                </w:p>
              </w:tc>
            </w:tr>
            <w:tr w:rsidR="006D63D3" w14:paraId="5DF838F1" w14:textId="77777777" w:rsidTr="009C6395">
              <w:tc>
                <w:tcPr>
                  <w:tcW w:w="1535" w:type="dxa"/>
                </w:tcPr>
                <w:p w14:paraId="186763EE" w14:textId="77777777" w:rsidR="006D63D3" w:rsidRDefault="006D63D3" w:rsidP="00A25DDF">
                  <w:pPr>
                    <w:jc w:val="both"/>
                    <w:rPr>
                      <w:noProof/>
                    </w:rPr>
                  </w:pPr>
                </w:p>
              </w:tc>
              <w:tc>
                <w:tcPr>
                  <w:tcW w:w="570" w:type="dxa"/>
                </w:tcPr>
                <w:p w14:paraId="51714DE5" w14:textId="77777777" w:rsidR="006D63D3" w:rsidRDefault="006D63D3" w:rsidP="00A25DDF">
                  <w:pPr>
                    <w:jc w:val="both"/>
                    <w:rPr>
                      <w:noProof/>
                    </w:rPr>
                  </w:pPr>
                </w:p>
              </w:tc>
              <w:tc>
                <w:tcPr>
                  <w:tcW w:w="555" w:type="dxa"/>
                </w:tcPr>
                <w:p w14:paraId="02C61905" w14:textId="77777777" w:rsidR="006D63D3" w:rsidRDefault="006D63D3" w:rsidP="00A25DDF">
                  <w:pPr>
                    <w:jc w:val="both"/>
                    <w:rPr>
                      <w:noProof/>
                    </w:rPr>
                  </w:pPr>
                </w:p>
              </w:tc>
              <w:tc>
                <w:tcPr>
                  <w:tcW w:w="604" w:type="dxa"/>
                  <w:gridSpan w:val="2"/>
                </w:tcPr>
                <w:p w14:paraId="04BA8B98" w14:textId="77777777" w:rsidR="006D63D3" w:rsidRPr="00A71DCE" w:rsidRDefault="006D63D3" w:rsidP="00A25DDF">
                  <w:pPr>
                    <w:jc w:val="both"/>
                    <w:rPr>
                      <w:noProof/>
                      <w:color w:val="000000" w:themeColor="text1"/>
                    </w:rPr>
                  </w:pPr>
                  <w:r w:rsidRPr="00A71DCE">
                    <w:rPr>
                      <w:noProof/>
                      <w:color w:val="000000" w:themeColor="text1"/>
                    </w:rPr>
                    <w:t>(A)</w:t>
                  </w:r>
                </w:p>
              </w:tc>
              <w:tc>
                <w:tcPr>
                  <w:tcW w:w="4283" w:type="dxa"/>
                  <w:gridSpan w:val="2"/>
                </w:tcPr>
                <w:p w14:paraId="0389F13C" w14:textId="77777777" w:rsidR="006D63D3" w:rsidRPr="00A71DCE" w:rsidRDefault="006D63D3" w:rsidP="00A25DDF">
                  <w:pPr>
                    <w:pStyle w:val="NoSpacing"/>
                    <w:jc w:val="both"/>
                    <w:rPr>
                      <w:noProof/>
                      <w:color w:val="000000" w:themeColor="text1"/>
                    </w:rPr>
                  </w:pPr>
                  <w:r w:rsidRPr="00A71DCE">
                    <w:rPr>
                      <w:noProof/>
                      <w:color w:val="000000" w:themeColor="text1"/>
                    </w:rPr>
                    <w:t>Bölgenin stratejik gelişim planını onaylamak,</w:t>
                  </w:r>
                </w:p>
              </w:tc>
            </w:tr>
            <w:tr w:rsidR="006D63D3" w14:paraId="1CBB14E4" w14:textId="77777777" w:rsidTr="009C6395">
              <w:tc>
                <w:tcPr>
                  <w:tcW w:w="1535" w:type="dxa"/>
                </w:tcPr>
                <w:p w14:paraId="16AD624D" w14:textId="77777777" w:rsidR="006D63D3" w:rsidRDefault="006D63D3" w:rsidP="00A25DDF">
                  <w:pPr>
                    <w:jc w:val="both"/>
                    <w:rPr>
                      <w:noProof/>
                    </w:rPr>
                  </w:pPr>
                </w:p>
              </w:tc>
              <w:tc>
                <w:tcPr>
                  <w:tcW w:w="570" w:type="dxa"/>
                </w:tcPr>
                <w:p w14:paraId="14A0F460" w14:textId="77777777" w:rsidR="006D63D3" w:rsidRDefault="006D63D3" w:rsidP="00A25DDF">
                  <w:pPr>
                    <w:jc w:val="both"/>
                    <w:rPr>
                      <w:noProof/>
                    </w:rPr>
                  </w:pPr>
                </w:p>
              </w:tc>
              <w:tc>
                <w:tcPr>
                  <w:tcW w:w="555" w:type="dxa"/>
                </w:tcPr>
                <w:p w14:paraId="7DCBB687" w14:textId="77777777" w:rsidR="006D63D3" w:rsidRDefault="006D63D3" w:rsidP="00A25DDF">
                  <w:pPr>
                    <w:jc w:val="both"/>
                    <w:rPr>
                      <w:noProof/>
                    </w:rPr>
                  </w:pPr>
                </w:p>
              </w:tc>
              <w:tc>
                <w:tcPr>
                  <w:tcW w:w="604" w:type="dxa"/>
                  <w:gridSpan w:val="2"/>
                </w:tcPr>
                <w:p w14:paraId="0B2646F7" w14:textId="77777777" w:rsidR="006D63D3" w:rsidRPr="00A71DCE" w:rsidRDefault="006D63D3" w:rsidP="00A25DDF">
                  <w:pPr>
                    <w:jc w:val="both"/>
                    <w:rPr>
                      <w:noProof/>
                      <w:color w:val="000000" w:themeColor="text1"/>
                    </w:rPr>
                  </w:pPr>
                  <w:r w:rsidRPr="00A71DCE">
                    <w:rPr>
                      <w:noProof/>
                      <w:color w:val="000000" w:themeColor="text1"/>
                    </w:rPr>
                    <w:t>(B)</w:t>
                  </w:r>
                </w:p>
              </w:tc>
              <w:tc>
                <w:tcPr>
                  <w:tcW w:w="4283" w:type="dxa"/>
                  <w:gridSpan w:val="2"/>
                </w:tcPr>
                <w:p w14:paraId="567D3730" w14:textId="77777777" w:rsidR="006D63D3" w:rsidRPr="00A71DCE" w:rsidRDefault="006D63D3" w:rsidP="00A25DDF">
                  <w:pPr>
                    <w:pStyle w:val="NoSpacing"/>
                    <w:jc w:val="both"/>
                    <w:rPr>
                      <w:noProof/>
                      <w:color w:val="000000" w:themeColor="text1"/>
                    </w:rPr>
                  </w:pPr>
                  <w:r w:rsidRPr="00A71DCE">
                    <w:rPr>
                      <w:noProof/>
                      <w:color w:val="000000" w:themeColor="text1"/>
                    </w:rPr>
                    <w:t>İşletme Sözleşmesi’nin uygulanmasını denetlemek,</w:t>
                  </w:r>
                </w:p>
              </w:tc>
            </w:tr>
            <w:tr w:rsidR="006D63D3" w14:paraId="06E1B361" w14:textId="77777777" w:rsidTr="009C6395">
              <w:tc>
                <w:tcPr>
                  <w:tcW w:w="1535" w:type="dxa"/>
                </w:tcPr>
                <w:p w14:paraId="501D2A3F" w14:textId="77777777" w:rsidR="006D63D3" w:rsidRDefault="006D63D3" w:rsidP="00A25DDF">
                  <w:pPr>
                    <w:jc w:val="both"/>
                    <w:rPr>
                      <w:noProof/>
                    </w:rPr>
                  </w:pPr>
                </w:p>
              </w:tc>
              <w:tc>
                <w:tcPr>
                  <w:tcW w:w="570" w:type="dxa"/>
                </w:tcPr>
                <w:p w14:paraId="09EA8E4E" w14:textId="77777777" w:rsidR="006D63D3" w:rsidRDefault="006D63D3" w:rsidP="00A25DDF">
                  <w:pPr>
                    <w:jc w:val="both"/>
                    <w:rPr>
                      <w:noProof/>
                    </w:rPr>
                  </w:pPr>
                </w:p>
              </w:tc>
              <w:tc>
                <w:tcPr>
                  <w:tcW w:w="555" w:type="dxa"/>
                </w:tcPr>
                <w:p w14:paraId="0661EA88" w14:textId="77777777" w:rsidR="006D63D3" w:rsidRDefault="006D63D3" w:rsidP="00A25DDF">
                  <w:pPr>
                    <w:jc w:val="both"/>
                    <w:rPr>
                      <w:noProof/>
                    </w:rPr>
                  </w:pPr>
                </w:p>
              </w:tc>
              <w:tc>
                <w:tcPr>
                  <w:tcW w:w="604" w:type="dxa"/>
                  <w:gridSpan w:val="2"/>
                </w:tcPr>
                <w:p w14:paraId="756F0C9D" w14:textId="77777777" w:rsidR="006D63D3" w:rsidRPr="00A71DCE" w:rsidRDefault="006D63D3" w:rsidP="00A25DDF">
                  <w:pPr>
                    <w:jc w:val="both"/>
                    <w:rPr>
                      <w:noProof/>
                      <w:color w:val="000000" w:themeColor="text1"/>
                    </w:rPr>
                  </w:pPr>
                  <w:r w:rsidRPr="00A71DCE">
                    <w:rPr>
                      <w:noProof/>
                      <w:color w:val="000000" w:themeColor="text1"/>
                    </w:rPr>
                    <w:t>(C)</w:t>
                  </w:r>
                </w:p>
              </w:tc>
              <w:tc>
                <w:tcPr>
                  <w:tcW w:w="4283" w:type="dxa"/>
                  <w:gridSpan w:val="2"/>
                </w:tcPr>
                <w:p w14:paraId="4043DF7E" w14:textId="77777777" w:rsidR="006D63D3" w:rsidRPr="00A71DCE" w:rsidRDefault="006D63D3" w:rsidP="00A25DDF">
                  <w:pPr>
                    <w:pStyle w:val="NoSpacing"/>
                    <w:jc w:val="both"/>
                    <w:rPr>
                      <w:noProof/>
                      <w:color w:val="000000" w:themeColor="text1"/>
                    </w:rPr>
                  </w:pPr>
                  <w:r w:rsidRPr="00A71DCE">
                    <w:rPr>
                      <w:noProof/>
                      <w:color w:val="000000" w:themeColor="text1"/>
                    </w:rPr>
                    <w:t>Tarife ve ücret değişikliklerini Bakanlar Kuruluna önermek,</w:t>
                  </w:r>
                </w:p>
              </w:tc>
            </w:tr>
            <w:tr w:rsidR="006D63D3" w14:paraId="48269E69" w14:textId="77777777" w:rsidTr="009C6395">
              <w:trPr>
                <w:trHeight w:val="636"/>
              </w:trPr>
              <w:tc>
                <w:tcPr>
                  <w:tcW w:w="1535" w:type="dxa"/>
                </w:tcPr>
                <w:p w14:paraId="1BAB321C" w14:textId="77777777" w:rsidR="006D63D3" w:rsidRDefault="006D63D3" w:rsidP="00A25DDF">
                  <w:pPr>
                    <w:jc w:val="both"/>
                    <w:rPr>
                      <w:noProof/>
                    </w:rPr>
                  </w:pPr>
                </w:p>
              </w:tc>
              <w:tc>
                <w:tcPr>
                  <w:tcW w:w="570" w:type="dxa"/>
                </w:tcPr>
                <w:p w14:paraId="11AE138C" w14:textId="77777777" w:rsidR="006D63D3" w:rsidRDefault="006D63D3" w:rsidP="00A25DDF">
                  <w:pPr>
                    <w:jc w:val="both"/>
                    <w:rPr>
                      <w:noProof/>
                    </w:rPr>
                  </w:pPr>
                </w:p>
              </w:tc>
              <w:tc>
                <w:tcPr>
                  <w:tcW w:w="555" w:type="dxa"/>
                </w:tcPr>
                <w:p w14:paraId="5E309E40" w14:textId="77777777" w:rsidR="006D63D3" w:rsidRDefault="006D63D3" w:rsidP="00A25DDF">
                  <w:pPr>
                    <w:jc w:val="both"/>
                    <w:rPr>
                      <w:noProof/>
                    </w:rPr>
                  </w:pPr>
                </w:p>
              </w:tc>
              <w:tc>
                <w:tcPr>
                  <w:tcW w:w="604" w:type="dxa"/>
                  <w:gridSpan w:val="2"/>
                </w:tcPr>
                <w:p w14:paraId="0A33E687" w14:textId="77777777" w:rsidR="006D63D3" w:rsidRPr="00A71DCE" w:rsidRDefault="006D63D3" w:rsidP="00A25DDF">
                  <w:pPr>
                    <w:jc w:val="both"/>
                    <w:rPr>
                      <w:noProof/>
                      <w:color w:val="000000" w:themeColor="text1"/>
                    </w:rPr>
                  </w:pPr>
                  <w:r w:rsidRPr="00A71DCE">
                    <w:rPr>
                      <w:noProof/>
                      <w:color w:val="000000" w:themeColor="text1"/>
                    </w:rPr>
                    <w:t>(Ç)</w:t>
                  </w:r>
                </w:p>
              </w:tc>
              <w:tc>
                <w:tcPr>
                  <w:tcW w:w="4283" w:type="dxa"/>
                  <w:gridSpan w:val="2"/>
                </w:tcPr>
                <w:p w14:paraId="041F8464" w14:textId="77777777" w:rsidR="006D63D3" w:rsidRPr="00A71DCE" w:rsidRDefault="006D63D3" w:rsidP="00A25DDF">
                  <w:pPr>
                    <w:pStyle w:val="NoSpacing"/>
                    <w:jc w:val="both"/>
                    <w:rPr>
                      <w:noProof/>
                      <w:color w:val="000000" w:themeColor="text1"/>
                    </w:rPr>
                  </w:pPr>
                  <w:r w:rsidRPr="00A71DCE">
                    <w:rPr>
                      <w:noProof/>
                      <w:color w:val="000000" w:themeColor="text1"/>
                    </w:rPr>
                    <w:t>Yıllık mali ve faaliyet raporlarını incelemek,</w:t>
                  </w:r>
                </w:p>
              </w:tc>
            </w:tr>
            <w:tr w:rsidR="006D63D3" w14:paraId="40E05C3E" w14:textId="77777777" w:rsidTr="009C6395">
              <w:tc>
                <w:tcPr>
                  <w:tcW w:w="1535" w:type="dxa"/>
                </w:tcPr>
                <w:p w14:paraId="0C97F0D3" w14:textId="77777777" w:rsidR="006D63D3" w:rsidRDefault="006D63D3" w:rsidP="00A25DDF">
                  <w:pPr>
                    <w:jc w:val="both"/>
                    <w:rPr>
                      <w:noProof/>
                    </w:rPr>
                  </w:pPr>
                </w:p>
              </w:tc>
              <w:tc>
                <w:tcPr>
                  <w:tcW w:w="570" w:type="dxa"/>
                </w:tcPr>
                <w:p w14:paraId="3BFE777D" w14:textId="77777777" w:rsidR="006D63D3" w:rsidRDefault="006D63D3" w:rsidP="00A25DDF">
                  <w:pPr>
                    <w:jc w:val="both"/>
                    <w:rPr>
                      <w:noProof/>
                    </w:rPr>
                  </w:pPr>
                </w:p>
              </w:tc>
              <w:tc>
                <w:tcPr>
                  <w:tcW w:w="555" w:type="dxa"/>
                </w:tcPr>
                <w:p w14:paraId="2C3AD007" w14:textId="77777777" w:rsidR="006D63D3" w:rsidRDefault="006D63D3" w:rsidP="00A25DDF">
                  <w:pPr>
                    <w:jc w:val="both"/>
                    <w:rPr>
                      <w:noProof/>
                    </w:rPr>
                  </w:pPr>
                </w:p>
              </w:tc>
              <w:tc>
                <w:tcPr>
                  <w:tcW w:w="604" w:type="dxa"/>
                  <w:gridSpan w:val="2"/>
                </w:tcPr>
                <w:p w14:paraId="674B594F" w14:textId="77777777" w:rsidR="006D63D3" w:rsidRPr="00A71DCE" w:rsidRDefault="006D63D3" w:rsidP="00A25DDF">
                  <w:pPr>
                    <w:ind w:right="-128"/>
                    <w:jc w:val="both"/>
                    <w:rPr>
                      <w:noProof/>
                      <w:color w:val="000000" w:themeColor="text1"/>
                    </w:rPr>
                  </w:pPr>
                  <w:r w:rsidRPr="00A71DCE">
                    <w:rPr>
                      <w:noProof/>
                      <w:color w:val="000000" w:themeColor="text1"/>
                    </w:rPr>
                    <w:t>(D)</w:t>
                  </w:r>
                </w:p>
              </w:tc>
              <w:tc>
                <w:tcPr>
                  <w:tcW w:w="4283" w:type="dxa"/>
                  <w:gridSpan w:val="2"/>
                </w:tcPr>
                <w:p w14:paraId="50AE1173" w14:textId="77777777" w:rsidR="006D63D3" w:rsidRPr="00A71DCE" w:rsidRDefault="006D63D3" w:rsidP="00A25DDF">
                  <w:pPr>
                    <w:pStyle w:val="NoSpacing"/>
                    <w:jc w:val="both"/>
                    <w:rPr>
                      <w:noProof/>
                      <w:color w:val="000000" w:themeColor="text1"/>
                    </w:rPr>
                  </w:pPr>
                  <w:r w:rsidRPr="00A71DCE">
                    <w:rPr>
                      <w:noProof/>
                      <w:color w:val="000000" w:themeColor="text1"/>
                    </w:rPr>
                    <w:t>Çevre, güvenlik ve çalışma standartlarının korunmasını sağlamak,</w:t>
                  </w:r>
                </w:p>
              </w:tc>
            </w:tr>
            <w:tr w:rsidR="006D63D3" w14:paraId="4EC291A4" w14:textId="77777777" w:rsidTr="009C6395">
              <w:tc>
                <w:tcPr>
                  <w:tcW w:w="1535" w:type="dxa"/>
                </w:tcPr>
                <w:p w14:paraId="7A3F8CD6" w14:textId="77777777" w:rsidR="006D63D3" w:rsidRDefault="006D63D3" w:rsidP="00A25DDF">
                  <w:pPr>
                    <w:jc w:val="both"/>
                    <w:rPr>
                      <w:noProof/>
                    </w:rPr>
                  </w:pPr>
                </w:p>
              </w:tc>
              <w:tc>
                <w:tcPr>
                  <w:tcW w:w="570" w:type="dxa"/>
                </w:tcPr>
                <w:p w14:paraId="730AF788" w14:textId="77777777" w:rsidR="006D63D3" w:rsidRDefault="006D63D3" w:rsidP="00A25DDF">
                  <w:pPr>
                    <w:jc w:val="both"/>
                    <w:rPr>
                      <w:noProof/>
                    </w:rPr>
                  </w:pPr>
                </w:p>
              </w:tc>
              <w:tc>
                <w:tcPr>
                  <w:tcW w:w="555" w:type="dxa"/>
                </w:tcPr>
                <w:p w14:paraId="06C71E1C" w14:textId="77777777" w:rsidR="006D63D3" w:rsidRDefault="006D63D3" w:rsidP="00A25DDF">
                  <w:pPr>
                    <w:jc w:val="both"/>
                    <w:rPr>
                      <w:noProof/>
                    </w:rPr>
                  </w:pPr>
                </w:p>
              </w:tc>
              <w:tc>
                <w:tcPr>
                  <w:tcW w:w="604" w:type="dxa"/>
                  <w:gridSpan w:val="2"/>
                </w:tcPr>
                <w:p w14:paraId="1FDADBD6" w14:textId="77777777" w:rsidR="006D63D3" w:rsidRPr="00A71DCE" w:rsidRDefault="006D63D3" w:rsidP="00A25DDF">
                  <w:pPr>
                    <w:jc w:val="both"/>
                    <w:rPr>
                      <w:noProof/>
                      <w:color w:val="000000" w:themeColor="text1"/>
                    </w:rPr>
                  </w:pPr>
                  <w:r w:rsidRPr="00A71DCE">
                    <w:rPr>
                      <w:noProof/>
                      <w:color w:val="000000" w:themeColor="text1"/>
                    </w:rPr>
                    <w:t>(E)</w:t>
                  </w:r>
                </w:p>
              </w:tc>
              <w:tc>
                <w:tcPr>
                  <w:tcW w:w="4283" w:type="dxa"/>
                  <w:gridSpan w:val="2"/>
                </w:tcPr>
                <w:p w14:paraId="2A30550B" w14:textId="77777777" w:rsidR="006D63D3" w:rsidRPr="00A71DCE" w:rsidRDefault="006D63D3" w:rsidP="00A25DDF">
                  <w:pPr>
                    <w:pStyle w:val="NoSpacing"/>
                    <w:jc w:val="both"/>
                    <w:rPr>
                      <w:noProof/>
                      <w:color w:val="000000" w:themeColor="text1"/>
                    </w:rPr>
                  </w:pPr>
                  <w:r w:rsidRPr="00A71DCE">
                    <w:rPr>
                      <w:noProof/>
                      <w:color w:val="000000" w:themeColor="text1"/>
                    </w:rPr>
                    <w:t>Kamu yararı ile işletmecinin hakları arasında dengeyi gözetmek.</w:t>
                  </w:r>
                </w:p>
                <w:p w14:paraId="1B3B5898" w14:textId="77777777" w:rsidR="006D63D3" w:rsidRPr="00A71DCE" w:rsidRDefault="006D63D3" w:rsidP="00A25DDF">
                  <w:pPr>
                    <w:pStyle w:val="NoSpacing"/>
                    <w:jc w:val="both"/>
                    <w:rPr>
                      <w:noProof/>
                      <w:color w:val="000000" w:themeColor="text1"/>
                    </w:rPr>
                  </w:pPr>
                </w:p>
              </w:tc>
            </w:tr>
            <w:tr w:rsidR="00DB1E17" w14:paraId="66AD27B0" w14:textId="77777777" w:rsidTr="00CC67D4">
              <w:tc>
                <w:tcPr>
                  <w:tcW w:w="1535" w:type="dxa"/>
                </w:tcPr>
                <w:p w14:paraId="77D8201E" w14:textId="77777777" w:rsidR="00DB1E17" w:rsidRDefault="00DB1E17" w:rsidP="00A25DDF">
                  <w:pPr>
                    <w:jc w:val="both"/>
                    <w:rPr>
                      <w:noProof/>
                    </w:rPr>
                  </w:pPr>
                </w:p>
              </w:tc>
              <w:tc>
                <w:tcPr>
                  <w:tcW w:w="570" w:type="dxa"/>
                </w:tcPr>
                <w:p w14:paraId="39550780" w14:textId="77777777" w:rsidR="00DB1E17" w:rsidRDefault="00DB1E17" w:rsidP="00A25DDF">
                  <w:pPr>
                    <w:jc w:val="both"/>
                    <w:rPr>
                      <w:noProof/>
                    </w:rPr>
                  </w:pPr>
                </w:p>
              </w:tc>
              <w:tc>
                <w:tcPr>
                  <w:tcW w:w="555" w:type="dxa"/>
                </w:tcPr>
                <w:p w14:paraId="0E0D82DC" w14:textId="2D8C1F95" w:rsidR="00DB1E17" w:rsidRDefault="00DB1E17" w:rsidP="00A25DDF">
                  <w:pPr>
                    <w:jc w:val="both"/>
                    <w:rPr>
                      <w:noProof/>
                    </w:rPr>
                  </w:pPr>
                  <w:r>
                    <w:rPr>
                      <w:noProof/>
                    </w:rPr>
                    <w:t>(4)</w:t>
                  </w:r>
                </w:p>
              </w:tc>
              <w:tc>
                <w:tcPr>
                  <w:tcW w:w="604" w:type="dxa"/>
                  <w:gridSpan w:val="2"/>
                </w:tcPr>
                <w:p w14:paraId="3761DEBB" w14:textId="5438A3B8" w:rsidR="00DB1E17" w:rsidRPr="00A71DCE" w:rsidRDefault="00DB1E17" w:rsidP="00A25DDF">
                  <w:pPr>
                    <w:jc w:val="both"/>
                    <w:rPr>
                      <w:noProof/>
                      <w:color w:val="000000" w:themeColor="text1"/>
                    </w:rPr>
                  </w:pPr>
                  <w:r>
                    <w:rPr>
                      <w:noProof/>
                      <w:color w:val="000000" w:themeColor="text1"/>
                    </w:rPr>
                    <w:t>(A)</w:t>
                  </w:r>
                </w:p>
              </w:tc>
              <w:tc>
                <w:tcPr>
                  <w:tcW w:w="4283" w:type="dxa"/>
                  <w:gridSpan w:val="2"/>
                </w:tcPr>
                <w:p w14:paraId="40AA773D" w14:textId="0AEE5941" w:rsidR="00DB1E17" w:rsidRPr="00A71DCE" w:rsidRDefault="00DB1E17" w:rsidP="00A25DDF">
                  <w:pPr>
                    <w:pStyle w:val="NoSpacing"/>
                    <w:jc w:val="both"/>
                    <w:rPr>
                      <w:noProof/>
                      <w:color w:val="000000" w:themeColor="text1"/>
                    </w:rPr>
                  </w:pPr>
                  <w:r>
                    <w:t>Yeni Serbest Liman ve Bölgeler, Yalnızca Serbest Bölge, Özel Serbest Liman ve Bölge ve/veya Özel Serbest Bölgeler için kurulacak her Yönetim Kurulu, üye tam sayısının salt çoğunluğu ile toplanır. Toplantılara, Başkan başkanlık eder.</w:t>
                  </w:r>
                </w:p>
              </w:tc>
            </w:tr>
            <w:tr w:rsidR="00DB1E17" w14:paraId="6BB076B7" w14:textId="77777777" w:rsidTr="00CC67D4">
              <w:tc>
                <w:tcPr>
                  <w:tcW w:w="1535" w:type="dxa"/>
                </w:tcPr>
                <w:p w14:paraId="4D0853DB" w14:textId="77777777" w:rsidR="00DB1E17" w:rsidRDefault="00DB1E17" w:rsidP="00A25DDF">
                  <w:pPr>
                    <w:jc w:val="both"/>
                    <w:rPr>
                      <w:noProof/>
                    </w:rPr>
                  </w:pPr>
                </w:p>
              </w:tc>
              <w:tc>
                <w:tcPr>
                  <w:tcW w:w="570" w:type="dxa"/>
                </w:tcPr>
                <w:p w14:paraId="5385C5F5" w14:textId="77777777" w:rsidR="00DB1E17" w:rsidRDefault="00DB1E17" w:rsidP="00A25DDF">
                  <w:pPr>
                    <w:jc w:val="both"/>
                    <w:rPr>
                      <w:noProof/>
                    </w:rPr>
                  </w:pPr>
                </w:p>
              </w:tc>
              <w:tc>
                <w:tcPr>
                  <w:tcW w:w="555" w:type="dxa"/>
                </w:tcPr>
                <w:p w14:paraId="4E083A32" w14:textId="77777777" w:rsidR="00DB1E17" w:rsidRDefault="00DB1E17" w:rsidP="00A25DDF">
                  <w:pPr>
                    <w:jc w:val="both"/>
                    <w:rPr>
                      <w:noProof/>
                    </w:rPr>
                  </w:pPr>
                </w:p>
              </w:tc>
              <w:tc>
                <w:tcPr>
                  <w:tcW w:w="604" w:type="dxa"/>
                  <w:gridSpan w:val="2"/>
                </w:tcPr>
                <w:p w14:paraId="2CAD631C" w14:textId="2C1D90DE" w:rsidR="00DB1E17" w:rsidRPr="00A71DCE" w:rsidRDefault="00DB1E17" w:rsidP="00A25DDF">
                  <w:pPr>
                    <w:jc w:val="both"/>
                    <w:rPr>
                      <w:noProof/>
                      <w:color w:val="000000" w:themeColor="text1"/>
                    </w:rPr>
                  </w:pPr>
                  <w:r>
                    <w:rPr>
                      <w:noProof/>
                      <w:color w:val="000000" w:themeColor="text1"/>
                    </w:rPr>
                    <w:t>(B)</w:t>
                  </w:r>
                </w:p>
              </w:tc>
              <w:tc>
                <w:tcPr>
                  <w:tcW w:w="4283" w:type="dxa"/>
                  <w:gridSpan w:val="2"/>
                </w:tcPr>
                <w:p w14:paraId="12C005F0" w14:textId="358CFA98" w:rsidR="00DB1E17" w:rsidRPr="00A71DCE" w:rsidRDefault="00DB1E17" w:rsidP="00A25DDF">
                  <w:pPr>
                    <w:pStyle w:val="NoSpacing"/>
                    <w:jc w:val="both"/>
                    <w:rPr>
                      <w:noProof/>
                      <w:color w:val="000000" w:themeColor="text1"/>
                    </w:rPr>
                  </w:pPr>
                  <w:r>
                    <w:t>Yeni Serbest Liman ve Bölgeler ve Yalnızca Serbest Bölge için oluşturulacak Yönetim Kurulu, kararlarını toplantıya katılan üyelerin salt çoğunluğu ile alır. Oyların eşitliği halinde Başkanın bulunduğu taraf çoğunluğu sağlamış sayılır.</w:t>
                  </w:r>
                </w:p>
              </w:tc>
            </w:tr>
            <w:tr w:rsidR="00823918" w14:paraId="52D2E0C1" w14:textId="77777777" w:rsidTr="009C6395">
              <w:tc>
                <w:tcPr>
                  <w:tcW w:w="1535" w:type="dxa"/>
                </w:tcPr>
                <w:p w14:paraId="322EFACB" w14:textId="77777777" w:rsidR="00823918" w:rsidRDefault="00823918" w:rsidP="00A25DDF">
                  <w:pPr>
                    <w:jc w:val="both"/>
                    <w:rPr>
                      <w:noProof/>
                    </w:rPr>
                  </w:pPr>
                </w:p>
              </w:tc>
              <w:tc>
                <w:tcPr>
                  <w:tcW w:w="570" w:type="dxa"/>
                </w:tcPr>
                <w:p w14:paraId="4F581988" w14:textId="77777777" w:rsidR="00823918" w:rsidRDefault="00823918" w:rsidP="00A25DDF">
                  <w:pPr>
                    <w:jc w:val="both"/>
                    <w:rPr>
                      <w:noProof/>
                    </w:rPr>
                  </w:pPr>
                </w:p>
              </w:tc>
              <w:tc>
                <w:tcPr>
                  <w:tcW w:w="555" w:type="dxa"/>
                </w:tcPr>
                <w:p w14:paraId="01D863CE" w14:textId="77777777" w:rsidR="00823918" w:rsidRDefault="00823918" w:rsidP="00A25DDF">
                  <w:pPr>
                    <w:jc w:val="both"/>
                    <w:rPr>
                      <w:noProof/>
                    </w:rPr>
                  </w:pPr>
                </w:p>
              </w:tc>
              <w:tc>
                <w:tcPr>
                  <w:tcW w:w="604" w:type="dxa"/>
                  <w:gridSpan w:val="2"/>
                </w:tcPr>
                <w:p w14:paraId="657990CD" w14:textId="22C295ED" w:rsidR="00823918" w:rsidRPr="00A71DCE" w:rsidRDefault="00DB1E17" w:rsidP="00A25DDF">
                  <w:pPr>
                    <w:jc w:val="both"/>
                    <w:rPr>
                      <w:noProof/>
                      <w:color w:val="000000" w:themeColor="text1"/>
                    </w:rPr>
                  </w:pPr>
                  <w:r>
                    <w:rPr>
                      <w:noProof/>
                      <w:color w:val="000000" w:themeColor="text1"/>
                    </w:rPr>
                    <w:t>(C)</w:t>
                  </w:r>
                </w:p>
              </w:tc>
              <w:tc>
                <w:tcPr>
                  <w:tcW w:w="4283" w:type="dxa"/>
                  <w:gridSpan w:val="2"/>
                </w:tcPr>
                <w:p w14:paraId="03B506CF" w14:textId="1CEE0BCB" w:rsidR="00823918" w:rsidRPr="00A71DCE" w:rsidRDefault="00DB1E17" w:rsidP="00A25DDF">
                  <w:pPr>
                    <w:pStyle w:val="NoSpacing"/>
                    <w:jc w:val="both"/>
                    <w:rPr>
                      <w:noProof/>
                      <w:color w:val="000000" w:themeColor="text1"/>
                    </w:rPr>
                  </w:pPr>
                  <w:r>
                    <w:t xml:space="preserve">Özel Serbest Liman ve Bölge ve Özel Serbest Bölge için oluşturulacak her Yönetim Kurulu tarafından alınan kararlar, bu Yasa ve İşletici ile ilgili Yönetim Kurulu arasında imzalanan İşletme Sözleşmesi kapsamında bağlayıcı olduğu </w:t>
                  </w:r>
                  <w:r w:rsidR="009C6395">
                    <w:t>açıkça</w:t>
                  </w:r>
                  <w:r>
                    <w:t xml:space="preserve"> öngörülen hususlar dışında  tavsiye ve öneri niteliğindedir. İşletici, bu önerileri değerlendirerek gerekli gördüğü tedbirleri almakla yükümlüdür.</w:t>
                  </w:r>
                </w:p>
              </w:tc>
            </w:tr>
            <w:tr w:rsidR="00DB1E17" w14:paraId="52B358D1" w14:textId="77777777" w:rsidTr="00CC67D4">
              <w:tc>
                <w:tcPr>
                  <w:tcW w:w="1535" w:type="dxa"/>
                </w:tcPr>
                <w:p w14:paraId="70661820" w14:textId="77777777" w:rsidR="00DB1E17" w:rsidRDefault="00DB1E17" w:rsidP="00A25DDF">
                  <w:pPr>
                    <w:jc w:val="both"/>
                    <w:rPr>
                      <w:noProof/>
                    </w:rPr>
                  </w:pPr>
                </w:p>
              </w:tc>
              <w:tc>
                <w:tcPr>
                  <w:tcW w:w="570" w:type="dxa"/>
                </w:tcPr>
                <w:p w14:paraId="17B87D76" w14:textId="77777777" w:rsidR="00DB1E17" w:rsidRDefault="00DB1E17" w:rsidP="00A25DDF">
                  <w:pPr>
                    <w:jc w:val="both"/>
                    <w:rPr>
                      <w:noProof/>
                    </w:rPr>
                  </w:pPr>
                </w:p>
              </w:tc>
              <w:tc>
                <w:tcPr>
                  <w:tcW w:w="555" w:type="dxa"/>
                </w:tcPr>
                <w:p w14:paraId="1BB1D8D5" w14:textId="77777777" w:rsidR="00DB1E17" w:rsidRDefault="00DB1E17" w:rsidP="00A25DDF">
                  <w:pPr>
                    <w:jc w:val="both"/>
                    <w:rPr>
                      <w:noProof/>
                    </w:rPr>
                  </w:pPr>
                </w:p>
              </w:tc>
              <w:tc>
                <w:tcPr>
                  <w:tcW w:w="604" w:type="dxa"/>
                  <w:gridSpan w:val="2"/>
                </w:tcPr>
                <w:p w14:paraId="10D8295D" w14:textId="4A4DAB1D" w:rsidR="00DB1E17" w:rsidRDefault="00DB1E17" w:rsidP="00A25DDF">
                  <w:pPr>
                    <w:jc w:val="both"/>
                    <w:rPr>
                      <w:noProof/>
                      <w:color w:val="000000" w:themeColor="text1"/>
                    </w:rPr>
                  </w:pPr>
                  <w:r>
                    <w:rPr>
                      <w:noProof/>
                      <w:color w:val="000000" w:themeColor="text1"/>
                    </w:rPr>
                    <w:t>(D)</w:t>
                  </w:r>
                </w:p>
              </w:tc>
              <w:tc>
                <w:tcPr>
                  <w:tcW w:w="4283" w:type="dxa"/>
                  <w:gridSpan w:val="2"/>
                </w:tcPr>
                <w:p w14:paraId="4FB7A149" w14:textId="7E6683F3" w:rsidR="00DB1E17" w:rsidRDefault="00DB1E17" w:rsidP="00A25DDF">
                  <w:pPr>
                    <w:pStyle w:val="NoSpacing"/>
                    <w:jc w:val="both"/>
                  </w:pPr>
                  <w:r>
                    <w:t>Yönetim Kurullarının, toplantı usul ve esasları, toplantıya çağrılması, gündemin hazırlanması, kararların yazılması ve saklanması ile çalışma usul ve esaslarına ilişkin diğer hususlar Bakanlık tarafından hazırlanacak ve Bakanlar Kurulunca onaylanacak tüzük ile düzenlenir.</w:t>
                  </w:r>
                </w:p>
              </w:tc>
            </w:tr>
            <w:tr w:rsidR="00DB1E17" w14:paraId="733F2414" w14:textId="77777777" w:rsidTr="00CC67D4">
              <w:tc>
                <w:tcPr>
                  <w:tcW w:w="1535" w:type="dxa"/>
                </w:tcPr>
                <w:p w14:paraId="23EC5E27" w14:textId="77777777" w:rsidR="00DB1E17" w:rsidRDefault="00DB1E17" w:rsidP="00A25DDF">
                  <w:pPr>
                    <w:jc w:val="both"/>
                    <w:rPr>
                      <w:noProof/>
                    </w:rPr>
                  </w:pPr>
                </w:p>
              </w:tc>
              <w:tc>
                <w:tcPr>
                  <w:tcW w:w="570" w:type="dxa"/>
                </w:tcPr>
                <w:p w14:paraId="3DE4C546" w14:textId="77777777" w:rsidR="00DB1E17" w:rsidRDefault="00DB1E17" w:rsidP="00A25DDF">
                  <w:pPr>
                    <w:jc w:val="both"/>
                    <w:rPr>
                      <w:noProof/>
                    </w:rPr>
                  </w:pPr>
                </w:p>
              </w:tc>
              <w:tc>
                <w:tcPr>
                  <w:tcW w:w="555" w:type="dxa"/>
                </w:tcPr>
                <w:p w14:paraId="0C70F6BC" w14:textId="77777777" w:rsidR="00DB1E17" w:rsidRDefault="00DB1E17" w:rsidP="00A25DDF">
                  <w:pPr>
                    <w:jc w:val="both"/>
                    <w:rPr>
                      <w:noProof/>
                    </w:rPr>
                  </w:pPr>
                </w:p>
              </w:tc>
              <w:tc>
                <w:tcPr>
                  <w:tcW w:w="604" w:type="dxa"/>
                  <w:gridSpan w:val="2"/>
                </w:tcPr>
                <w:p w14:paraId="64B637C7" w14:textId="77777777" w:rsidR="00DB1E17" w:rsidRDefault="00DB1E17" w:rsidP="00A25DDF">
                  <w:pPr>
                    <w:jc w:val="both"/>
                    <w:rPr>
                      <w:noProof/>
                      <w:color w:val="000000" w:themeColor="text1"/>
                    </w:rPr>
                  </w:pPr>
                </w:p>
              </w:tc>
              <w:tc>
                <w:tcPr>
                  <w:tcW w:w="4283" w:type="dxa"/>
                  <w:gridSpan w:val="2"/>
                </w:tcPr>
                <w:p w14:paraId="3D86B0F3" w14:textId="77777777" w:rsidR="00DB1E17" w:rsidRDefault="00DB1E17" w:rsidP="00A25DDF">
                  <w:pPr>
                    <w:pStyle w:val="NoSpacing"/>
                    <w:jc w:val="both"/>
                  </w:pPr>
                </w:p>
              </w:tc>
            </w:tr>
            <w:tr w:rsidR="009C6395" w14:paraId="0544B8B1" w14:textId="77777777" w:rsidTr="00CC67D4">
              <w:tc>
                <w:tcPr>
                  <w:tcW w:w="1535" w:type="dxa"/>
                </w:tcPr>
                <w:p w14:paraId="2458108A" w14:textId="77777777" w:rsidR="009C6395" w:rsidRDefault="009C6395" w:rsidP="00A25DDF">
                  <w:pPr>
                    <w:jc w:val="both"/>
                    <w:rPr>
                      <w:noProof/>
                    </w:rPr>
                  </w:pPr>
                </w:p>
              </w:tc>
              <w:tc>
                <w:tcPr>
                  <w:tcW w:w="570" w:type="dxa"/>
                </w:tcPr>
                <w:p w14:paraId="617F45D6" w14:textId="77777777" w:rsidR="009C6395" w:rsidRDefault="009C6395" w:rsidP="00A25DDF">
                  <w:pPr>
                    <w:jc w:val="both"/>
                    <w:rPr>
                      <w:noProof/>
                    </w:rPr>
                  </w:pPr>
                </w:p>
              </w:tc>
              <w:tc>
                <w:tcPr>
                  <w:tcW w:w="555" w:type="dxa"/>
                </w:tcPr>
                <w:p w14:paraId="6AA71C6C" w14:textId="77777777" w:rsidR="009C6395" w:rsidRDefault="009C6395" w:rsidP="00A25DDF">
                  <w:pPr>
                    <w:jc w:val="both"/>
                    <w:rPr>
                      <w:noProof/>
                    </w:rPr>
                  </w:pPr>
                </w:p>
              </w:tc>
              <w:tc>
                <w:tcPr>
                  <w:tcW w:w="604" w:type="dxa"/>
                  <w:gridSpan w:val="2"/>
                </w:tcPr>
                <w:p w14:paraId="27FA5AD7" w14:textId="77777777" w:rsidR="009C6395" w:rsidRDefault="009C6395" w:rsidP="00A25DDF">
                  <w:pPr>
                    <w:jc w:val="both"/>
                    <w:rPr>
                      <w:noProof/>
                      <w:color w:val="000000" w:themeColor="text1"/>
                    </w:rPr>
                  </w:pPr>
                </w:p>
              </w:tc>
              <w:tc>
                <w:tcPr>
                  <w:tcW w:w="4283" w:type="dxa"/>
                  <w:gridSpan w:val="2"/>
                </w:tcPr>
                <w:p w14:paraId="4A7BAA65" w14:textId="77777777" w:rsidR="009C6395" w:rsidRDefault="009C6395" w:rsidP="00A25DDF">
                  <w:pPr>
                    <w:pStyle w:val="NoSpacing"/>
                    <w:jc w:val="both"/>
                  </w:pPr>
                </w:p>
              </w:tc>
            </w:tr>
            <w:tr w:rsidR="009C6395" w14:paraId="1948F4ED" w14:textId="77777777" w:rsidTr="00CC67D4">
              <w:tc>
                <w:tcPr>
                  <w:tcW w:w="1535" w:type="dxa"/>
                </w:tcPr>
                <w:p w14:paraId="036EF711" w14:textId="77777777" w:rsidR="009C6395" w:rsidRDefault="009C6395" w:rsidP="00A25DDF">
                  <w:pPr>
                    <w:jc w:val="both"/>
                    <w:rPr>
                      <w:noProof/>
                    </w:rPr>
                  </w:pPr>
                </w:p>
              </w:tc>
              <w:tc>
                <w:tcPr>
                  <w:tcW w:w="570" w:type="dxa"/>
                </w:tcPr>
                <w:p w14:paraId="5308F2B5" w14:textId="77777777" w:rsidR="009C6395" w:rsidRDefault="009C6395" w:rsidP="00A25DDF">
                  <w:pPr>
                    <w:jc w:val="both"/>
                    <w:rPr>
                      <w:noProof/>
                    </w:rPr>
                  </w:pPr>
                </w:p>
              </w:tc>
              <w:tc>
                <w:tcPr>
                  <w:tcW w:w="555" w:type="dxa"/>
                </w:tcPr>
                <w:p w14:paraId="1953F80D" w14:textId="77777777" w:rsidR="009C6395" w:rsidRDefault="009C6395" w:rsidP="00A25DDF">
                  <w:pPr>
                    <w:jc w:val="both"/>
                    <w:rPr>
                      <w:noProof/>
                    </w:rPr>
                  </w:pPr>
                </w:p>
              </w:tc>
              <w:tc>
                <w:tcPr>
                  <w:tcW w:w="604" w:type="dxa"/>
                  <w:gridSpan w:val="2"/>
                </w:tcPr>
                <w:p w14:paraId="455FCC96" w14:textId="77777777" w:rsidR="009C6395" w:rsidRDefault="009C6395" w:rsidP="00A25DDF">
                  <w:pPr>
                    <w:jc w:val="both"/>
                    <w:rPr>
                      <w:noProof/>
                      <w:color w:val="000000" w:themeColor="text1"/>
                    </w:rPr>
                  </w:pPr>
                </w:p>
              </w:tc>
              <w:tc>
                <w:tcPr>
                  <w:tcW w:w="4283" w:type="dxa"/>
                  <w:gridSpan w:val="2"/>
                </w:tcPr>
                <w:p w14:paraId="0738635F" w14:textId="77777777" w:rsidR="009C6395" w:rsidRDefault="009C6395" w:rsidP="00A25DDF">
                  <w:pPr>
                    <w:pStyle w:val="NoSpacing"/>
                    <w:jc w:val="both"/>
                  </w:pPr>
                </w:p>
              </w:tc>
            </w:tr>
            <w:tr w:rsidR="006D63D3" w14:paraId="52C9E361" w14:textId="77777777" w:rsidTr="009C6395">
              <w:tc>
                <w:tcPr>
                  <w:tcW w:w="1535" w:type="dxa"/>
                </w:tcPr>
                <w:p w14:paraId="0790CC28" w14:textId="77777777" w:rsidR="006D63D3" w:rsidRPr="00EF4C00" w:rsidRDefault="006D63D3" w:rsidP="00A25DDF">
                  <w:pPr>
                    <w:rPr>
                      <w:noProof/>
                      <w:color w:val="000000" w:themeColor="text1"/>
                    </w:rPr>
                  </w:pPr>
                  <w:r w:rsidRPr="00EF4C00">
                    <w:rPr>
                      <w:color w:val="000000" w:themeColor="text1"/>
                    </w:rPr>
                    <w:lastRenderedPageBreak/>
                    <w:t>Özel Serbest Liman ve Bölge ile Özel Serbest Bölge için Müracaat Usulü</w:t>
                  </w:r>
                </w:p>
              </w:tc>
              <w:tc>
                <w:tcPr>
                  <w:tcW w:w="570" w:type="dxa"/>
                </w:tcPr>
                <w:p w14:paraId="58F4DB6B" w14:textId="77777777" w:rsidR="006D63D3" w:rsidRPr="00EF4C00" w:rsidRDefault="006D63D3" w:rsidP="00A25DDF">
                  <w:pPr>
                    <w:jc w:val="both"/>
                    <w:rPr>
                      <w:noProof/>
                      <w:color w:val="000000" w:themeColor="text1"/>
                    </w:rPr>
                  </w:pPr>
                  <w:r w:rsidRPr="00EF4C00">
                    <w:rPr>
                      <w:noProof/>
                      <w:color w:val="000000" w:themeColor="text1"/>
                    </w:rPr>
                    <w:t>8B.</w:t>
                  </w:r>
                </w:p>
              </w:tc>
              <w:tc>
                <w:tcPr>
                  <w:tcW w:w="555" w:type="dxa"/>
                </w:tcPr>
                <w:p w14:paraId="44927D40" w14:textId="77777777" w:rsidR="006D63D3" w:rsidRPr="00EF4C00" w:rsidRDefault="006D63D3" w:rsidP="00A25DDF">
                  <w:pPr>
                    <w:jc w:val="both"/>
                    <w:rPr>
                      <w:noProof/>
                      <w:color w:val="000000" w:themeColor="text1"/>
                    </w:rPr>
                  </w:pPr>
                  <w:r w:rsidRPr="00EF4C00">
                    <w:rPr>
                      <w:noProof/>
                      <w:color w:val="000000" w:themeColor="text1"/>
                    </w:rPr>
                    <w:t>(1)</w:t>
                  </w:r>
                </w:p>
              </w:tc>
              <w:tc>
                <w:tcPr>
                  <w:tcW w:w="4887" w:type="dxa"/>
                  <w:gridSpan w:val="4"/>
                </w:tcPr>
                <w:p w14:paraId="42DBD0DF" w14:textId="77777777" w:rsidR="006D63D3" w:rsidRPr="00EF4C00" w:rsidRDefault="006D63D3" w:rsidP="00A25DDF">
                  <w:pPr>
                    <w:pStyle w:val="NoSpacing"/>
                    <w:jc w:val="both"/>
                    <w:rPr>
                      <w:noProof/>
                      <w:color w:val="000000" w:themeColor="text1"/>
                    </w:rPr>
                  </w:pPr>
                  <w:r w:rsidRPr="00EF4C00">
                    <w:rPr>
                      <w:noProof/>
                      <w:color w:val="000000" w:themeColor="text1"/>
                    </w:rPr>
                    <w:t xml:space="preserve">Özel Serbest Liman ve Bölgesi veya Özel Serbest Bölge kurulması talebinde bulunmak isteyen yerli veya yabancı gerçek ve/veya tüzel kişiler veya konsorsiyumlar, Bakanlığa yazılı başvuruda bulunurlar. </w:t>
                  </w:r>
                </w:p>
                <w:p w14:paraId="05E8E5F0" w14:textId="77777777" w:rsidR="006D63D3" w:rsidRPr="00EF4C00" w:rsidRDefault="006D63D3" w:rsidP="00A25DDF">
                  <w:pPr>
                    <w:pStyle w:val="NoSpacing"/>
                    <w:jc w:val="both"/>
                    <w:rPr>
                      <w:noProof/>
                      <w:color w:val="000000" w:themeColor="text1"/>
                    </w:rPr>
                  </w:pPr>
                  <w:r w:rsidRPr="00EF4C00">
                    <w:rPr>
                      <w:noProof/>
                      <w:color w:val="000000" w:themeColor="text1"/>
                    </w:rPr>
                    <w:t xml:space="preserve">Başvuruda Bakanlığa sunulması gereken belgeler aşağıda belirtilenlerdir: </w:t>
                  </w:r>
                </w:p>
              </w:tc>
            </w:tr>
            <w:tr w:rsidR="006D63D3" w14:paraId="369B57D9" w14:textId="77777777" w:rsidTr="009C6395">
              <w:trPr>
                <w:trHeight w:val="639"/>
              </w:trPr>
              <w:tc>
                <w:tcPr>
                  <w:tcW w:w="1535" w:type="dxa"/>
                </w:tcPr>
                <w:p w14:paraId="2624ED1C" w14:textId="77777777" w:rsidR="006D63D3" w:rsidRPr="00EF4C00" w:rsidRDefault="006D63D3" w:rsidP="00A25DDF">
                  <w:pPr>
                    <w:jc w:val="both"/>
                    <w:rPr>
                      <w:color w:val="000000" w:themeColor="text1"/>
                    </w:rPr>
                  </w:pPr>
                </w:p>
                <w:p w14:paraId="71A92216" w14:textId="77777777" w:rsidR="006D63D3" w:rsidRPr="00EF4C00" w:rsidRDefault="006D63D3" w:rsidP="00A25DDF">
                  <w:pPr>
                    <w:jc w:val="both"/>
                    <w:rPr>
                      <w:color w:val="000000" w:themeColor="text1"/>
                    </w:rPr>
                  </w:pPr>
                </w:p>
              </w:tc>
              <w:tc>
                <w:tcPr>
                  <w:tcW w:w="570" w:type="dxa"/>
                </w:tcPr>
                <w:p w14:paraId="008D9ACF" w14:textId="77777777" w:rsidR="006D63D3" w:rsidRPr="00EF4C00" w:rsidRDefault="006D63D3" w:rsidP="00A25DDF">
                  <w:pPr>
                    <w:jc w:val="both"/>
                    <w:rPr>
                      <w:noProof/>
                      <w:color w:val="000000" w:themeColor="text1"/>
                    </w:rPr>
                  </w:pPr>
                </w:p>
              </w:tc>
              <w:tc>
                <w:tcPr>
                  <w:tcW w:w="555" w:type="dxa"/>
                </w:tcPr>
                <w:p w14:paraId="5378B191" w14:textId="77777777" w:rsidR="006D63D3" w:rsidRPr="00EF4C00" w:rsidRDefault="006D63D3" w:rsidP="00A25DDF">
                  <w:pPr>
                    <w:jc w:val="both"/>
                    <w:rPr>
                      <w:noProof/>
                      <w:color w:val="000000" w:themeColor="text1"/>
                    </w:rPr>
                  </w:pPr>
                </w:p>
              </w:tc>
              <w:tc>
                <w:tcPr>
                  <w:tcW w:w="550" w:type="dxa"/>
                </w:tcPr>
                <w:p w14:paraId="5840F49F" w14:textId="77777777" w:rsidR="006D63D3" w:rsidRPr="00EF4C00" w:rsidRDefault="006D63D3" w:rsidP="00A25DDF">
                  <w:pPr>
                    <w:pStyle w:val="NoSpacing"/>
                    <w:jc w:val="both"/>
                    <w:rPr>
                      <w:noProof/>
                      <w:color w:val="000000" w:themeColor="text1"/>
                    </w:rPr>
                  </w:pPr>
                  <w:r w:rsidRPr="00EF4C00">
                    <w:rPr>
                      <w:color w:val="000000" w:themeColor="text1"/>
                    </w:rPr>
                    <w:t>(A)</w:t>
                  </w:r>
                </w:p>
              </w:tc>
              <w:tc>
                <w:tcPr>
                  <w:tcW w:w="4337" w:type="dxa"/>
                  <w:gridSpan w:val="3"/>
                </w:tcPr>
                <w:p w14:paraId="4EF5611C" w14:textId="77777777" w:rsidR="006D63D3" w:rsidRPr="00EF4C00" w:rsidRDefault="006D63D3" w:rsidP="00A25DDF">
                  <w:pPr>
                    <w:pStyle w:val="NoSpacing"/>
                    <w:jc w:val="both"/>
                    <w:rPr>
                      <w:noProof/>
                      <w:color w:val="000000" w:themeColor="text1"/>
                    </w:rPr>
                  </w:pPr>
                  <w:r w:rsidRPr="00EF4C00">
                    <w:rPr>
                      <w:color w:val="000000" w:themeColor="text1"/>
                    </w:rPr>
                    <w:t>Başvuru dilekçesi ve şirket/ortaklık bilgileri,</w:t>
                  </w:r>
                </w:p>
              </w:tc>
            </w:tr>
            <w:tr w:rsidR="006D63D3" w14:paraId="5023B64D" w14:textId="77777777" w:rsidTr="009C6395">
              <w:tc>
                <w:tcPr>
                  <w:tcW w:w="1535" w:type="dxa"/>
                </w:tcPr>
                <w:p w14:paraId="0085F029" w14:textId="77777777" w:rsidR="006D63D3" w:rsidRPr="00EF4C00" w:rsidRDefault="006D63D3" w:rsidP="00A25DDF">
                  <w:pPr>
                    <w:jc w:val="both"/>
                    <w:rPr>
                      <w:color w:val="000000" w:themeColor="text1"/>
                    </w:rPr>
                  </w:pPr>
                </w:p>
              </w:tc>
              <w:tc>
                <w:tcPr>
                  <w:tcW w:w="570" w:type="dxa"/>
                </w:tcPr>
                <w:p w14:paraId="2D5AFD95" w14:textId="77777777" w:rsidR="006D63D3" w:rsidRPr="00EF4C00" w:rsidRDefault="006D63D3" w:rsidP="00A25DDF">
                  <w:pPr>
                    <w:jc w:val="both"/>
                    <w:rPr>
                      <w:noProof/>
                      <w:color w:val="000000" w:themeColor="text1"/>
                    </w:rPr>
                  </w:pPr>
                </w:p>
              </w:tc>
              <w:tc>
                <w:tcPr>
                  <w:tcW w:w="555" w:type="dxa"/>
                </w:tcPr>
                <w:p w14:paraId="16BF08CF" w14:textId="77777777" w:rsidR="006D63D3" w:rsidRPr="00EF4C00" w:rsidRDefault="006D63D3" w:rsidP="00A25DDF">
                  <w:pPr>
                    <w:jc w:val="both"/>
                    <w:rPr>
                      <w:noProof/>
                      <w:color w:val="000000" w:themeColor="text1"/>
                    </w:rPr>
                  </w:pPr>
                </w:p>
              </w:tc>
              <w:tc>
                <w:tcPr>
                  <w:tcW w:w="550" w:type="dxa"/>
                </w:tcPr>
                <w:p w14:paraId="39C1BDB6" w14:textId="77777777" w:rsidR="006D63D3" w:rsidRPr="00EF4C00" w:rsidRDefault="006D63D3" w:rsidP="00A25DDF">
                  <w:pPr>
                    <w:pStyle w:val="NoSpacing"/>
                    <w:jc w:val="both"/>
                    <w:rPr>
                      <w:color w:val="000000" w:themeColor="text1"/>
                    </w:rPr>
                  </w:pPr>
                  <w:r w:rsidRPr="00EF4C00">
                    <w:rPr>
                      <w:color w:val="000000" w:themeColor="text1"/>
                    </w:rPr>
                    <w:t>(B)</w:t>
                  </w:r>
                </w:p>
              </w:tc>
              <w:tc>
                <w:tcPr>
                  <w:tcW w:w="4337" w:type="dxa"/>
                  <w:gridSpan w:val="3"/>
                </w:tcPr>
                <w:p w14:paraId="5897BC68" w14:textId="77777777" w:rsidR="006D63D3" w:rsidRPr="00EF4C00" w:rsidRDefault="006D63D3" w:rsidP="00A25DDF">
                  <w:pPr>
                    <w:pStyle w:val="NoSpacing"/>
                    <w:jc w:val="both"/>
                    <w:rPr>
                      <w:color w:val="000000" w:themeColor="text1"/>
                    </w:rPr>
                  </w:pPr>
                  <w:r w:rsidRPr="00EF4C00">
                    <w:rPr>
                      <w:color w:val="000000" w:themeColor="text1"/>
                    </w:rPr>
                    <w:t>Projenin kapsamı ile öngörülen Kamu-Özel İşbirliği modeli ve işletme süresi,</w:t>
                  </w:r>
                </w:p>
              </w:tc>
            </w:tr>
            <w:tr w:rsidR="006D63D3" w14:paraId="129B3FCF" w14:textId="77777777" w:rsidTr="009C6395">
              <w:tc>
                <w:tcPr>
                  <w:tcW w:w="1535" w:type="dxa"/>
                </w:tcPr>
                <w:p w14:paraId="05157D9F" w14:textId="77777777" w:rsidR="006D63D3" w:rsidRPr="00EF4C00" w:rsidRDefault="006D63D3" w:rsidP="00A25DDF">
                  <w:pPr>
                    <w:jc w:val="both"/>
                    <w:rPr>
                      <w:color w:val="000000" w:themeColor="text1"/>
                    </w:rPr>
                  </w:pPr>
                </w:p>
              </w:tc>
              <w:tc>
                <w:tcPr>
                  <w:tcW w:w="570" w:type="dxa"/>
                </w:tcPr>
                <w:p w14:paraId="2480E17B" w14:textId="77777777" w:rsidR="006D63D3" w:rsidRPr="00EF4C00" w:rsidRDefault="006D63D3" w:rsidP="00A25DDF">
                  <w:pPr>
                    <w:jc w:val="both"/>
                    <w:rPr>
                      <w:noProof/>
                      <w:color w:val="000000" w:themeColor="text1"/>
                    </w:rPr>
                  </w:pPr>
                </w:p>
              </w:tc>
              <w:tc>
                <w:tcPr>
                  <w:tcW w:w="555" w:type="dxa"/>
                </w:tcPr>
                <w:p w14:paraId="7F56DF4E" w14:textId="77777777" w:rsidR="006D63D3" w:rsidRPr="00EF4C00" w:rsidRDefault="006D63D3" w:rsidP="00A25DDF">
                  <w:pPr>
                    <w:jc w:val="both"/>
                    <w:rPr>
                      <w:noProof/>
                      <w:color w:val="000000" w:themeColor="text1"/>
                    </w:rPr>
                  </w:pPr>
                </w:p>
              </w:tc>
              <w:tc>
                <w:tcPr>
                  <w:tcW w:w="550" w:type="dxa"/>
                </w:tcPr>
                <w:p w14:paraId="42C1B94F" w14:textId="77777777" w:rsidR="006D63D3" w:rsidRPr="00EF4C00" w:rsidRDefault="006D63D3" w:rsidP="00A25DDF">
                  <w:pPr>
                    <w:pStyle w:val="NoSpacing"/>
                    <w:jc w:val="both"/>
                    <w:rPr>
                      <w:color w:val="000000" w:themeColor="text1"/>
                    </w:rPr>
                  </w:pPr>
                  <w:r w:rsidRPr="00EF4C00">
                    <w:rPr>
                      <w:color w:val="000000" w:themeColor="text1"/>
                    </w:rPr>
                    <w:t>(C)</w:t>
                  </w:r>
                </w:p>
              </w:tc>
              <w:tc>
                <w:tcPr>
                  <w:tcW w:w="4337" w:type="dxa"/>
                  <w:gridSpan w:val="3"/>
                </w:tcPr>
                <w:p w14:paraId="1CEEDCD9" w14:textId="77777777" w:rsidR="006D63D3" w:rsidRPr="00EF4C00" w:rsidRDefault="006D63D3" w:rsidP="00A25DDF">
                  <w:pPr>
                    <w:pStyle w:val="NoSpacing"/>
                    <w:jc w:val="both"/>
                    <w:rPr>
                      <w:color w:val="000000" w:themeColor="text1"/>
                    </w:rPr>
                  </w:pPr>
                  <w:r w:rsidRPr="00EF4C00">
                    <w:rPr>
                      <w:color w:val="000000" w:themeColor="text1"/>
                    </w:rPr>
                    <w:t>Ekonomik fizibilite raporu (bağımsız kuruluş tarafından hazırlanmış),</w:t>
                  </w:r>
                </w:p>
              </w:tc>
            </w:tr>
            <w:tr w:rsidR="006D63D3" w14:paraId="4E443CA5" w14:textId="77777777" w:rsidTr="009C6395">
              <w:tc>
                <w:tcPr>
                  <w:tcW w:w="1535" w:type="dxa"/>
                </w:tcPr>
                <w:p w14:paraId="68EBACE8" w14:textId="77777777" w:rsidR="006D63D3" w:rsidRPr="00EF4C00" w:rsidRDefault="006D63D3" w:rsidP="00A25DDF">
                  <w:pPr>
                    <w:jc w:val="both"/>
                    <w:rPr>
                      <w:color w:val="000000" w:themeColor="text1"/>
                    </w:rPr>
                  </w:pPr>
                </w:p>
              </w:tc>
              <w:tc>
                <w:tcPr>
                  <w:tcW w:w="570" w:type="dxa"/>
                </w:tcPr>
                <w:p w14:paraId="34552FC7" w14:textId="77777777" w:rsidR="006D63D3" w:rsidRPr="00EF4C00" w:rsidRDefault="006D63D3" w:rsidP="00A25DDF">
                  <w:pPr>
                    <w:jc w:val="both"/>
                    <w:rPr>
                      <w:noProof/>
                      <w:color w:val="000000" w:themeColor="text1"/>
                    </w:rPr>
                  </w:pPr>
                </w:p>
              </w:tc>
              <w:tc>
                <w:tcPr>
                  <w:tcW w:w="555" w:type="dxa"/>
                </w:tcPr>
                <w:p w14:paraId="4316A38F" w14:textId="77777777" w:rsidR="006D63D3" w:rsidRPr="00EF4C00" w:rsidRDefault="006D63D3" w:rsidP="00A25DDF">
                  <w:pPr>
                    <w:jc w:val="both"/>
                    <w:rPr>
                      <w:noProof/>
                      <w:color w:val="000000" w:themeColor="text1"/>
                    </w:rPr>
                  </w:pPr>
                </w:p>
              </w:tc>
              <w:tc>
                <w:tcPr>
                  <w:tcW w:w="550" w:type="dxa"/>
                </w:tcPr>
                <w:p w14:paraId="568D7C9D" w14:textId="77777777" w:rsidR="006D63D3" w:rsidRPr="00EF4C00" w:rsidRDefault="006D63D3" w:rsidP="00A25DDF">
                  <w:pPr>
                    <w:pStyle w:val="NoSpacing"/>
                    <w:jc w:val="both"/>
                    <w:rPr>
                      <w:color w:val="000000" w:themeColor="text1"/>
                    </w:rPr>
                  </w:pPr>
                  <w:r w:rsidRPr="00EF4C00">
                    <w:rPr>
                      <w:color w:val="000000" w:themeColor="text1"/>
                    </w:rPr>
                    <w:t>(Ç)</w:t>
                  </w:r>
                </w:p>
              </w:tc>
              <w:tc>
                <w:tcPr>
                  <w:tcW w:w="4337" w:type="dxa"/>
                  <w:gridSpan w:val="3"/>
                </w:tcPr>
                <w:p w14:paraId="0CF280CF" w14:textId="77777777" w:rsidR="006D63D3" w:rsidRPr="00EF4C00" w:rsidRDefault="006D63D3" w:rsidP="00A25DDF">
                  <w:pPr>
                    <w:pStyle w:val="NoSpacing"/>
                    <w:jc w:val="both"/>
                    <w:rPr>
                      <w:color w:val="000000" w:themeColor="text1"/>
                    </w:rPr>
                  </w:pPr>
                  <w:r w:rsidRPr="00EF4C00">
                    <w:rPr>
                      <w:color w:val="000000" w:themeColor="text1"/>
                    </w:rPr>
                    <w:t>Çevresel Etki Değerlendirmesi (ÇED) raporu veya ön raporu,</w:t>
                  </w:r>
                </w:p>
              </w:tc>
            </w:tr>
            <w:tr w:rsidR="006D63D3" w14:paraId="07B5E968" w14:textId="77777777" w:rsidTr="009C6395">
              <w:tc>
                <w:tcPr>
                  <w:tcW w:w="1535" w:type="dxa"/>
                </w:tcPr>
                <w:p w14:paraId="2AD76FAB" w14:textId="77777777" w:rsidR="006D63D3" w:rsidRPr="00EF4C00" w:rsidRDefault="006D63D3" w:rsidP="00A25DDF">
                  <w:pPr>
                    <w:jc w:val="both"/>
                    <w:rPr>
                      <w:color w:val="000000" w:themeColor="text1"/>
                    </w:rPr>
                  </w:pPr>
                </w:p>
              </w:tc>
              <w:tc>
                <w:tcPr>
                  <w:tcW w:w="570" w:type="dxa"/>
                </w:tcPr>
                <w:p w14:paraId="25E3B1EA" w14:textId="77777777" w:rsidR="006D63D3" w:rsidRPr="00EF4C00" w:rsidRDefault="006D63D3" w:rsidP="00A25DDF">
                  <w:pPr>
                    <w:jc w:val="both"/>
                    <w:rPr>
                      <w:noProof/>
                      <w:color w:val="000000" w:themeColor="text1"/>
                    </w:rPr>
                  </w:pPr>
                </w:p>
              </w:tc>
              <w:tc>
                <w:tcPr>
                  <w:tcW w:w="555" w:type="dxa"/>
                </w:tcPr>
                <w:p w14:paraId="2B2D19BA" w14:textId="77777777" w:rsidR="006D63D3" w:rsidRPr="00EF4C00" w:rsidRDefault="006D63D3" w:rsidP="00A25DDF">
                  <w:pPr>
                    <w:jc w:val="both"/>
                    <w:rPr>
                      <w:noProof/>
                      <w:color w:val="000000" w:themeColor="text1"/>
                    </w:rPr>
                  </w:pPr>
                </w:p>
              </w:tc>
              <w:tc>
                <w:tcPr>
                  <w:tcW w:w="550" w:type="dxa"/>
                </w:tcPr>
                <w:p w14:paraId="7C40C57D" w14:textId="77777777" w:rsidR="006D63D3" w:rsidRPr="00EF4C00" w:rsidRDefault="006D63D3" w:rsidP="00A25DDF">
                  <w:pPr>
                    <w:pStyle w:val="NoSpacing"/>
                    <w:jc w:val="both"/>
                    <w:rPr>
                      <w:color w:val="000000" w:themeColor="text1"/>
                    </w:rPr>
                  </w:pPr>
                  <w:r w:rsidRPr="00EF4C00">
                    <w:rPr>
                      <w:color w:val="000000" w:themeColor="text1"/>
                    </w:rPr>
                    <w:t>(D)</w:t>
                  </w:r>
                </w:p>
              </w:tc>
              <w:tc>
                <w:tcPr>
                  <w:tcW w:w="4337" w:type="dxa"/>
                  <w:gridSpan w:val="3"/>
                </w:tcPr>
                <w:p w14:paraId="5BE55334" w14:textId="77777777" w:rsidR="006D63D3" w:rsidRPr="00EF4C00" w:rsidRDefault="006D63D3" w:rsidP="00A25DDF">
                  <w:pPr>
                    <w:pStyle w:val="NoSpacing"/>
                    <w:jc w:val="both"/>
                    <w:rPr>
                      <w:color w:val="000000" w:themeColor="text1"/>
                    </w:rPr>
                  </w:pPr>
                  <w:r w:rsidRPr="00EF4C00">
                    <w:rPr>
                      <w:color w:val="000000" w:themeColor="text1"/>
                    </w:rPr>
                    <w:t>Arazi koordinatları, kroki ve tapu/ kullanım hakkı belgeleri,</w:t>
                  </w:r>
                </w:p>
              </w:tc>
            </w:tr>
            <w:tr w:rsidR="006D63D3" w14:paraId="625C1AAC" w14:textId="77777777" w:rsidTr="009C6395">
              <w:tc>
                <w:tcPr>
                  <w:tcW w:w="1535" w:type="dxa"/>
                </w:tcPr>
                <w:p w14:paraId="68C7E364" w14:textId="77777777" w:rsidR="006D63D3" w:rsidRPr="00EF4C00" w:rsidRDefault="006D63D3" w:rsidP="00A25DDF">
                  <w:pPr>
                    <w:jc w:val="both"/>
                    <w:rPr>
                      <w:color w:val="000000" w:themeColor="text1"/>
                    </w:rPr>
                  </w:pPr>
                </w:p>
              </w:tc>
              <w:tc>
                <w:tcPr>
                  <w:tcW w:w="570" w:type="dxa"/>
                </w:tcPr>
                <w:p w14:paraId="576B5E66" w14:textId="77777777" w:rsidR="006D63D3" w:rsidRPr="00EF4C00" w:rsidRDefault="006D63D3" w:rsidP="00A25DDF">
                  <w:pPr>
                    <w:jc w:val="both"/>
                    <w:rPr>
                      <w:noProof/>
                      <w:color w:val="000000" w:themeColor="text1"/>
                    </w:rPr>
                  </w:pPr>
                </w:p>
              </w:tc>
              <w:tc>
                <w:tcPr>
                  <w:tcW w:w="555" w:type="dxa"/>
                </w:tcPr>
                <w:p w14:paraId="4D115E8C" w14:textId="77777777" w:rsidR="006D63D3" w:rsidRPr="00EF4C00" w:rsidRDefault="006D63D3" w:rsidP="00A25DDF">
                  <w:pPr>
                    <w:jc w:val="both"/>
                    <w:rPr>
                      <w:noProof/>
                      <w:color w:val="000000" w:themeColor="text1"/>
                    </w:rPr>
                  </w:pPr>
                </w:p>
              </w:tc>
              <w:tc>
                <w:tcPr>
                  <w:tcW w:w="550" w:type="dxa"/>
                </w:tcPr>
                <w:p w14:paraId="2E65057D" w14:textId="77777777" w:rsidR="006D63D3" w:rsidRPr="00EF4C00" w:rsidRDefault="006D63D3" w:rsidP="00A25DDF">
                  <w:pPr>
                    <w:pStyle w:val="NoSpacing"/>
                    <w:jc w:val="both"/>
                    <w:rPr>
                      <w:color w:val="000000" w:themeColor="text1"/>
                    </w:rPr>
                  </w:pPr>
                  <w:r w:rsidRPr="00EF4C00">
                    <w:rPr>
                      <w:color w:val="000000" w:themeColor="text1"/>
                    </w:rPr>
                    <w:t>(E)</w:t>
                  </w:r>
                </w:p>
              </w:tc>
              <w:tc>
                <w:tcPr>
                  <w:tcW w:w="4337" w:type="dxa"/>
                  <w:gridSpan w:val="3"/>
                </w:tcPr>
                <w:p w14:paraId="74906413" w14:textId="77777777" w:rsidR="006D63D3" w:rsidRPr="00EF4C00" w:rsidRDefault="006D63D3" w:rsidP="00A25DDF">
                  <w:pPr>
                    <w:pStyle w:val="NoSpacing"/>
                    <w:jc w:val="both"/>
                    <w:rPr>
                      <w:color w:val="000000" w:themeColor="text1"/>
                    </w:rPr>
                  </w:pPr>
                  <w:r w:rsidRPr="00EF4C00">
                    <w:rPr>
                      <w:color w:val="000000" w:themeColor="text1"/>
                    </w:rPr>
                    <w:t>Finansal yeterlilik belgeleri (banka referansları, bilanço vb.),</w:t>
                  </w:r>
                </w:p>
              </w:tc>
            </w:tr>
            <w:tr w:rsidR="006D63D3" w14:paraId="5F69D918" w14:textId="77777777" w:rsidTr="009C6395">
              <w:tc>
                <w:tcPr>
                  <w:tcW w:w="1535" w:type="dxa"/>
                </w:tcPr>
                <w:p w14:paraId="02781660" w14:textId="77777777" w:rsidR="006D63D3" w:rsidRPr="00EF4C00" w:rsidRDefault="006D63D3" w:rsidP="00A25DDF">
                  <w:pPr>
                    <w:jc w:val="both"/>
                    <w:rPr>
                      <w:color w:val="000000" w:themeColor="text1"/>
                    </w:rPr>
                  </w:pPr>
                </w:p>
              </w:tc>
              <w:tc>
                <w:tcPr>
                  <w:tcW w:w="570" w:type="dxa"/>
                </w:tcPr>
                <w:p w14:paraId="53FF04D7" w14:textId="77777777" w:rsidR="006D63D3" w:rsidRPr="00EF4C00" w:rsidRDefault="006D63D3" w:rsidP="00A25DDF">
                  <w:pPr>
                    <w:jc w:val="both"/>
                    <w:rPr>
                      <w:noProof/>
                      <w:color w:val="000000" w:themeColor="text1"/>
                    </w:rPr>
                  </w:pPr>
                </w:p>
              </w:tc>
              <w:tc>
                <w:tcPr>
                  <w:tcW w:w="555" w:type="dxa"/>
                </w:tcPr>
                <w:p w14:paraId="79698D23" w14:textId="77777777" w:rsidR="006D63D3" w:rsidRPr="00EF4C00" w:rsidRDefault="006D63D3" w:rsidP="00A25DDF">
                  <w:pPr>
                    <w:jc w:val="both"/>
                    <w:rPr>
                      <w:noProof/>
                      <w:color w:val="000000" w:themeColor="text1"/>
                    </w:rPr>
                  </w:pPr>
                </w:p>
              </w:tc>
              <w:tc>
                <w:tcPr>
                  <w:tcW w:w="550" w:type="dxa"/>
                </w:tcPr>
                <w:p w14:paraId="6158712C" w14:textId="77777777" w:rsidR="006D63D3" w:rsidRPr="00EF4C00" w:rsidRDefault="006D63D3" w:rsidP="00A25DDF">
                  <w:pPr>
                    <w:pStyle w:val="NoSpacing"/>
                    <w:jc w:val="both"/>
                    <w:rPr>
                      <w:color w:val="000000" w:themeColor="text1"/>
                    </w:rPr>
                  </w:pPr>
                  <w:r w:rsidRPr="00EF4C00">
                    <w:rPr>
                      <w:noProof/>
                      <w:color w:val="000000" w:themeColor="text1"/>
                    </w:rPr>
                    <w:t>(F)</w:t>
                  </w:r>
                </w:p>
              </w:tc>
              <w:tc>
                <w:tcPr>
                  <w:tcW w:w="4337" w:type="dxa"/>
                  <w:gridSpan w:val="3"/>
                </w:tcPr>
                <w:p w14:paraId="18FA8FC3" w14:textId="77777777" w:rsidR="006D63D3" w:rsidRPr="00EF4C00" w:rsidRDefault="006D63D3" w:rsidP="00A25DDF">
                  <w:pPr>
                    <w:pStyle w:val="NoSpacing"/>
                    <w:jc w:val="both"/>
                    <w:rPr>
                      <w:color w:val="000000" w:themeColor="text1"/>
                    </w:rPr>
                  </w:pPr>
                  <w:r w:rsidRPr="00EF4C00">
                    <w:rPr>
                      <w:noProof/>
                      <w:color w:val="000000" w:themeColor="text1"/>
                    </w:rPr>
                    <w:t>Teknik altyapı projesi ve yatırım planı (zaman çizelgesi ve maliyet tahmini),</w:t>
                  </w:r>
                </w:p>
              </w:tc>
            </w:tr>
            <w:tr w:rsidR="006D63D3" w14:paraId="328EFABE" w14:textId="77777777" w:rsidTr="009C6395">
              <w:tc>
                <w:tcPr>
                  <w:tcW w:w="1535" w:type="dxa"/>
                </w:tcPr>
                <w:p w14:paraId="7ABA62D4" w14:textId="77777777" w:rsidR="006D63D3" w:rsidRPr="00EF4C00" w:rsidRDefault="006D63D3" w:rsidP="00A25DDF">
                  <w:pPr>
                    <w:jc w:val="both"/>
                    <w:rPr>
                      <w:color w:val="000000" w:themeColor="text1"/>
                    </w:rPr>
                  </w:pPr>
                </w:p>
              </w:tc>
              <w:tc>
                <w:tcPr>
                  <w:tcW w:w="570" w:type="dxa"/>
                </w:tcPr>
                <w:p w14:paraId="5B6E5B8C" w14:textId="77777777" w:rsidR="006D63D3" w:rsidRPr="00EF4C00" w:rsidRDefault="006D63D3" w:rsidP="00A25DDF">
                  <w:pPr>
                    <w:jc w:val="both"/>
                    <w:rPr>
                      <w:noProof/>
                      <w:color w:val="000000" w:themeColor="text1"/>
                    </w:rPr>
                  </w:pPr>
                </w:p>
              </w:tc>
              <w:tc>
                <w:tcPr>
                  <w:tcW w:w="555" w:type="dxa"/>
                </w:tcPr>
                <w:p w14:paraId="33BADF81" w14:textId="77777777" w:rsidR="006D63D3" w:rsidRPr="00EF4C00" w:rsidRDefault="006D63D3" w:rsidP="00A25DDF">
                  <w:pPr>
                    <w:jc w:val="both"/>
                    <w:rPr>
                      <w:noProof/>
                      <w:color w:val="000000" w:themeColor="text1"/>
                    </w:rPr>
                  </w:pPr>
                </w:p>
              </w:tc>
              <w:tc>
                <w:tcPr>
                  <w:tcW w:w="550" w:type="dxa"/>
                </w:tcPr>
                <w:p w14:paraId="231D22F2" w14:textId="77777777" w:rsidR="006D63D3" w:rsidRPr="00EF4C00" w:rsidRDefault="006D63D3" w:rsidP="00A25DDF">
                  <w:pPr>
                    <w:pStyle w:val="NoSpacing"/>
                    <w:jc w:val="both"/>
                    <w:rPr>
                      <w:color w:val="000000" w:themeColor="text1"/>
                    </w:rPr>
                  </w:pPr>
                  <w:r w:rsidRPr="00EF4C00">
                    <w:rPr>
                      <w:noProof/>
                      <w:color w:val="000000" w:themeColor="text1"/>
                    </w:rPr>
                    <w:t>(G)</w:t>
                  </w:r>
                </w:p>
              </w:tc>
              <w:tc>
                <w:tcPr>
                  <w:tcW w:w="4337" w:type="dxa"/>
                  <w:gridSpan w:val="3"/>
                </w:tcPr>
                <w:p w14:paraId="2FD2518A" w14:textId="77777777" w:rsidR="006D63D3" w:rsidRPr="00EF4C00" w:rsidRDefault="006D63D3" w:rsidP="00A25DDF">
                  <w:pPr>
                    <w:pStyle w:val="NoSpacing"/>
                    <w:jc w:val="both"/>
                    <w:rPr>
                      <w:color w:val="000000" w:themeColor="text1"/>
                    </w:rPr>
                  </w:pPr>
                  <w:r w:rsidRPr="00EF4C00">
                    <w:rPr>
                      <w:noProof/>
                      <w:color w:val="000000" w:themeColor="text1"/>
                    </w:rPr>
                    <w:t>İstihdam ve katma değer yaratma projeksiyonu,</w:t>
                  </w:r>
                </w:p>
              </w:tc>
            </w:tr>
            <w:tr w:rsidR="006D63D3" w14:paraId="796E1074" w14:textId="77777777" w:rsidTr="009C6395">
              <w:tc>
                <w:tcPr>
                  <w:tcW w:w="1535" w:type="dxa"/>
                </w:tcPr>
                <w:p w14:paraId="32361C2C" w14:textId="77777777" w:rsidR="006D63D3" w:rsidRPr="00EF4C00" w:rsidRDefault="006D63D3" w:rsidP="00A25DDF">
                  <w:pPr>
                    <w:jc w:val="both"/>
                    <w:rPr>
                      <w:color w:val="000000" w:themeColor="text1"/>
                    </w:rPr>
                  </w:pPr>
                </w:p>
              </w:tc>
              <w:tc>
                <w:tcPr>
                  <w:tcW w:w="570" w:type="dxa"/>
                </w:tcPr>
                <w:p w14:paraId="60E392F5" w14:textId="77777777" w:rsidR="006D63D3" w:rsidRPr="00EF4C00" w:rsidRDefault="006D63D3" w:rsidP="00A25DDF">
                  <w:pPr>
                    <w:jc w:val="both"/>
                    <w:rPr>
                      <w:noProof/>
                      <w:color w:val="000000" w:themeColor="text1"/>
                    </w:rPr>
                  </w:pPr>
                </w:p>
              </w:tc>
              <w:tc>
                <w:tcPr>
                  <w:tcW w:w="555" w:type="dxa"/>
                </w:tcPr>
                <w:p w14:paraId="1589AC14" w14:textId="77777777" w:rsidR="006D63D3" w:rsidRPr="00EF4C00" w:rsidRDefault="006D63D3" w:rsidP="00A25DDF">
                  <w:pPr>
                    <w:jc w:val="both"/>
                    <w:rPr>
                      <w:noProof/>
                      <w:color w:val="000000" w:themeColor="text1"/>
                    </w:rPr>
                  </w:pPr>
                </w:p>
              </w:tc>
              <w:tc>
                <w:tcPr>
                  <w:tcW w:w="550" w:type="dxa"/>
                </w:tcPr>
                <w:p w14:paraId="5D9B4465" w14:textId="77777777" w:rsidR="006D63D3" w:rsidRPr="00EF4C00" w:rsidRDefault="006D63D3" w:rsidP="00A25DDF">
                  <w:pPr>
                    <w:pStyle w:val="NoSpacing"/>
                    <w:jc w:val="both"/>
                    <w:rPr>
                      <w:color w:val="000000" w:themeColor="text1"/>
                    </w:rPr>
                  </w:pPr>
                  <w:r w:rsidRPr="00EF4C00">
                    <w:rPr>
                      <w:noProof/>
                      <w:color w:val="000000" w:themeColor="text1"/>
                    </w:rPr>
                    <w:t>(Ğ)</w:t>
                  </w:r>
                </w:p>
              </w:tc>
              <w:tc>
                <w:tcPr>
                  <w:tcW w:w="4337" w:type="dxa"/>
                  <w:gridSpan w:val="3"/>
                </w:tcPr>
                <w:p w14:paraId="289BBB52" w14:textId="2C01CC56" w:rsidR="006D63D3" w:rsidRPr="00EF4C00" w:rsidRDefault="006D63D3" w:rsidP="00A25DDF">
                  <w:pPr>
                    <w:pStyle w:val="NoSpacing"/>
                    <w:jc w:val="both"/>
                    <w:rPr>
                      <w:color w:val="000000" w:themeColor="text1"/>
                    </w:rPr>
                  </w:pPr>
                  <w:r w:rsidRPr="00EF4C00">
                    <w:rPr>
                      <w:noProof/>
                      <w:color w:val="000000" w:themeColor="text1"/>
                    </w:rPr>
                    <w:t xml:space="preserve"> İşletme Sözleşmesi</w:t>
                  </w:r>
                  <w:r w:rsidR="00823918">
                    <w:rPr>
                      <w:noProof/>
                      <w:color w:val="000000" w:themeColor="text1"/>
                    </w:rPr>
                    <w:t xml:space="preserve"> taslağı.</w:t>
                  </w:r>
                </w:p>
              </w:tc>
            </w:tr>
            <w:tr w:rsidR="006D63D3" w14:paraId="78162BF8" w14:textId="77777777" w:rsidTr="009C6395">
              <w:trPr>
                <w:trHeight w:val="1455"/>
              </w:trPr>
              <w:tc>
                <w:tcPr>
                  <w:tcW w:w="1535" w:type="dxa"/>
                  <w:vMerge w:val="restart"/>
                </w:tcPr>
                <w:p w14:paraId="0E7A1FEA" w14:textId="77777777" w:rsidR="006D63D3" w:rsidRPr="00EF4C00" w:rsidRDefault="006D63D3" w:rsidP="00A25DDF">
                  <w:pPr>
                    <w:jc w:val="both"/>
                    <w:rPr>
                      <w:color w:val="000000" w:themeColor="text1"/>
                    </w:rPr>
                  </w:pPr>
                </w:p>
              </w:tc>
              <w:tc>
                <w:tcPr>
                  <w:tcW w:w="570" w:type="dxa"/>
                  <w:vMerge w:val="restart"/>
                </w:tcPr>
                <w:p w14:paraId="7E270B87" w14:textId="77777777" w:rsidR="006D63D3" w:rsidRPr="00EF4C00" w:rsidRDefault="006D63D3" w:rsidP="00A25DDF">
                  <w:pPr>
                    <w:jc w:val="both"/>
                    <w:rPr>
                      <w:noProof/>
                      <w:color w:val="000000" w:themeColor="text1"/>
                    </w:rPr>
                  </w:pPr>
                </w:p>
              </w:tc>
              <w:tc>
                <w:tcPr>
                  <w:tcW w:w="555" w:type="dxa"/>
                </w:tcPr>
                <w:p w14:paraId="3AF22ABC" w14:textId="77777777" w:rsidR="006D63D3" w:rsidRPr="00EF4C00" w:rsidRDefault="006D63D3" w:rsidP="00A25DDF">
                  <w:pPr>
                    <w:jc w:val="both"/>
                    <w:rPr>
                      <w:noProof/>
                      <w:color w:val="000000" w:themeColor="text1"/>
                    </w:rPr>
                  </w:pPr>
                  <w:r w:rsidRPr="00EF4C00">
                    <w:rPr>
                      <w:noProof/>
                      <w:color w:val="000000" w:themeColor="text1"/>
                    </w:rPr>
                    <w:t>(2)</w:t>
                  </w:r>
                </w:p>
              </w:tc>
              <w:tc>
                <w:tcPr>
                  <w:tcW w:w="4887" w:type="dxa"/>
                  <w:gridSpan w:val="4"/>
                </w:tcPr>
                <w:p w14:paraId="775E4F53" w14:textId="1B0255FD" w:rsidR="006D63D3" w:rsidRPr="00EF4C00" w:rsidRDefault="006D63D3" w:rsidP="0082780B">
                  <w:pPr>
                    <w:pStyle w:val="NoSpacing"/>
                    <w:jc w:val="both"/>
                    <w:rPr>
                      <w:noProof/>
                      <w:color w:val="000000" w:themeColor="text1"/>
                    </w:rPr>
                  </w:pPr>
                  <w:r w:rsidRPr="00EF4C00">
                    <w:rPr>
                      <w:noProof/>
                      <w:color w:val="000000" w:themeColor="text1"/>
                    </w:rPr>
                    <w:t xml:space="preserve">Bakanlık, yukarıdaki (1)’inci fıkra uyarınca yapılan başvuruyu ve ilgili belgeleri ön incelemeye alır ve  varsa eksikliklerin otuz (30) gün içinde tamamlanmasını  ister. </w:t>
                  </w:r>
                </w:p>
              </w:tc>
            </w:tr>
            <w:tr w:rsidR="006D63D3" w14:paraId="05299170" w14:textId="77777777" w:rsidTr="009C6395">
              <w:trPr>
                <w:trHeight w:val="1318"/>
              </w:trPr>
              <w:tc>
                <w:tcPr>
                  <w:tcW w:w="1535" w:type="dxa"/>
                  <w:vMerge/>
                </w:tcPr>
                <w:p w14:paraId="05A1BD03" w14:textId="77777777" w:rsidR="006D63D3" w:rsidRDefault="006D63D3" w:rsidP="00A25DDF">
                  <w:pPr>
                    <w:jc w:val="both"/>
                  </w:pPr>
                </w:p>
              </w:tc>
              <w:tc>
                <w:tcPr>
                  <w:tcW w:w="570" w:type="dxa"/>
                  <w:vMerge/>
                </w:tcPr>
                <w:p w14:paraId="28DCCF91" w14:textId="77777777" w:rsidR="006D63D3" w:rsidRDefault="006D63D3" w:rsidP="00A25DDF">
                  <w:pPr>
                    <w:jc w:val="both"/>
                    <w:rPr>
                      <w:noProof/>
                    </w:rPr>
                  </w:pPr>
                </w:p>
              </w:tc>
              <w:tc>
                <w:tcPr>
                  <w:tcW w:w="555" w:type="dxa"/>
                </w:tcPr>
                <w:p w14:paraId="3A13BF59" w14:textId="77777777" w:rsidR="006D63D3" w:rsidRPr="00EF4C00" w:rsidRDefault="006D63D3" w:rsidP="00A25DDF">
                  <w:pPr>
                    <w:jc w:val="both"/>
                    <w:rPr>
                      <w:noProof/>
                      <w:color w:val="000000" w:themeColor="text1"/>
                    </w:rPr>
                  </w:pPr>
                  <w:r w:rsidRPr="00EF4C00">
                    <w:rPr>
                      <w:noProof/>
                      <w:color w:val="000000" w:themeColor="text1"/>
                    </w:rPr>
                    <w:t>(3)</w:t>
                  </w:r>
                </w:p>
              </w:tc>
              <w:tc>
                <w:tcPr>
                  <w:tcW w:w="4887" w:type="dxa"/>
                  <w:gridSpan w:val="4"/>
                </w:tcPr>
                <w:p w14:paraId="22A092B9" w14:textId="57049443" w:rsidR="006D63D3" w:rsidRPr="00EF4C00" w:rsidRDefault="006D63D3" w:rsidP="00EA4227">
                  <w:pPr>
                    <w:pStyle w:val="NoSpacing"/>
                    <w:jc w:val="both"/>
                    <w:rPr>
                      <w:noProof/>
                      <w:color w:val="000000" w:themeColor="text1"/>
                    </w:rPr>
                  </w:pPr>
                  <w:r w:rsidRPr="00EF4C00">
                    <w:rPr>
                      <w:noProof/>
                      <w:color w:val="000000" w:themeColor="text1"/>
                    </w:rPr>
                    <w:t xml:space="preserve">Bakanlık, bu madde uyarınca yapılan ve  uygun gördüğü başvuruları, fizibilite ve ÇED raporları ile birlikte Bakanlar Kuruluna sunar. Bakanlar Kurulu, uygun görmesi halinde </w:t>
                  </w:r>
                  <w:r w:rsidR="00EA4227">
                    <w:rPr>
                      <w:noProof/>
                      <w:color w:val="000000" w:themeColor="text1"/>
                    </w:rPr>
                    <w:t>başvur</w:t>
                  </w:r>
                  <w:r w:rsidR="00823918">
                    <w:rPr>
                      <w:noProof/>
                      <w:color w:val="000000" w:themeColor="text1"/>
                    </w:rPr>
                    <w:t>u</w:t>
                  </w:r>
                  <w:r w:rsidR="00EA4227">
                    <w:rPr>
                      <w:noProof/>
                      <w:color w:val="000000" w:themeColor="text1"/>
                    </w:rPr>
                    <w:t xml:space="preserve"> onayla</w:t>
                  </w:r>
                  <w:r w:rsidR="00823918">
                    <w:rPr>
                      <w:noProof/>
                      <w:color w:val="000000" w:themeColor="text1"/>
                    </w:rPr>
                    <w:t>nır ve Resmi Gazete’de yayımlanır</w:t>
                  </w:r>
                  <w:r w:rsidR="00EA4227">
                    <w:rPr>
                      <w:noProof/>
                      <w:color w:val="000000" w:themeColor="text1"/>
                    </w:rPr>
                    <w:t>.</w:t>
                  </w:r>
                  <w:r w:rsidRPr="00EF4C00">
                    <w:rPr>
                      <w:noProof/>
                      <w:color w:val="000000" w:themeColor="text1"/>
                    </w:rPr>
                    <w:t xml:space="preserve"> </w:t>
                  </w:r>
                </w:p>
              </w:tc>
            </w:tr>
            <w:tr w:rsidR="006D63D3" w14:paraId="2874A69E" w14:textId="77777777" w:rsidTr="009C6395">
              <w:trPr>
                <w:trHeight w:val="1073"/>
              </w:trPr>
              <w:tc>
                <w:tcPr>
                  <w:tcW w:w="1535" w:type="dxa"/>
                  <w:vMerge/>
                </w:tcPr>
                <w:p w14:paraId="26BD1B14" w14:textId="77777777" w:rsidR="006D63D3" w:rsidRDefault="006D63D3" w:rsidP="00A25DDF">
                  <w:pPr>
                    <w:jc w:val="both"/>
                  </w:pPr>
                </w:p>
              </w:tc>
              <w:tc>
                <w:tcPr>
                  <w:tcW w:w="570" w:type="dxa"/>
                  <w:vMerge/>
                </w:tcPr>
                <w:p w14:paraId="3FC49A3E" w14:textId="77777777" w:rsidR="006D63D3" w:rsidRDefault="006D63D3" w:rsidP="00A25DDF">
                  <w:pPr>
                    <w:jc w:val="both"/>
                    <w:rPr>
                      <w:noProof/>
                    </w:rPr>
                  </w:pPr>
                </w:p>
              </w:tc>
              <w:tc>
                <w:tcPr>
                  <w:tcW w:w="555" w:type="dxa"/>
                </w:tcPr>
                <w:p w14:paraId="745E1D67" w14:textId="77777777" w:rsidR="006D63D3" w:rsidRPr="00EF4C00" w:rsidRDefault="006D63D3" w:rsidP="00A25DDF">
                  <w:pPr>
                    <w:jc w:val="both"/>
                    <w:rPr>
                      <w:noProof/>
                      <w:color w:val="000000" w:themeColor="text1"/>
                    </w:rPr>
                  </w:pPr>
                  <w:r w:rsidRPr="00EF4C00">
                    <w:rPr>
                      <w:noProof/>
                      <w:color w:val="000000" w:themeColor="text1"/>
                    </w:rPr>
                    <w:t>(4)</w:t>
                  </w:r>
                </w:p>
              </w:tc>
              <w:tc>
                <w:tcPr>
                  <w:tcW w:w="4887" w:type="dxa"/>
                  <w:gridSpan w:val="4"/>
                </w:tcPr>
                <w:p w14:paraId="24284D93" w14:textId="77777777" w:rsidR="006D63D3" w:rsidRDefault="00EA4227" w:rsidP="00EA4227">
                  <w:pPr>
                    <w:pStyle w:val="NoSpacing"/>
                    <w:jc w:val="both"/>
                    <w:rPr>
                      <w:noProof/>
                      <w:color w:val="000000" w:themeColor="text1"/>
                    </w:rPr>
                  </w:pPr>
                  <w:r>
                    <w:rPr>
                      <w:noProof/>
                      <w:color w:val="000000" w:themeColor="text1"/>
                    </w:rPr>
                    <w:t>Bakanlar Kurulu tarafından o</w:t>
                  </w:r>
                  <w:r w:rsidR="006D63D3" w:rsidRPr="00EF4C00">
                    <w:rPr>
                      <w:noProof/>
                      <w:color w:val="000000" w:themeColor="text1"/>
                    </w:rPr>
                    <w:t xml:space="preserve">naylanan proje için </w:t>
                  </w:r>
                  <w:r w:rsidR="002E19CD">
                    <w:rPr>
                      <w:noProof/>
                      <w:color w:val="000000" w:themeColor="text1"/>
                    </w:rPr>
                    <w:t xml:space="preserve">İşletici ile ilgili Yönetim Kurulu arasında </w:t>
                  </w:r>
                  <w:r w:rsidR="006D63D3" w:rsidRPr="00EF4C00">
                    <w:rPr>
                      <w:noProof/>
                      <w:color w:val="000000" w:themeColor="text1"/>
                    </w:rPr>
                    <w:t>İşletme Sözleşmesi imzalanır</w:t>
                  </w:r>
                  <w:r w:rsidR="002E19CD">
                    <w:rPr>
                      <w:noProof/>
                      <w:color w:val="000000" w:themeColor="text1"/>
                    </w:rPr>
                    <w:t>.</w:t>
                  </w:r>
                </w:p>
                <w:p w14:paraId="599AF34D" w14:textId="7924125A" w:rsidR="00CC67D4" w:rsidRPr="00EF4C00" w:rsidRDefault="00CC67D4" w:rsidP="00EA4227">
                  <w:pPr>
                    <w:pStyle w:val="NoSpacing"/>
                    <w:jc w:val="both"/>
                    <w:rPr>
                      <w:noProof/>
                      <w:color w:val="000000" w:themeColor="text1"/>
                    </w:rPr>
                  </w:pPr>
                </w:p>
              </w:tc>
            </w:tr>
          </w:tbl>
          <w:p w14:paraId="1E28C67B" w14:textId="79D70778" w:rsidR="006D63D3" w:rsidRDefault="006D63D3" w:rsidP="00A25DDF">
            <w:pPr>
              <w:jc w:val="both"/>
              <w:rPr>
                <w:noProof/>
              </w:rPr>
            </w:pPr>
          </w:p>
        </w:tc>
      </w:tr>
      <w:tr w:rsidR="006D63D3" w14:paraId="7B86ADE8" w14:textId="77777777" w:rsidTr="00A71DCE">
        <w:tc>
          <w:tcPr>
            <w:tcW w:w="1576" w:type="dxa"/>
          </w:tcPr>
          <w:p w14:paraId="2FA53A8A" w14:textId="77777777" w:rsidR="00CC67D4" w:rsidRDefault="00CC67D4" w:rsidP="00A25DDF"/>
          <w:p w14:paraId="16A58650" w14:textId="47735C35" w:rsidR="006D63D3" w:rsidRDefault="00CC67D4" w:rsidP="00A25DDF">
            <w:r>
              <w:t>Esas Yasa’nın 9’uncu Maddesinin Değiştirilmesi</w:t>
            </w:r>
          </w:p>
        </w:tc>
        <w:tc>
          <w:tcPr>
            <w:tcW w:w="551" w:type="dxa"/>
          </w:tcPr>
          <w:p w14:paraId="78532A0E" w14:textId="77777777" w:rsidR="00CC67D4" w:rsidRDefault="00CC67D4" w:rsidP="00A25DDF">
            <w:pPr>
              <w:jc w:val="both"/>
            </w:pPr>
          </w:p>
          <w:p w14:paraId="671E55D8" w14:textId="0CDF9491" w:rsidR="006D63D3" w:rsidRDefault="00CC67D4" w:rsidP="00A25DDF">
            <w:pPr>
              <w:jc w:val="both"/>
            </w:pPr>
            <w:r>
              <w:t>5.</w:t>
            </w:r>
          </w:p>
        </w:tc>
        <w:tc>
          <w:tcPr>
            <w:tcW w:w="8079" w:type="dxa"/>
            <w:gridSpan w:val="5"/>
          </w:tcPr>
          <w:p w14:paraId="3ED2B794" w14:textId="77777777" w:rsidR="00CC67D4" w:rsidRDefault="00CC67D4" w:rsidP="00CC67D4">
            <w:pPr>
              <w:jc w:val="both"/>
              <w:rPr>
                <w:noProof/>
              </w:rPr>
            </w:pPr>
          </w:p>
          <w:p w14:paraId="6B256DC3" w14:textId="2B823FB4" w:rsidR="00CC67D4" w:rsidRDefault="00CC67D4" w:rsidP="00CC67D4">
            <w:pPr>
              <w:jc w:val="both"/>
              <w:rPr>
                <w:noProof/>
              </w:rPr>
            </w:pPr>
            <w:r>
              <w:rPr>
                <w:noProof/>
              </w:rPr>
              <w:t>Esas Yasa, 9’uncu maddesi kaldırılmak ve yerine aşağıdaki yeni 9’uncu madde konmak suretiyle değiştirilir:</w:t>
            </w:r>
          </w:p>
          <w:tbl>
            <w:tblPr>
              <w:tblStyle w:val="TableGrid"/>
              <w:tblW w:w="7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560"/>
              <w:gridCol w:w="576"/>
              <w:gridCol w:w="5051"/>
            </w:tblGrid>
            <w:tr w:rsidR="00CC67D4" w14:paraId="3D49FFB7" w14:textId="77777777" w:rsidTr="009C6395">
              <w:trPr>
                <w:trHeight w:val="1570"/>
              </w:trPr>
              <w:tc>
                <w:tcPr>
                  <w:tcW w:w="1359" w:type="dxa"/>
                </w:tcPr>
                <w:p w14:paraId="15F0D1F8" w14:textId="77777777" w:rsidR="00CC67D4" w:rsidRDefault="00CC67D4" w:rsidP="00CC67D4">
                  <w:pPr>
                    <w:jc w:val="both"/>
                    <w:rPr>
                      <w:noProof/>
                    </w:rPr>
                  </w:pPr>
                  <w:r w:rsidRPr="0082780B">
                    <w:rPr>
                      <w:noProof/>
                      <w:color w:val="000000" w:themeColor="text1"/>
                    </w:rPr>
                    <w:t>“U</w:t>
                  </w:r>
                  <w:r>
                    <w:rPr>
                      <w:noProof/>
                    </w:rPr>
                    <w:t>ygulama</w:t>
                  </w:r>
                </w:p>
              </w:tc>
              <w:tc>
                <w:tcPr>
                  <w:tcW w:w="560" w:type="dxa"/>
                </w:tcPr>
                <w:p w14:paraId="52B3E1F2" w14:textId="77777777" w:rsidR="00CC67D4" w:rsidRDefault="00CC67D4" w:rsidP="00CC67D4">
                  <w:pPr>
                    <w:jc w:val="both"/>
                    <w:rPr>
                      <w:noProof/>
                    </w:rPr>
                  </w:pPr>
                  <w:r>
                    <w:rPr>
                      <w:noProof/>
                    </w:rPr>
                    <w:t>9.</w:t>
                  </w:r>
                </w:p>
              </w:tc>
              <w:tc>
                <w:tcPr>
                  <w:tcW w:w="576" w:type="dxa"/>
                </w:tcPr>
                <w:p w14:paraId="59EFEC5C" w14:textId="77777777" w:rsidR="00CC67D4" w:rsidRDefault="00CC67D4" w:rsidP="00CC67D4">
                  <w:pPr>
                    <w:jc w:val="both"/>
                    <w:rPr>
                      <w:noProof/>
                    </w:rPr>
                  </w:pPr>
                  <w:r>
                    <w:rPr>
                      <w:noProof/>
                    </w:rPr>
                    <w:t>(1)</w:t>
                  </w:r>
                </w:p>
              </w:tc>
              <w:tc>
                <w:tcPr>
                  <w:tcW w:w="5051" w:type="dxa"/>
                </w:tcPr>
                <w:p w14:paraId="644B7164" w14:textId="77777777" w:rsidR="00CC67D4" w:rsidRDefault="00CC67D4" w:rsidP="00CC67D4">
                  <w:pPr>
                    <w:spacing w:after="160" w:line="278" w:lineRule="auto"/>
                    <w:jc w:val="both"/>
                    <w:rPr>
                      <w:noProof/>
                    </w:rPr>
                  </w:pPr>
                  <w:r>
                    <w:rPr>
                      <w:noProof/>
                    </w:rPr>
                    <w:t>U</w:t>
                  </w:r>
                  <w:r w:rsidRPr="00DE2BAC">
                    <w:rPr>
                      <w:noProof/>
                    </w:rPr>
                    <w:t xml:space="preserve">ygulama </w:t>
                  </w:r>
                  <w:r>
                    <w:rPr>
                      <w:noProof/>
                    </w:rPr>
                    <w:t xml:space="preserve">Devlete ait bölgelerde </w:t>
                  </w:r>
                  <w:r w:rsidRPr="00DE2BAC">
                    <w:rPr>
                      <w:noProof/>
                    </w:rPr>
                    <w:t>Serbest Liman ve Bölge Müdürü tarafından yürütülür. Müdür, Serbest</w:t>
                  </w:r>
                  <w:r>
                    <w:rPr>
                      <w:noProof/>
                    </w:rPr>
                    <w:t xml:space="preserve"> Liman ve Bölge Yönetim Kurullarına</w:t>
                  </w:r>
                  <w:r w:rsidRPr="00DE2BAC">
                    <w:rPr>
                      <w:noProof/>
                    </w:rPr>
                    <w:t xml:space="preserve"> ve Bakanlığa karşı sorumludur. </w:t>
                  </w:r>
                </w:p>
              </w:tc>
            </w:tr>
            <w:tr w:rsidR="00CC67D4" w14:paraId="70054B1C" w14:textId="77777777" w:rsidTr="009C6395">
              <w:trPr>
                <w:trHeight w:val="2013"/>
              </w:trPr>
              <w:tc>
                <w:tcPr>
                  <w:tcW w:w="1359" w:type="dxa"/>
                </w:tcPr>
                <w:p w14:paraId="5AE3E905" w14:textId="77777777" w:rsidR="00CC67D4" w:rsidRDefault="00CC67D4" w:rsidP="00CC67D4">
                  <w:pPr>
                    <w:jc w:val="both"/>
                    <w:rPr>
                      <w:noProof/>
                    </w:rPr>
                  </w:pPr>
                </w:p>
              </w:tc>
              <w:tc>
                <w:tcPr>
                  <w:tcW w:w="560" w:type="dxa"/>
                </w:tcPr>
                <w:p w14:paraId="746F40FA" w14:textId="77777777" w:rsidR="00CC67D4" w:rsidRDefault="00CC67D4" w:rsidP="00CC67D4">
                  <w:pPr>
                    <w:jc w:val="both"/>
                    <w:rPr>
                      <w:noProof/>
                    </w:rPr>
                  </w:pPr>
                </w:p>
              </w:tc>
              <w:tc>
                <w:tcPr>
                  <w:tcW w:w="576" w:type="dxa"/>
                </w:tcPr>
                <w:p w14:paraId="6B1CA0B1" w14:textId="77777777" w:rsidR="00CC67D4" w:rsidRDefault="00CC67D4" w:rsidP="00CC67D4">
                  <w:pPr>
                    <w:jc w:val="both"/>
                    <w:rPr>
                      <w:noProof/>
                    </w:rPr>
                  </w:pPr>
                  <w:r>
                    <w:rPr>
                      <w:noProof/>
                    </w:rPr>
                    <w:t>(2)</w:t>
                  </w:r>
                </w:p>
              </w:tc>
              <w:tc>
                <w:tcPr>
                  <w:tcW w:w="5051" w:type="dxa"/>
                </w:tcPr>
                <w:p w14:paraId="444D9977" w14:textId="77777777" w:rsidR="00CC67D4" w:rsidRDefault="00CC67D4" w:rsidP="00CC67D4">
                  <w:pPr>
                    <w:spacing w:after="160" w:line="278" w:lineRule="auto"/>
                    <w:ind w:right="-29"/>
                    <w:jc w:val="both"/>
                    <w:rPr>
                      <w:noProof/>
                    </w:rPr>
                  </w:pPr>
                  <w:r w:rsidRPr="00DE2BAC">
                    <w:rPr>
                      <w:noProof/>
                    </w:rPr>
                    <w:t>Özel Serbest Liman ve Bölgeleri ile Özel Serbest Bölgelerde günlük idari, operasyonel ve ticari uygulama İşletici tarafından yürütülür. İşletici, ilgili Yönetim Kuruluna ve Bakanlığa karşı sorumludur.</w:t>
                  </w:r>
                </w:p>
              </w:tc>
            </w:tr>
            <w:tr w:rsidR="00CC67D4" w14:paraId="5C01C2DF" w14:textId="77777777" w:rsidTr="009C6395">
              <w:tc>
                <w:tcPr>
                  <w:tcW w:w="1359" w:type="dxa"/>
                </w:tcPr>
                <w:p w14:paraId="161F6C0F" w14:textId="77777777" w:rsidR="00CC67D4" w:rsidRDefault="00CC67D4" w:rsidP="00CC67D4">
                  <w:pPr>
                    <w:jc w:val="both"/>
                    <w:rPr>
                      <w:noProof/>
                    </w:rPr>
                  </w:pPr>
                </w:p>
              </w:tc>
              <w:tc>
                <w:tcPr>
                  <w:tcW w:w="560" w:type="dxa"/>
                </w:tcPr>
                <w:p w14:paraId="4E812ABA" w14:textId="77777777" w:rsidR="00CC67D4" w:rsidRDefault="00CC67D4" w:rsidP="00CC67D4">
                  <w:pPr>
                    <w:jc w:val="both"/>
                    <w:rPr>
                      <w:noProof/>
                    </w:rPr>
                  </w:pPr>
                </w:p>
              </w:tc>
              <w:tc>
                <w:tcPr>
                  <w:tcW w:w="576" w:type="dxa"/>
                </w:tcPr>
                <w:p w14:paraId="4C511303" w14:textId="77777777" w:rsidR="00CC67D4" w:rsidRDefault="00CC67D4" w:rsidP="00CC67D4">
                  <w:pPr>
                    <w:jc w:val="both"/>
                    <w:rPr>
                      <w:noProof/>
                    </w:rPr>
                  </w:pPr>
                  <w:r>
                    <w:rPr>
                      <w:noProof/>
                    </w:rPr>
                    <w:t>(3)</w:t>
                  </w:r>
                </w:p>
              </w:tc>
              <w:tc>
                <w:tcPr>
                  <w:tcW w:w="5051" w:type="dxa"/>
                </w:tcPr>
                <w:p w14:paraId="5D533414" w14:textId="77777777" w:rsidR="00CC67D4" w:rsidRDefault="00CC67D4" w:rsidP="00CC67D4">
                  <w:pPr>
                    <w:spacing w:after="160" w:line="278" w:lineRule="auto"/>
                    <w:jc w:val="both"/>
                    <w:rPr>
                      <w:noProof/>
                    </w:rPr>
                  </w:pPr>
                  <w:r>
                    <w:rPr>
                      <w:noProof/>
                    </w:rPr>
                    <w:t>Bakanlar Kurulu tarafından onaylanan proje kapsamında, İşletici ile ilgili Yönetim Kurulu</w:t>
                  </w:r>
                  <w:r w:rsidRPr="00DE2BAC">
                    <w:rPr>
                      <w:noProof/>
                    </w:rPr>
                    <w:t xml:space="preserve"> arasında akdedilecek İşletme Sözleşmesi</w:t>
                  </w:r>
                  <w:r>
                    <w:rPr>
                      <w:noProof/>
                    </w:rPr>
                    <w:t>nde</w:t>
                  </w:r>
                  <w:r w:rsidRPr="00DE2BAC">
                    <w:rPr>
                      <w:noProof/>
                    </w:rPr>
                    <w:t xml:space="preserve">; </w:t>
                  </w:r>
                  <w:r w:rsidRPr="00281CEE">
                    <w:rPr>
                      <w:noProof/>
                      <w:color w:val="000000" w:themeColor="text1"/>
                    </w:rPr>
                    <w:t>tarafların isimleri, işletme süresi, kira bedeli, altyapı yatırım taahhütleri, risk paylaşımı, istihdam ve katma değer hedefleri, çevre ve güvenlik standartları, denetim yükümlülükleri, performans kriterleri ile  fesih ve cezai şartlar düzenlenir.”</w:t>
                  </w:r>
                </w:p>
              </w:tc>
            </w:tr>
          </w:tbl>
          <w:p w14:paraId="11D034CF" w14:textId="77777777" w:rsidR="006D63D3" w:rsidRDefault="006D63D3" w:rsidP="00A25DDF">
            <w:pPr>
              <w:jc w:val="both"/>
              <w:rPr>
                <w:noProof/>
              </w:rPr>
            </w:pPr>
          </w:p>
        </w:tc>
      </w:tr>
      <w:tr w:rsidR="006D63D3" w14:paraId="13A6C848" w14:textId="77777777" w:rsidTr="00A71DCE">
        <w:tc>
          <w:tcPr>
            <w:tcW w:w="1576" w:type="dxa"/>
          </w:tcPr>
          <w:p w14:paraId="479200F3" w14:textId="77777777" w:rsidR="006D63D3" w:rsidRDefault="006D63D3" w:rsidP="00A25DDF"/>
        </w:tc>
        <w:tc>
          <w:tcPr>
            <w:tcW w:w="551" w:type="dxa"/>
          </w:tcPr>
          <w:p w14:paraId="473B4132" w14:textId="77777777" w:rsidR="006D63D3" w:rsidRDefault="006D63D3" w:rsidP="00A25DDF">
            <w:pPr>
              <w:jc w:val="both"/>
              <w:rPr>
                <w:noProof/>
              </w:rPr>
            </w:pPr>
          </w:p>
        </w:tc>
        <w:tc>
          <w:tcPr>
            <w:tcW w:w="386" w:type="dxa"/>
          </w:tcPr>
          <w:p w14:paraId="4740E99D" w14:textId="77777777" w:rsidR="006D63D3" w:rsidRDefault="006D63D3" w:rsidP="00A25DDF">
            <w:pPr>
              <w:jc w:val="both"/>
              <w:rPr>
                <w:noProof/>
              </w:rPr>
            </w:pPr>
          </w:p>
        </w:tc>
        <w:tc>
          <w:tcPr>
            <w:tcW w:w="7693" w:type="dxa"/>
            <w:gridSpan w:val="4"/>
          </w:tcPr>
          <w:p w14:paraId="204F0CB2" w14:textId="77777777" w:rsidR="006D63D3" w:rsidRDefault="006D63D3" w:rsidP="00A25DDF">
            <w:pPr>
              <w:jc w:val="both"/>
              <w:rPr>
                <w:noProof/>
              </w:rPr>
            </w:pPr>
          </w:p>
        </w:tc>
      </w:tr>
      <w:tr w:rsidR="006D63D3" w14:paraId="400B1241" w14:textId="77777777" w:rsidTr="00A71DCE">
        <w:trPr>
          <w:trHeight w:val="3663"/>
        </w:trPr>
        <w:tc>
          <w:tcPr>
            <w:tcW w:w="1576" w:type="dxa"/>
          </w:tcPr>
          <w:p w14:paraId="005E2DCE" w14:textId="77777777" w:rsidR="006D63D3" w:rsidRDefault="006D63D3" w:rsidP="00A25DDF">
            <w:r>
              <w:t>Esas Yasa’nın 36’ncı Maddesinin Değiştirilmesi</w:t>
            </w:r>
          </w:p>
        </w:tc>
        <w:tc>
          <w:tcPr>
            <w:tcW w:w="551" w:type="dxa"/>
          </w:tcPr>
          <w:p w14:paraId="380FDB6D" w14:textId="77777777" w:rsidR="006D63D3" w:rsidRDefault="006D63D3" w:rsidP="00A25DDF">
            <w:pPr>
              <w:jc w:val="both"/>
              <w:rPr>
                <w:noProof/>
              </w:rPr>
            </w:pPr>
            <w:r>
              <w:t>6.</w:t>
            </w:r>
          </w:p>
        </w:tc>
        <w:tc>
          <w:tcPr>
            <w:tcW w:w="8079" w:type="dxa"/>
            <w:gridSpan w:val="5"/>
          </w:tcPr>
          <w:p w14:paraId="5361C927" w14:textId="77777777" w:rsidR="006D63D3" w:rsidRDefault="006D63D3" w:rsidP="00A25DDF">
            <w:pPr>
              <w:jc w:val="both"/>
              <w:rPr>
                <w:noProof/>
              </w:rPr>
            </w:pPr>
            <w:r w:rsidRPr="00B73BD8">
              <w:rPr>
                <w:noProof/>
              </w:rPr>
              <w:t>Esas Yasa</w:t>
            </w:r>
            <w:r>
              <w:rPr>
                <w:noProof/>
              </w:rPr>
              <w:t xml:space="preserve">, </w:t>
            </w:r>
            <w:r w:rsidRPr="00B73BD8">
              <w:rPr>
                <w:noProof/>
              </w:rPr>
              <w:t>36’ncı maddesi</w:t>
            </w:r>
            <w:r>
              <w:rPr>
                <w:noProof/>
              </w:rPr>
              <w:t xml:space="preserve"> kaldırılmak ve yerine aşağıdaki  yeni 36’ncı madde konmak suretiyle</w:t>
            </w:r>
            <w:r w:rsidRPr="00B73BD8">
              <w:rPr>
                <w:noProof/>
              </w:rPr>
              <w:t xml:space="preserve"> değiştirilir</w:t>
            </w:r>
            <w:r>
              <w:rPr>
                <w:noProof/>
              </w:rPr>
              <w:t>;</w:t>
            </w:r>
          </w:p>
          <w:p w14:paraId="696EBC40" w14:textId="77777777" w:rsidR="006D63D3" w:rsidRDefault="006D63D3" w:rsidP="00A25DDF">
            <w:pPr>
              <w:jc w:val="both"/>
              <w:rPr>
                <w:noProof/>
              </w:rPr>
            </w:pPr>
          </w:p>
          <w:tbl>
            <w:tblPr>
              <w:tblStyle w:val="TableGrid"/>
              <w:tblW w:w="7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0"/>
              <w:gridCol w:w="558"/>
              <w:gridCol w:w="5091"/>
            </w:tblGrid>
            <w:tr w:rsidR="006D63D3" w14:paraId="2094692A" w14:textId="77777777" w:rsidTr="00A25DDF">
              <w:tc>
                <w:tcPr>
                  <w:tcW w:w="1750" w:type="dxa"/>
                </w:tcPr>
                <w:p w14:paraId="5838D058" w14:textId="77777777" w:rsidR="006D63D3" w:rsidRDefault="006D63D3" w:rsidP="00A25DDF">
                  <w:pPr>
                    <w:rPr>
                      <w:noProof/>
                    </w:rPr>
                  </w:pPr>
                  <w:r w:rsidRPr="007A3BC1">
                    <w:t>Tüzük Yapma Yetkisi</w:t>
                  </w:r>
                </w:p>
              </w:tc>
              <w:tc>
                <w:tcPr>
                  <w:tcW w:w="558" w:type="dxa"/>
                </w:tcPr>
                <w:p w14:paraId="169DABCB" w14:textId="77777777" w:rsidR="006D63D3" w:rsidRDefault="006D63D3" w:rsidP="00A25DDF">
                  <w:pPr>
                    <w:jc w:val="both"/>
                    <w:rPr>
                      <w:noProof/>
                    </w:rPr>
                  </w:pPr>
                  <w:r w:rsidRPr="007A3BC1">
                    <w:t>36.</w:t>
                  </w:r>
                </w:p>
              </w:tc>
              <w:tc>
                <w:tcPr>
                  <w:tcW w:w="5091" w:type="dxa"/>
                </w:tcPr>
                <w:p w14:paraId="39D44CD5" w14:textId="047736FA" w:rsidR="006D63D3" w:rsidRPr="004C3572" w:rsidRDefault="00281CEE" w:rsidP="00281CEE">
                  <w:pPr>
                    <w:jc w:val="both"/>
                    <w:rPr>
                      <w:color w:val="EE0000"/>
                    </w:rPr>
                  </w:pPr>
                  <w:r>
                    <w:t xml:space="preserve">Bu Yasanın uygulanmasını kolaylaştırmak amacıyla ve/veya </w:t>
                  </w:r>
                  <w:r w:rsidR="006D63D3" w:rsidRPr="007A3BC1">
                    <w:t>Yen</w:t>
                  </w:r>
                  <w:r w:rsidR="00613734">
                    <w:t>i</w:t>
                  </w:r>
                  <w:r>
                    <w:t xml:space="preserve"> </w:t>
                  </w:r>
                  <w:r w:rsidR="00613734">
                    <w:t xml:space="preserve">Serbest Liman ve Bölgeleri, Yalnızca Serbest Bölgeler, Özel Serbest Liman ve </w:t>
                  </w:r>
                  <w:r w:rsidR="00613734" w:rsidRPr="00613734">
                    <w:rPr>
                      <w:color w:val="000000" w:themeColor="text1"/>
                    </w:rPr>
                    <w:t>Bölgeler ile Özel Serbest Bölgelerin</w:t>
                  </w:r>
                  <w:r w:rsidR="006D63D3" w:rsidRPr="00613734">
                    <w:rPr>
                      <w:color w:val="000000" w:themeColor="text1"/>
                    </w:rPr>
                    <w:t xml:space="preserve"> kuruluşuna, işletmesine, yönetim ve denetimine</w:t>
                  </w:r>
                  <w:r w:rsidR="00DC20A6">
                    <w:rPr>
                      <w:color w:val="000000" w:themeColor="text1"/>
                    </w:rPr>
                    <w:t xml:space="preserve">, </w:t>
                  </w:r>
                  <w:r w:rsidR="009C6395">
                    <w:rPr>
                      <w:color w:val="000000" w:themeColor="text1"/>
                    </w:rPr>
                    <w:t>Y</w:t>
                  </w:r>
                  <w:r w:rsidR="00DC20A6">
                    <w:rPr>
                      <w:color w:val="000000" w:themeColor="text1"/>
                    </w:rPr>
                    <w:t xml:space="preserve">önetim </w:t>
                  </w:r>
                  <w:r w:rsidR="009C6395">
                    <w:rPr>
                      <w:color w:val="000000" w:themeColor="text1"/>
                    </w:rPr>
                    <w:t>K</w:t>
                  </w:r>
                  <w:r w:rsidR="00DC20A6">
                    <w:rPr>
                      <w:color w:val="000000" w:themeColor="text1"/>
                    </w:rPr>
                    <w:t xml:space="preserve">urullarının çalışma usul ve esaslarına ilişkin </w:t>
                  </w:r>
                  <w:r w:rsidR="006D63D3" w:rsidRPr="00613734">
                    <w:rPr>
                      <w:color w:val="000000" w:themeColor="text1"/>
                    </w:rPr>
                    <w:t xml:space="preserve">Bakanlık tarafından hazırlanıp Bakanlar Kurulunca onaylanacak ve Resmi Gazete’de yayımlanacak bir tüzükle düzenlenir. </w:t>
                  </w:r>
                </w:p>
              </w:tc>
            </w:tr>
          </w:tbl>
          <w:p w14:paraId="7893254E" w14:textId="77777777" w:rsidR="006D63D3" w:rsidRDefault="006D63D3" w:rsidP="00A25DDF">
            <w:pPr>
              <w:jc w:val="both"/>
              <w:rPr>
                <w:noProof/>
              </w:rPr>
            </w:pPr>
          </w:p>
        </w:tc>
      </w:tr>
      <w:tr w:rsidR="006D63D3" w14:paraId="4C41AC9C" w14:textId="77777777" w:rsidTr="00A71DCE">
        <w:tc>
          <w:tcPr>
            <w:tcW w:w="1576" w:type="dxa"/>
          </w:tcPr>
          <w:p w14:paraId="3D8BC170" w14:textId="77777777" w:rsidR="006D63D3" w:rsidRDefault="006D63D3" w:rsidP="00A25DDF">
            <w:r>
              <w:t>Yürürlüğe Giriş</w:t>
            </w:r>
          </w:p>
        </w:tc>
        <w:tc>
          <w:tcPr>
            <w:tcW w:w="551" w:type="dxa"/>
          </w:tcPr>
          <w:p w14:paraId="3588CC0A" w14:textId="4B82B01A" w:rsidR="006D63D3" w:rsidRDefault="00DC20A6" w:rsidP="00A25DDF">
            <w:pPr>
              <w:jc w:val="both"/>
              <w:rPr>
                <w:noProof/>
              </w:rPr>
            </w:pPr>
            <w:r>
              <w:t>7</w:t>
            </w:r>
            <w:r w:rsidR="006D63D3">
              <w:t>.</w:t>
            </w:r>
          </w:p>
        </w:tc>
        <w:tc>
          <w:tcPr>
            <w:tcW w:w="8079" w:type="dxa"/>
            <w:gridSpan w:val="5"/>
          </w:tcPr>
          <w:p w14:paraId="5C087A1E" w14:textId="77777777" w:rsidR="006D63D3" w:rsidRDefault="006D63D3" w:rsidP="00A25DDF">
            <w:pPr>
              <w:jc w:val="both"/>
              <w:rPr>
                <w:noProof/>
              </w:rPr>
            </w:pPr>
            <w:r w:rsidRPr="0090727D">
              <w:rPr>
                <w:noProof/>
              </w:rPr>
              <w:t>Bu Ya</w:t>
            </w:r>
            <w:r>
              <w:rPr>
                <w:noProof/>
              </w:rPr>
              <w:t>sa, Resmi Gazete’de yayımlandığı tarihten başlayarak yürürlüğe girer.</w:t>
            </w:r>
          </w:p>
        </w:tc>
      </w:tr>
    </w:tbl>
    <w:p w14:paraId="0E87C31A" w14:textId="77777777" w:rsidR="006D63D3" w:rsidRDefault="006D63D3" w:rsidP="006D63D3"/>
    <w:p w14:paraId="09547B8A" w14:textId="77777777" w:rsidR="006D63D3" w:rsidRDefault="006D63D3" w:rsidP="006D63D3"/>
    <w:p w14:paraId="644130EB" w14:textId="77777777" w:rsidR="007D3793" w:rsidRDefault="007D3793"/>
    <w:sectPr w:rsidR="007D37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9B46" w14:textId="77777777" w:rsidR="00E92E59" w:rsidRDefault="00E92E59" w:rsidP="0070394C">
      <w:r>
        <w:separator/>
      </w:r>
    </w:p>
  </w:endnote>
  <w:endnote w:type="continuationSeparator" w:id="0">
    <w:p w14:paraId="1EBA6630" w14:textId="77777777" w:rsidR="00E92E59" w:rsidRDefault="00E92E59" w:rsidP="0070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B245" w14:textId="77777777" w:rsidR="00E92E59" w:rsidRDefault="00E92E59" w:rsidP="0070394C">
      <w:r>
        <w:separator/>
      </w:r>
    </w:p>
  </w:footnote>
  <w:footnote w:type="continuationSeparator" w:id="0">
    <w:p w14:paraId="5F8837EA" w14:textId="77777777" w:rsidR="00E92E59" w:rsidRDefault="00E92E59" w:rsidP="0070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42B"/>
    <w:multiLevelType w:val="hybridMultilevel"/>
    <w:tmpl w:val="2F844B16"/>
    <w:lvl w:ilvl="0" w:tplc="FFFFFFFF">
      <w:start w:val="1"/>
      <w:numFmt w:val="decimal"/>
      <w:lvlText w:val="%1-"/>
      <w:lvlJc w:val="left"/>
      <w:pPr>
        <w:ind w:left="1104" w:hanging="360"/>
      </w:pPr>
      <w:rPr>
        <w:rFonts w:hint="default"/>
      </w:rPr>
    </w:lvl>
    <w:lvl w:ilvl="1" w:tplc="FFFFFFFF" w:tentative="1">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1" w15:restartNumberingAfterBreak="0">
    <w:nsid w:val="282C5E6C"/>
    <w:multiLevelType w:val="hybridMultilevel"/>
    <w:tmpl w:val="2F844B16"/>
    <w:lvl w:ilvl="0" w:tplc="1B468F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9A28E5"/>
    <w:multiLevelType w:val="hybridMultilevel"/>
    <w:tmpl w:val="D72426B6"/>
    <w:lvl w:ilvl="0" w:tplc="C7D4B93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9147679">
    <w:abstractNumId w:val="2"/>
  </w:num>
  <w:num w:numId="2" w16cid:durableId="378936932">
    <w:abstractNumId w:val="1"/>
  </w:num>
  <w:num w:numId="3" w16cid:durableId="103396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vwuVXldRi1+QnAj/og7mFLn0zOCw0Bo/7gLniOTDHvcI+RWiZC7ALdVjSb9WPB+jMBlf+uzhSkc6ZiJZqe78mQ==" w:salt="HiPvinh3JSdS79Vsz9Cm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B4"/>
    <w:rsid w:val="00014CBB"/>
    <w:rsid w:val="000245AB"/>
    <w:rsid w:val="000342F0"/>
    <w:rsid w:val="00040DC5"/>
    <w:rsid w:val="00051B56"/>
    <w:rsid w:val="00052EEB"/>
    <w:rsid w:val="000538DD"/>
    <w:rsid w:val="00056169"/>
    <w:rsid w:val="000561E3"/>
    <w:rsid w:val="0005711F"/>
    <w:rsid w:val="00057DF1"/>
    <w:rsid w:val="00070C39"/>
    <w:rsid w:val="0007452A"/>
    <w:rsid w:val="00076527"/>
    <w:rsid w:val="0008587D"/>
    <w:rsid w:val="000929D3"/>
    <w:rsid w:val="00097800"/>
    <w:rsid w:val="000A3561"/>
    <w:rsid w:val="000A5C0D"/>
    <w:rsid w:val="000B282E"/>
    <w:rsid w:val="000C706B"/>
    <w:rsid w:val="000E51A1"/>
    <w:rsid w:val="000E7E4D"/>
    <w:rsid w:val="000F27F8"/>
    <w:rsid w:val="000F4CD2"/>
    <w:rsid w:val="000F7086"/>
    <w:rsid w:val="001313ED"/>
    <w:rsid w:val="00142C3E"/>
    <w:rsid w:val="00152CCA"/>
    <w:rsid w:val="001618B2"/>
    <w:rsid w:val="001771A9"/>
    <w:rsid w:val="00181040"/>
    <w:rsid w:val="001867D8"/>
    <w:rsid w:val="001A207D"/>
    <w:rsid w:val="001C2494"/>
    <w:rsid w:val="001C731F"/>
    <w:rsid w:val="001D0B76"/>
    <w:rsid w:val="001D1722"/>
    <w:rsid w:val="001D3043"/>
    <w:rsid w:val="001D6B52"/>
    <w:rsid w:val="001E08B7"/>
    <w:rsid w:val="001F5CF0"/>
    <w:rsid w:val="001F795C"/>
    <w:rsid w:val="00216216"/>
    <w:rsid w:val="00226555"/>
    <w:rsid w:val="002346B3"/>
    <w:rsid w:val="0023483F"/>
    <w:rsid w:val="00236035"/>
    <w:rsid w:val="00241EDF"/>
    <w:rsid w:val="00242E05"/>
    <w:rsid w:val="00243A74"/>
    <w:rsid w:val="002455E4"/>
    <w:rsid w:val="00247F61"/>
    <w:rsid w:val="00251FF1"/>
    <w:rsid w:val="002537BC"/>
    <w:rsid w:val="00261D01"/>
    <w:rsid w:val="002756B6"/>
    <w:rsid w:val="00281B31"/>
    <w:rsid w:val="00281CEE"/>
    <w:rsid w:val="002857DC"/>
    <w:rsid w:val="00287BBF"/>
    <w:rsid w:val="00293E1E"/>
    <w:rsid w:val="00297710"/>
    <w:rsid w:val="002A211D"/>
    <w:rsid w:val="002A21E8"/>
    <w:rsid w:val="002A3250"/>
    <w:rsid w:val="002D0BBC"/>
    <w:rsid w:val="002E19CD"/>
    <w:rsid w:val="002E3272"/>
    <w:rsid w:val="002E6D0D"/>
    <w:rsid w:val="003044F3"/>
    <w:rsid w:val="003108BA"/>
    <w:rsid w:val="00313FAA"/>
    <w:rsid w:val="003172B4"/>
    <w:rsid w:val="00334393"/>
    <w:rsid w:val="003433C8"/>
    <w:rsid w:val="003450E2"/>
    <w:rsid w:val="003611F9"/>
    <w:rsid w:val="00363F81"/>
    <w:rsid w:val="003657CC"/>
    <w:rsid w:val="00370A5E"/>
    <w:rsid w:val="0038617C"/>
    <w:rsid w:val="00387486"/>
    <w:rsid w:val="00392E49"/>
    <w:rsid w:val="00394B47"/>
    <w:rsid w:val="00397DE2"/>
    <w:rsid w:val="003B271A"/>
    <w:rsid w:val="003C041B"/>
    <w:rsid w:val="003D1FE7"/>
    <w:rsid w:val="003E711F"/>
    <w:rsid w:val="003E7CFB"/>
    <w:rsid w:val="003F7144"/>
    <w:rsid w:val="003F770A"/>
    <w:rsid w:val="00410801"/>
    <w:rsid w:val="0041310D"/>
    <w:rsid w:val="00415022"/>
    <w:rsid w:val="0042312C"/>
    <w:rsid w:val="00447218"/>
    <w:rsid w:val="004651EA"/>
    <w:rsid w:val="00477DDA"/>
    <w:rsid w:val="004800AE"/>
    <w:rsid w:val="004823D2"/>
    <w:rsid w:val="004916D9"/>
    <w:rsid w:val="004918DD"/>
    <w:rsid w:val="004A1E58"/>
    <w:rsid w:val="004A3CE7"/>
    <w:rsid w:val="004B792D"/>
    <w:rsid w:val="004C3572"/>
    <w:rsid w:val="004C6FAE"/>
    <w:rsid w:val="004D1624"/>
    <w:rsid w:val="004D4A9E"/>
    <w:rsid w:val="004E3C3C"/>
    <w:rsid w:val="004F21D3"/>
    <w:rsid w:val="005052FA"/>
    <w:rsid w:val="0050562B"/>
    <w:rsid w:val="00513F58"/>
    <w:rsid w:val="005161B6"/>
    <w:rsid w:val="005206BB"/>
    <w:rsid w:val="005233E9"/>
    <w:rsid w:val="005307C0"/>
    <w:rsid w:val="00534719"/>
    <w:rsid w:val="005351C9"/>
    <w:rsid w:val="00576BAC"/>
    <w:rsid w:val="0059552E"/>
    <w:rsid w:val="00595542"/>
    <w:rsid w:val="005B7424"/>
    <w:rsid w:val="005D160B"/>
    <w:rsid w:val="005D3643"/>
    <w:rsid w:val="005E0E4E"/>
    <w:rsid w:val="005F47D2"/>
    <w:rsid w:val="005F6D9B"/>
    <w:rsid w:val="00610C89"/>
    <w:rsid w:val="006120F8"/>
    <w:rsid w:val="00613734"/>
    <w:rsid w:val="00625F8A"/>
    <w:rsid w:val="00634E54"/>
    <w:rsid w:val="0064049D"/>
    <w:rsid w:val="00640C81"/>
    <w:rsid w:val="006440A3"/>
    <w:rsid w:val="006520C4"/>
    <w:rsid w:val="00654566"/>
    <w:rsid w:val="00660256"/>
    <w:rsid w:val="00675B45"/>
    <w:rsid w:val="006826DF"/>
    <w:rsid w:val="00683D2B"/>
    <w:rsid w:val="00690862"/>
    <w:rsid w:val="0069272D"/>
    <w:rsid w:val="00693657"/>
    <w:rsid w:val="006A38BE"/>
    <w:rsid w:val="006A394A"/>
    <w:rsid w:val="006A4110"/>
    <w:rsid w:val="006A6060"/>
    <w:rsid w:val="006A69DD"/>
    <w:rsid w:val="006B4305"/>
    <w:rsid w:val="006C2008"/>
    <w:rsid w:val="006C4586"/>
    <w:rsid w:val="006D1832"/>
    <w:rsid w:val="006D37B9"/>
    <w:rsid w:val="006D63D3"/>
    <w:rsid w:val="006E5454"/>
    <w:rsid w:val="007002D9"/>
    <w:rsid w:val="0070394C"/>
    <w:rsid w:val="00706DC9"/>
    <w:rsid w:val="0072025B"/>
    <w:rsid w:val="00721A0F"/>
    <w:rsid w:val="00730021"/>
    <w:rsid w:val="00740F4E"/>
    <w:rsid w:val="00751EAC"/>
    <w:rsid w:val="00752B14"/>
    <w:rsid w:val="00754E66"/>
    <w:rsid w:val="00771924"/>
    <w:rsid w:val="00772701"/>
    <w:rsid w:val="007746FC"/>
    <w:rsid w:val="00776441"/>
    <w:rsid w:val="00777DF9"/>
    <w:rsid w:val="0079130B"/>
    <w:rsid w:val="0079188F"/>
    <w:rsid w:val="007A36D1"/>
    <w:rsid w:val="007A4FC9"/>
    <w:rsid w:val="007B6F27"/>
    <w:rsid w:val="007C56BC"/>
    <w:rsid w:val="007D3793"/>
    <w:rsid w:val="007D650D"/>
    <w:rsid w:val="007D6F7A"/>
    <w:rsid w:val="007E02B0"/>
    <w:rsid w:val="007E31AA"/>
    <w:rsid w:val="007E48C9"/>
    <w:rsid w:val="007F00C4"/>
    <w:rsid w:val="007F01E2"/>
    <w:rsid w:val="00823918"/>
    <w:rsid w:val="0082564B"/>
    <w:rsid w:val="0082780B"/>
    <w:rsid w:val="008334B0"/>
    <w:rsid w:val="00847C1D"/>
    <w:rsid w:val="0085092D"/>
    <w:rsid w:val="00852C57"/>
    <w:rsid w:val="00855095"/>
    <w:rsid w:val="008646F2"/>
    <w:rsid w:val="00880C5B"/>
    <w:rsid w:val="00880ED9"/>
    <w:rsid w:val="00884213"/>
    <w:rsid w:val="00896874"/>
    <w:rsid w:val="008976D9"/>
    <w:rsid w:val="008A1098"/>
    <w:rsid w:val="008A1522"/>
    <w:rsid w:val="008B368E"/>
    <w:rsid w:val="008C06B9"/>
    <w:rsid w:val="008C2032"/>
    <w:rsid w:val="008C2B23"/>
    <w:rsid w:val="008C5527"/>
    <w:rsid w:val="008D2FA8"/>
    <w:rsid w:val="008D493C"/>
    <w:rsid w:val="008D74D1"/>
    <w:rsid w:val="008E2F35"/>
    <w:rsid w:val="008F019D"/>
    <w:rsid w:val="008F60AE"/>
    <w:rsid w:val="009034E6"/>
    <w:rsid w:val="0090606E"/>
    <w:rsid w:val="0090727D"/>
    <w:rsid w:val="00913499"/>
    <w:rsid w:val="00923355"/>
    <w:rsid w:val="00951F47"/>
    <w:rsid w:val="009533B8"/>
    <w:rsid w:val="00971773"/>
    <w:rsid w:val="0098223F"/>
    <w:rsid w:val="00986AAB"/>
    <w:rsid w:val="009A2131"/>
    <w:rsid w:val="009A2671"/>
    <w:rsid w:val="009A67CC"/>
    <w:rsid w:val="009B13D2"/>
    <w:rsid w:val="009C6395"/>
    <w:rsid w:val="009C6D1A"/>
    <w:rsid w:val="009D3C56"/>
    <w:rsid w:val="009D402E"/>
    <w:rsid w:val="009D6B56"/>
    <w:rsid w:val="009F27A3"/>
    <w:rsid w:val="009F2FB3"/>
    <w:rsid w:val="009F49C7"/>
    <w:rsid w:val="009F7F3C"/>
    <w:rsid w:val="00A0525C"/>
    <w:rsid w:val="00A06412"/>
    <w:rsid w:val="00A12E2B"/>
    <w:rsid w:val="00A13787"/>
    <w:rsid w:val="00A325FD"/>
    <w:rsid w:val="00A355CB"/>
    <w:rsid w:val="00A5598E"/>
    <w:rsid w:val="00A71DCE"/>
    <w:rsid w:val="00A72FBC"/>
    <w:rsid w:val="00A828B9"/>
    <w:rsid w:val="00A833EC"/>
    <w:rsid w:val="00A86A17"/>
    <w:rsid w:val="00A90A58"/>
    <w:rsid w:val="00A956AE"/>
    <w:rsid w:val="00A96E55"/>
    <w:rsid w:val="00AA2A96"/>
    <w:rsid w:val="00AA6C40"/>
    <w:rsid w:val="00AC4E65"/>
    <w:rsid w:val="00AD0BF2"/>
    <w:rsid w:val="00AD6454"/>
    <w:rsid w:val="00AF2313"/>
    <w:rsid w:val="00AF4CF8"/>
    <w:rsid w:val="00B161F7"/>
    <w:rsid w:val="00B236C9"/>
    <w:rsid w:val="00B326FB"/>
    <w:rsid w:val="00B343E4"/>
    <w:rsid w:val="00B46603"/>
    <w:rsid w:val="00B54915"/>
    <w:rsid w:val="00B62E29"/>
    <w:rsid w:val="00B724AC"/>
    <w:rsid w:val="00B755DF"/>
    <w:rsid w:val="00B80B5D"/>
    <w:rsid w:val="00B82576"/>
    <w:rsid w:val="00B844C8"/>
    <w:rsid w:val="00B91815"/>
    <w:rsid w:val="00BA7591"/>
    <w:rsid w:val="00BB606D"/>
    <w:rsid w:val="00BC162A"/>
    <w:rsid w:val="00BC2621"/>
    <w:rsid w:val="00BC3C7A"/>
    <w:rsid w:val="00BC3E3D"/>
    <w:rsid w:val="00BC5EF8"/>
    <w:rsid w:val="00BC7914"/>
    <w:rsid w:val="00BD3476"/>
    <w:rsid w:val="00BE7F65"/>
    <w:rsid w:val="00BF6964"/>
    <w:rsid w:val="00C10CF4"/>
    <w:rsid w:val="00C113A2"/>
    <w:rsid w:val="00C13010"/>
    <w:rsid w:val="00C13E39"/>
    <w:rsid w:val="00C35F85"/>
    <w:rsid w:val="00C36568"/>
    <w:rsid w:val="00C36A68"/>
    <w:rsid w:val="00C37796"/>
    <w:rsid w:val="00C4173A"/>
    <w:rsid w:val="00C430CB"/>
    <w:rsid w:val="00C46B12"/>
    <w:rsid w:val="00C540BF"/>
    <w:rsid w:val="00C568AC"/>
    <w:rsid w:val="00C6146B"/>
    <w:rsid w:val="00C93A94"/>
    <w:rsid w:val="00CA209F"/>
    <w:rsid w:val="00CA22B6"/>
    <w:rsid w:val="00CB0466"/>
    <w:rsid w:val="00CB2021"/>
    <w:rsid w:val="00CB51E5"/>
    <w:rsid w:val="00CC22A9"/>
    <w:rsid w:val="00CC3D13"/>
    <w:rsid w:val="00CC6389"/>
    <w:rsid w:val="00CC67D4"/>
    <w:rsid w:val="00CC6B81"/>
    <w:rsid w:val="00CC7179"/>
    <w:rsid w:val="00CD5320"/>
    <w:rsid w:val="00D07C5D"/>
    <w:rsid w:val="00D13F68"/>
    <w:rsid w:val="00D1503C"/>
    <w:rsid w:val="00D24B18"/>
    <w:rsid w:val="00D27BAA"/>
    <w:rsid w:val="00D450FE"/>
    <w:rsid w:val="00D46488"/>
    <w:rsid w:val="00D53529"/>
    <w:rsid w:val="00D57434"/>
    <w:rsid w:val="00D575F9"/>
    <w:rsid w:val="00D6115D"/>
    <w:rsid w:val="00D65927"/>
    <w:rsid w:val="00D66156"/>
    <w:rsid w:val="00D74B27"/>
    <w:rsid w:val="00D770D9"/>
    <w:rsid w:val="00D87BAF"/>
    <w:rsid w:val="00DA3520"/>
    <w:rsid w:val="00DA57C2"/>
    <w:rsid w:val="00DB1ACA"/>
    <w:rsid w:val="00DB1E17"/>
    <w:rsid w:val="00DB7026"/>
    <w:rsid w:val="00DC12D0"/>
    <w:rsid w:val="00DC20A6"/>
    <w:rsid w:val="00DC4F73"/>
    <w:rsid w:val="00DC7F9A"/>
    <w:rsid w:val="00DD239E"/>
    <w:rsid w:val="00DF001E"/>
    <w:rsid w:val="00DF29B0"/>
    <w:rsid w:val="00DF7C11"/>
    <w:rsid w:val="00E01378"/>
    <w:rsid w:val="00E02D55"/>
    <w:rsid w:val="00E168A8"/>
    <w:rsid w:val="00E21444"/>
    <w:rsid w:val="00E42315"/>
    <w:rsid w:val="00E46B7F"/>
    <w:rsid w:val="00E62177"/>
    <w:rsid w:val="00E86D9D"/>
    <w:rsid w:val="00E92E59"/>
    <w:rsid w:val="00EA4227"/>
    <w:rsid w:val="00EB203A"/>
    <w:rsid w:val="00EB2A11"/>
    <w:rsid w:val="00EC3BC5"/>
    <w:rsid w:val="00EC5074"/>
    <w:rsid w:val="00ED78E1"/>
    <w:rsid w:val="00EE3263"/>
    <w:rsid w:val="00EE630B"/>
    <w:rsid w:val="00EF4C00"/>
    <w:rsid w:val="00EF5C96"/>
    <w:rsid w:val="00F14F87"/>
    <w:rsid w:val="00F17496"/>
    <w:rsid w:val="00F320A2"/>
    <w:rsid w:val="00F349FF"/>
    <w:rsid w:val="00F42D4C"/>
    <w:rsid w:val="00F544BB"/>
    <w:rsid w:val="00F62EC7"/>
    <w:rsid w:val="00F70EE3"/>
    <w:rsid w:val="00F7498B"/>
    <w:rsid w:val="00F74C88"/>
    <w:rsid w:val="00F9245E"/>
    <w:rsid w:val="00FB1F03"/>
    <w:rsid w:val="00FB6CF2"/>
    <w:rsid w:val="00FD1613"/>
    <w:rsid w:val="00FD2216"/>
    <w:rsid w:val="00FD4D4F"/>
    <w:rsid w:val="00FE14E2"/>
    <w:rsid w:val="00FF14E2"/>
    <w:rsid w:val="00FF6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06E1"/>
  <w15:chartTrackingRefBased/>
  <w15:docId w15:val="{EF119CBA-DA4F-458D-92EF-BCE449E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72B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7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72B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72B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72B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72B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72B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72B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72B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2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2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2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2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B4"/>
    <w:rPr>
      <w:rFonts w:eastAsiaTheme="majorEastAsia" w:cstheme="majorBidi"/>
      <w:color w:val="272727" w:themeColor="text1" w:themeTint="D8"/>
    </w:rPr>
  </w:style>
  <w:style w:type="paragraph" w:styleId="Title">
    <w:name w:val="Title"/>
    <w:basedOn w:val="Normal"/>
    <w:next w:val="Normal"/>
    <w:link w:val="TitleChar"/>
    <w:uiPriority w:val="10"/>
    <w:qFormat/>
    <w:rsid w:val="003172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7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7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B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72B4"/>
    <w:rPr>
      <w:i/>
      <w:iCs/>
      <w:color w:val="404040" w:themeColor="text1" w:themeTint="BF"/>
    </w:rPr>
  </w:style>
  <w:style w:type="paragraph" w:styleId="ListParagraph">
    <w:name w:val="List Paragraph"/>
    <w:basedOn w:val="Normal"/>
    <w:uiPriority w:val="34"/>
    <w:qFormat/>
    <w:rsid w:val="003172B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72B4"/>
    <w:rPr>
      <w:i/>
      <w:iCs/>
      <w:color w:val="2F5496" w:themeColor="accent1" w:themeShade="BF"/>
    </w:rPr>
  </w:style>
  <w:style w:type="paragraph" w:styleId="IntenseQuote">
    <w:name w:val="Intense Quote"/>
    <w:basedOn w:val="Normal"/>
    <w:next w:val="Normal"/>
    <w:link w:val="IntenseQuoteChar"/>
    <w:uiPriority w:val="30"/>
    <w:qFormat/>
    <w:rsid w:val="003172B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172B4"/>
    <w:rPr>
      <w:i/>
      <w:iCs/>
      <w:color w:val="2F5496" w:themeColor="accent1" w:themeShade="BF"/>
    </w:rPr>
  </w:style>
  <w:style w:type="character" w:styleId="IntenseReference">
    <w:name w:val="Intense Reference"/>
    <w:basedOn w:val="DefaultParagraphFont"/>
    <w:uiPriority w:val="32"/>
    <w:qFormat/>
    <w:rsid w:val="003172B4"/>
    <w:rPr>
      <w:b/>
      <w:bCs/>
      <w:smallCaps/>
      <w:color w:val="2F5496" w:themeColor="accent1" w:themeShade="BF"/>
      <w:spacing w:val="5"/>
    </w:rPr>
  </w:style>
  <w:style w:type="table" w:styleId="TableGrid">
    <w:name w:val="Table Grid"/>
    <w:basedOn w:val="TableNormal"/>
    <w:uiPriority w:val="39"/>
    <w:rsid w:val="009F4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49C7"/>
    <w:pPr>
      <w:jc w:val="both"/>
    </w:pPr>
    <w:rPr>
      <w:sz w:val="28"/>
    </w:rPr>
  </w:style>
  <w:style w:type="character" w:customStyle="1" w:styleId="BodyTextChar">
    <w:name w:val="Body Text Char"/>
    <w:basedOn w:val="DefaultParagraphFont"/>
    <w:link w:val="BodyText"/>
    <w:rsid w:val="009F49C7"/>
    <w:rPr>
      <w:rFonts w:ascii="Times New Roman" w:eastAsia="Times New Roman" w:hAnsi="Times New Roman" w:cs="Times New Roman"/>
      <w:kern w:val="0"/>
      <w:sz w:val="28"/>
      <w14:ligatures w14:val="none"/>
    </w:rPr>
  </w:style>
  <w:style w:type="paragraph" w:styleId="NoSpacing">
    <w:name w:val="No Spacing"/>
    <w:uiPriority w:val="1"/>
    <w:qFormat/>
    <w:rsid w:val="000538DD"/>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4A3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CE7"/>
    <w:rPr>
      <w:rFonts w:ascii="Segoe UI" w:eastAsia="Times New Roman" w:hAnsi="Segoe UI" w:cs="Segoe UI"/>
      <w:kern w:val="0"/>
      <w:sz w:val="18"/>
      <w:szCs w:val="18"/>
      <w14:ligatures w14:val="none"/>
    </w:rPr>
  </w:style>
  <w:style w:type="paragraph" w:styleId="Revision">
    <w:name w:val="Revision"/>
    <w:hidden/>
    <w:uiPriority w:val="99"/>
    <w:semiHidden/>
    <w:rsid w:val="002E19CD"/>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0394C"/>
    <w:pPr>
      <w:tabs>
        <w:tab w:val="center" w:pos="4536"/>
        <w:tab w:val="right" w:pos="9072"/>
      </w:tabs>
    </w:pPr>
  </w:style>
  <w:style w:type="character" w:customStyle="1" w:styleId="HeaderChar">
    <w:name w:val="Header Char"/>
    <w:basedOn w:val="DefaultParagraphFont"/>
    <w:link w:val="Header"/>
    <w:uiPriority w:val="99"/>
    <w:rsid w:val="0070394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0394C"/>
    <w:pPr>
      <w:tabs>
        <w:tab w:val="center" w:pos="4536"/>
        <w:tab w:val="right" w:pos="9072"/>
      </w:tabs>
    </w:pPr>
  </w:style>
  <w:style w:type="character" w:customStyle="1" w:styleId="FooterChar">
    <w:name w:val="Footer Char"/>
    <w:basedOn w:val="DefaultParagraphFont"/>
    <w:link w:val="Footer"/>
    <w:uiPriority w:val="99"/>
    <w:rsid w:val="0070394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EAD7-9260-4D41-BBAA-E084E94B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2072</Words>
  <Characters>11813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Ugur</dc:creator>
  <cp:keywords/>
  <dc:description/>
  <cp:lastModifiedBy>SuperComputers</cp:lastModifiedBy>
  <cp:revision>2</cp:revision>
  <cp:lastPrinted>2026-06-25T12:26:00Z</cp:lastPrinted>
  <dcterms:created xsi:type="dcterms:W3CDTF">2026-06-29T10:06:00Z</dcterms:created>
  <dcterms:modified xsi:type="dcterms:W3CDTF">2026-06-29T10:06:00Z</dcterms:modified>
</cp:coreProperties>
</file>